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46EF1" w14:textId="77777777" w:rsidR="0032720D" w:rsidRDefault="0032720D" w:rsidP="0032720D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217A9B4F" wp14:editId="77A4E769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0C56" w14:textId="77777777" w:rsidR="0032720D" w:rsidRDefault="0032720D" w:rsidP="0032720D">
      <w:pPr>
        <w:rPr>
          <w:b/>
          <w:bCs/>
        </w:rPr>
      </w:pPr>
    </w:p>
    <w:p w14:paraId="5F431196" w14:textId="77777777" w:rsidR="0032720D" w:rsidRPr="00752C75" w:rsidRDefault="0032720D" w:rsidP="0032720D">
      <w:pPr>
        <w:rPr>
          <w:b/>
          <w:bCs/>
          <w:sz w:val="22"/>
          <w:szCs w:val="22"/>
        </w:rPr>
      </w:pPr>
      <w:r w:rsidRPr="00752C75">
        <w:rPr>
          <w:b/>
          <w:bCs/>
          <w:sz w:val="22"/>
          <w:szCs w:val="22"/>
        </w:rPr>
        <w:t xml:space="preserve">Media Contact: </w:t>
      </w:r>
    </w:p>
    <w:p w14:paraId="2B06993C" w14:textId="4A766D22" w:rsidR="0032720D" w:rsidRPr="00752C75" w:rsidRDefault="0032720D" w:rsidP="0032720D">
      <w:pPr>
        <w:rPr>
          <w:bCs/>
          <w:sz w:val="22"/>
          <w:szCs w:val="22"/>
        </w:rPr>
      </w:pPr>
      <w:r w:rsidRPr="00752C75">
        <w:rPr>
          <w:bCs/>
          <w:sz w:val="22"/>
          <w:szCs w:val="22"/>
        </w:rPr>
        <w:t>Janice Wise</w:t>
      </w:r>
      <w:r w:rsidR="00CC262F">
        <w:rPr>
          <w:bCs/>
          <w:sz w:val="22"/>
          <w:szCs w:val="22"/>
        </w:rPr>
        <w:t>,</w:t>
      </w:r>
      <w:r w:rsidR="00623CA7" w:rsidRPr="00752C75">
        <w:rPr>
          <w:bCs/>
          <w:sz w:val="22"/>
          <w:szCs w:val="22"/>
        </w:rPr>
        <w:t xml:space="preserve"> </w:t>
      </w:r>
      <w:r w:rsidRPr="00752C75">
        <w:rPr>
          <w:bCs/>
          <w:sz w:val="22"/>
          <w:szCs w:val="22"/>
        </w:rPr>
        <w:t>(202) 418-8165</w:t>
      </w:r>
      <w:r w:rsidR="0086579A">
        <w:rPr>
          <w:bCs/>
          <w:sz w:val="22"/>
          <w:szCs w:val="22"/>
        </w:rPr>
        <w:t xml:space="preserve">                                 </w:t>
      </w:r>
    </w:p>
    <w:p w14:paraId="3731624C" w14:textId="77777777" w:rsidR="0032720D" w:rsidRDefault="0086579A" w:rsidP="0032720D">
      <w:pPr>
        <w:rPr>
          <w:bCs/>
          <w:sz w:val="22"/>
          <w:szCs w:val="22"/>
        </w:rPr>
      </w:pPr>
      <w:r w:rsidRPr="00D86AF6">
        <w:rPr>
          <w:bCs/>
          <w:sz w:val="22"/>
          <w:szCs w:val="22"/>
        </w:rPr>
        <w:t>janice.wise@fcc.gov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7C94CCBB" w14:textId="77777777" w:rsidR="0032720D" w:rsidRPr="00752C75" w:rsidRDefault="0032720D" w:rsidP="0032720D">
      <w:pPr>
        <w:rPr>
          <w:bCs/>
          <w:sz w:val="22"/>
          <w:szCs w:val="22"/>
        </w:rPr>
      </w:pPr>
    </w:p>
    <w:p w14:paraId="1232FD68" w14:textId="444CD37C" w:rsidR="005D6D5F" w:rsidRDefault="0032720D" w:rsidP="0032720D">
      <w:pPr>
        <w:rPr>
          <w:b/>
          <w:sz w:val="22"/>
          <w:szCs w:val="22"/>
        </w:rPr>
      </w:pPr>
      <w:r w:rsidRPr="00752C75">
        <w:rPr>
          <w:b/>
          <w:sz w:val="22"/>
          <w:szCs w:val="22"/>
        </w:rPr>
        <w:t>For Immediate Release</w:t>
      </w:r>
    </w:p>
    <w:p w14:paraId="72E1B077" w14:textId="77777777" w:rsidR="00F9688F" w:rsidRPr="00F9688F" w:rsidRDefault="00F9688F" w:rsidP="0032720D">
      <w:pPr>
        <w:rPr>
          <w:b/>
          <w:sz w:val="32"/>
          <w:szCs w:val="32"/>
        </w:rPr>
      </w:pPr>
    </w:p>
    <w:p w14:paraId="49304A89" w14:textId="4BE7FE8B" w:rsidR="005D6D5F" w:rsidRDefault="00A01DA3" w:rsidP="00A01DA3">
      <w:pPr>
        <w:jc w:val="center"/>
        <w:rPr>
          <w:b/>
          <w:bCs/>
          <w:sz w:val="26"/>
          <w:szCs w:val="26"/>
        </w:rPr>
      </w:pPr>
      <w:r w:rsidRPr="0082597F">
        <w:rPr>
          <w:b/>
          <w:bCs/>
          <w:sz w:val="26"/>
          <w:szCs w:val="26"/>
        </w:rPr>
        <w:t xml:space="preserve">FCC EASES </w:t>
      </w:r>
      <w:r w:rsidR="00AB5A36" w:rsidRPr="0082597F">
        <w:rPr>
          <w:b/>
          <w:bCs/>
          <w:sz w:val="26"/>
          <w:szCs w:val="26"/>
        </w:rPr>
        <w:t>REPORT</w:t>
      </w:r>
      <w:r w:rsidR="00101224" w:rsidRPr="0082597F">
        <w:rPr>
          <w:b/>
          <w:bCs/>
          <w:sz w:val="26"/>
          <w:szCs w:val="26"/>
        </w:rPr>
        <w:t>ING</w:t>
      </w:r>
      <w:r w:rsidR="00AB5A36" w:rsidRPr="0082597F">
        <w:rPr>
          <w:b/>
          <w:bCs/>
          <w:sz w:val="26"/>
          <w:szCs w:val="26"/>
        </w:rPr>
        <w:t xml:space="preserve"> BURDEN FOR </w:t>
      </w:r>
      <w:r w:rsidR="00675964">
        <w:rPr>
          <w:b/>
          <w:bCs/>
          <w:sz w:val="26"/>
          <w:szCs w:val="26"/>
        </w:rPr>
        <w:t xml:space="preserve">VOLUNTEER </w:t>
      </w:r>
    </w:p>
    <w:p w14:paraId="62D874A7" w14:textId="1A557B8D" w:rsidR="001F6866" w:rsidRPr="002549C4" w:rsidRDefault="00675964" w:rsidP="00A01DA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BOARD MEMBERS OF NON</w:t>
      </w:r>
      <w:r w:rsidR="000D582A" w:rsidRPr="0082597F">
        <w:rPr>
          <w:b/>
          <w:bCs/>
          <w:sz w:val="26"/>
          <w:szCs w:val="26"/>
        </w:rPr>
        <w:t xml:space="preserve">COMMERCIAL </w:t>
      </w:r>
      <w:r w:rsidR="00AB5A36" w:rsidRPr="0082597F">
        <w:rPr>
          <w:b/>
          <w:bCs/>
          <w:sz w:val="26"/>
          <w:szCs w:val="26"/>
        </w:rPr>
        <w:t>BROADCAST</w:t>
      </w:r>
      <w:r w:rsidR="00F47559" w:rsidRPr="0082597F">
        <w:rPr>
          <w:b/>
          <w:bCs/>
          <w:sz w:val="26"/>
          <w:szCs w:val="26"/>
        </w:rPr>
        <w:t>ER</w:t>
      </w:r>
      <w:r>
        <w:rPr>
          <w:b/>
          <w:bCs/>
          <w:sz w:val="26"/>
          <w:szCs w:val="26"/>
        </w:rPr>
        <w:t>S</w:t>
      </w:r>
    </w:p>
    <w:p w14:paraId="0A0D647F" w14:textId="6E49D647" w:rsidR="00AB5A36" w:rsidRPr="0082597F" w:rsidRDefault="002549C4" w:rsidP="00A01DA3">
      <w:pPr>
        <w:jc w:val="center"/>
        <w:rPr>
          <w:b/>
          <w:i/>
        </w:rPr>
      </w:pPr>
      <w:r w:rsidRPr="0082597F">
        <w:rPr>
          <w:b/>
          <w:bCs/>
          <w:i/>
        </w:rPr>
        <w:t xml:space="preserve">Action </w:t>
      </w:r>
      <w:r w:rsidR="00557869">
        <w:rPr>
          <w:b/>
          <w:bCs/>
          <w:i/>
        </w:rPr>
        <w:t>Responds to Pleas from Public Broadcasters</w:t>
      </w:r>
    </w:p>
    <w:p w14:paraId="250018D1" w14:textId="77777777" w:rsidR="004903FB" w:rsidRPr="003E2AB6" w:rsidRDefault="004903FB" w:rsidP="001F6866">
      <w:pPr>
        <w:rPr>
          <w:sz w:val="22"/>
          <w:szCs w:val="22"/>
        </w:rPr>
      </w:pPr>
    </w:p>
    <w:p w14:paraId="0FC4BDDB" w14:textId="22E38ACB" w:rsidR="00A01DA3" w:rsidRDefault="001F6866" w:rsidP="00A01DA3">
      <w:pPr>
        <w:rPr>
          <w:sz w:val="22"/>
          <w:szCs w:val="22"/>
        </w:rPr>
      </w:pPr>
      <w:r>
        <w:rPr>
          <w:sz w:val="22"/>
          <w:szCs w:val="22"/>
        </w:rPr>
        <w:t>WASHINGTON</w:t>
      </w:r>
      <w:r w:rsidR="006A3618">
        <w:rPr>
          <w:sz w:val="22"/>
          <w:szCs w:val="22"/>
        </w:rPr>
        <w:t>,</w:t>
      </w:r>
      <w:r w:rsidRPr="003E2AB6">
        <w:rPr>
          <w:sz w:val="22"/>
          <w:szCs w:val="22"/>
        </w:rPr>
        <w:t xml:space="preserve"> </w:t>
      </w:r>
      <w:r w:rsidR="00A01DA3">
        <w:rPr>
          <w:sz w:val="22"/>
          <w:szCs w:val="22"/>
        </w:rPr>
        <w:t>April 20, 2017</w:t>
      </w:r>
      <w:r w:rsidR="00A01DA3" w:rsidRPr="0091477B">
        <w:rPr>
          <w:sz w:val="22"/>
          <w:szCs w:val="22"/>
        </w:rPr>
        <w:t xml:space="preserve"> –</w:t>
      </w:r>
      <w:r w:rsidR="00A01DA3" w:rsidRPr="001E0C54">
        <w:rPr>
          <w:sz w:val="22"/>
          <w:szCs w:val="22"/>
        </w:rPr>
        <w:t xml:space="preserve"> T</w:t>
      </w:r>
      <w:r w:rsidR="00A01DA3">
        <w:rPr>
          <w:sz w:val="22"/>
          <w:szCs w:val="22"/>
        </w:rPr>
        <w:t xml:space="preserve">he Federal Communications Commission </w:t>
      </w:r>
      <w:r w:rsidR="001D3DB3">
        <w:rPr>
          <w:sz w:val="22"/>
          <w:szCs w:val="22"/>
        </w:rPr>
        <w:t>today made optional</w:t>
      </w:r>
      <w:r w:rsidR="00AB5EBD">
        <w:rPr>
          <w:sz w:val="22"/>
          <w:szCs w:val="22"/>
        </w:rPr>
        <w:t xml:space="preserve"> a previously mandatory requirement that compelled</w:t>
      </w:r>
      <w:r w:rsidR="001D3DB3">
        <w:rPr>
          <w:sz w:val="22"/>
          <w:szCs w:val="22"/>
        </w:rPr>
        <w:t xml:space="preserve"> </w:t>
      </w:r>
      <w:r w:rsidR="008739FD">
        <w:rPr>
          <w:sz w:val="22"/>
          <w:szCs w:val="22"/>
        </w:rPr>
        <w:t xml:space="preserve">the officers and board members of </w:t>
      </w:r>
      <w:r w:rsidR="001D3DB3">
        <w:rPr>
          <w:sz w:val="22"/>
          <w:szCs w:val="22"/>
        </w:rPr>
        <w:t>noncommercial educational</w:t>
      </w:r>
      <w:r w:rsidR="00AB5EBD">
        <w:rPr>
          <w:sz w:val="22"/>
          <w:szCs w:val="22"/>
        </w:rPr>
        <w:t xml:space="preserve"> (NCE)</w:t>
      </w:r>
      <w:r w:rsidR="001D3DB3">
        <w:rPr>
          <w:sz w:val="22"/>
          <w:szCs w:val="22"/>
        </w:rPr>
        <w:t xml:space="preserve"> </w:t>
      </w:r>
      <w:r w:rsidR="00AB5EBD">
        <w:rPr>
          <w:sz w:val="22"/>
          <w:szCs w:val="22"/>
        </w:rPr>
        <w:t>stations</w:t>
      </w:r>
      <w:r w:rsidR="001D3DB3">
        <w:rPr>
          <w:sz w:val="22"/>
          <w:szCs w:val="22"/>
        </w:rPr>
        <w:t xml:space="preserve"> </w:t>
      </w:r>
      <w:r w:rsidR="008739FD">
        <w:rPr>
          <w:sz w:val="22"/>
          <w:szCs w:val="22"/>
        </w:rPr>
        <w:t>to report personal information</w:t>
      </w:r>
      <w:r w:rsidR="00AB5EBD">
        <w:rPr>
          <w:sz w:val="22"/>
          <w:szCs w:val="22"/>
        </w:rPr>
        <w:t xml:space="preserve">. </w:t>
      </w:r>
      <w:r w:rsidR="008739FD">
        <w:rPr>
          <w:sz w:val="22"/>
          <w:szCs w:val="22"/>
        </w:rPr>
        <w:t xml:space="preserve"> </w:t>
      </w:r>
      <w:r w:rsidR="00AB5EBD">
        <w:rPr>
          <w:sz w:val="22"/>
          <w:szCs w:val="22"/>
        </w:rPr>
        <w:t>NCE</w:t>
      </w:r>
      <w:r w:rsidR="005D6D5F">
        <w:rPr>
          <w:sz w:val="22"/>
          <w:szCs w:val="22"/>
        </w:rPr>
        <w:t xml:space="preserve"> </w:t>
      </w:r>
      <w:r w:rsidR="00A01DA3">
        <w:rPr>
          <w:sz w:val="22"/>
          <w:szCs w:val="22"/>
        </w:rPr>
        <w:t>broadcasters</w:t>
      </w:r>
      <w:r w:rsidR="00B53C38">
        <w:rPr>
          <w:sz w:val="22"/>
          <w:szCs w:val="22"/>
        </w:rPr>
        <w:t xml:space="preserve"> </w:t>
      </w:r>
      <w:r w:rsidR="00F47559">
        <w:rPr>
          <w:sz w:val="22"/>
          <w:szCs w:val="22"/>
        </w:rPr>
        <w:t>said</w:t>
      </w:r>
      <w:r w:rsidR="000B1366">
        <w:rPr>
          <w:sz w:val="22"/>
          <w:szCs w:val="22"/>
        </w:rPr>
        <w:t xml:space="preserve"> </w:t>
      </w:r>
      <w:r w:rsidR="00A01DA3">
        <w:rPr>
          <w:sz w:val="22"/>
          <w:szCs w:val="22"/>
        </w:rPr>
        <w:t>that</w:t>
      </w:r>
      <w:r w:rsidR="00B53C38">
        <w:rPr>
          <w:sz w:val="22"/>
          <w:szCs w:val="22"/>
        </w:rPr>
        <w:t>,</w:t>
      </w:r>
      <w:r w:rsidR="00A01DA3">
        <w:rPr>
          <w:sz w:val="22"/>
          <w:szCs w:val="22"/>
        </w:rPr>
        <w:t xml:space="preserve"> </w:t>
      </w:r>
      <w:r w:rsidR="000B1366">
        <w:rPr>
          <w:sz w:val="22"/>
          <w:szCs w:val="22"/>
        </w:rPr>
        <w:t>if left unchanged</w:t>
      </w:r>
      <w:r w:rsidR="00135B02">
        <w:rPr>
          <w:sz w:val="22"/>
          <w:szCs w:val="22"/>
        </w:rPr>
        <w:t>,</w:t>
      </w:r>
      <w:r w:rsidR="000B1366">
        <w:rPr>
          <w:sz w:val="22"/>
          <w:szCs w:val="22"/>
        </w:rPr>
        <w:t xml:space="preserve"> </w:t>
      </w:r>
      <w:r w:rsidR="00A01DA3">
        <w:rPr>
          <w:sz w:val="22"/>
          <w:szCs w:val="22"/>
        </w:rPr>
        <w:t xml:space="preserve">this requirement </w:t>
      </w:r>
      <w:r w:rsidR="000B1366">
        <w:rPr>
          <w:sz w:val="22"/>
          <w:szCs w:val="22"/>
        </w:rPr>
        <w:t xml:space="preserve">would </w:t>
      </w:r>
      <w:r w:rsidR="00A01DA3">
        <w:rPr>
          <w:sz w:val="22"/>
          <w:szCs w:val="22"/>
        </w:rPr>
        <w:t xml:space="preserve">deter volunteers from serving in </w:t>
      </w:r>
      <w:r w:rsidR="003F4339">
        <w:rPr>
          <w:sz w:val="22"/>
          <w:szCs w:val="22"/>
        </w:rPr>
        <w:t>these</w:t>
      </w:r>
      <w:r w:rsidR="00B53C38">
        <w:rPr>
          <w:sz w:val="22"/>
          <w:szCs w:val="22"/>
        </w:rPr>
        <w:t xml:space="preserve"> important leadership </w:t>
      </w:r>
      <w:r w:rsidR="00A01DA3">
        <w:rPr>
          <w:sz w:val="22"/>
          <w:szCs w:val="22"/>
        </w:rPr>
        <w:t xml:space="preserve">positions.  </w:t>
      </w:r>
    </w:p>
    <w:p w14:paraId="02BE623B" w14:textId="77777777" w:rsidR="00B53C38" w:rsidRDefault="00B53C38" w:rsidP="00A01DA3">
      <w:pPr>
        <w:rPr>
          <w:sz w:val="22"/>
          <w:szCs w:val="22"/>
        </w:rPr>
      </w:pPr>
    </w:p>
    <w:p w14:paraId="0E59B5B8" w14:textId="71A951BE" w:rsidR="00B53C38" w:rsidRDefault="008739FD" w:rsidP="00A01DA3">
      <w:pPr>
        <w:rPr>
          <w:sz w:val="22"/>
          <w:szCs w:val="22"/>
        </w:rPr>
      </w:pPr>
      <w:r>
        <w:rPr>
          <w:sz w:val="22"/>
          <w:szCs w:val="22"/>
        </w:rPr>
        <w:t>Due to revisions to</w:t>
      </w:r>
      <w:r w:rsidR="00890A7A">
        <w:rPr>
          <w:sz w:val="22"/>
          <w:szCs w:val="22"/>
        </w:rPr>
        <w:t xml:space="preserve"> the FCC’s</w:t>
      </w:r>
      <w:r w:rsidR="00B53C38">
        <w:rPr>
          <w:sz w:val="22"/>
          <w:szCs w:val="22"/>
        </w:rPr>
        <w:t xml:space="preserve"> broadcast ownership reporting forms, the Commission</w:t>
      </w:r>
      <w:r w:rsidR="00410623">
        <w:rPr>
          <w:sz w:val="22"/>
          <w:szCs w:val="22"/>
        </w:rPr>
        <w:t xml:space="preserve"> </w:t>
      </w:r>
      <w:r w:rsidR="003F4339">
        <w:rPr>
          <w:sz w:val="22"/>
          <w:szCs w:val="22"/>
        </w:rPr>
        <w:t>recently began requiring</w:t>
      </w:r>
      <w:r w:rsidR="00410623">
        <w:rPr>
          <w:sz w:val="22"/>
          <w:szCs w:val="22"/>
        </w:rPr>
        <w:t xml:space="preserve"> </w:t>
      </w:r>
      <w:r w:rsidR="005D6D5F">
        <w:rPr>
          <w:sz w:val="22"/>
          <w:szCs w:val="22"/>
        </w:rPr>
        <w:t xml:space="preserve">NCE </w:t>
      </w:r>
      <w:r w:rsidR="00410623">
        <w:rPr>
          <w:sz w:val="22"/>
          <w:szCs w:val="22"/>
        </w:rPr>
        <w:t xml:space="preserve">stations to </w:t>
      </w:r>
      <w:r w:rsidR="00BF140C">
        <w:rPr>
          <w:sz w:val="22"/>
          <w:szCs w:val="22"/>
        </w:rPr>
        <w:t xml:space="preserve">make “reasonable and good faith efforts” </w:t>
      </w:r>
      <w:r w:rsidR="006065E8">
        <w:rPr>
          <w:sz w:val="22"/>
          <w:szCs w:val="22"/>
        </w:rPr>
        <w:t>to</w:t>
      </w:r>
      <w:r w:rsidR="00A75A7B">
        <w:rPr>
          <w:sz w:val="22"/>
          <w:szCs w:val="22"/>
        </w:rPr>
        <w:t xml:space="preserve"> use</w:t>
      </w:r>
      <w:r w:rsidR="006065E8">
        <w:rPr>
          <w:sz w:val="22"/>
          <w:szCs w:val="22"/>
        </w:rPr>
        <w:t xml:space="preserve"> unique </w:t>
      </w:r>
      <w:r w:rsidR="00EF1DB8">
        <w:rPr>
          <w:sz w:val="22"/>
          <w:szCs w:val="22"/>
        </w:rPr>
        <w:t>registration numbers</w:t>
      </w:r>
      <w:r w:rsidR="00A75A7B">
        <w:rPr>
          <w:sz w:val="22"/>
          <w:szCs w:val="22"/>
        </w:rPr>
        <w:t xml:space="preserve"> for their officers and board members</w:t>
      </w:r>
      <w:r w:rsidR="00AC34AD">
        <w:rPr>
          <w:sz w:val="22"/>
          <w:szCs w:val="22"/>
        </w:rPr>
        <w:t xml:space="preserve"> on subsequent ownership reports</w:t>
      </w:r>
      <w:r w:rsidR="00410623">
        <w:rPr>
          <w:sz w:val="22"/>
          <w:szCs w:val="22"/>
        </w:rPr>
        <w:t xml:space="preserve">, similar to the reporting requirements </w:t>
      </w:r>
      <w:r w:rsidR="00A75A7B">
        <w:rPr>
          <w:sz w:val="22"/>
          <w:szCs w:val="22"/>
        </w:rPr>
        <w:t xml:space="preserve">for </w:t>
      </w:r>
      <w:r w:rsidR="00410623">
        <w:rPr>
          <w:sz w:val="22"/>
          <w:szCs w:val="22"/>
        </w:rPr>
        <w:t xml:space="preserve">owners of commercial stations.  </w:t>
      </w:r>
      <w:r w:rsidR="00410623" w:rsidRPr="009110EA">
        <w:rPr>
          <w:sz w:val="22"/>
          <w:szCs w:val="22"/>
        </w:rPr>
        <w:t xml:space="preserve">To obtain </w:t>
      </w:r>
      <w:r w:rsidR="0090479B" w:rsidRPr="009110EA">
        <w:rPr>
          <w:sz w:val="22"/>
          <w:szCs w:val="22"/>
        </w:rPr>
        <w:t xml:space="preserve">a </w:t>
      </w:r>
      <w:r w:rsidR="00EF1DB8" w:rsidRPr="009110EA">
        <w:rPr>
          <w:sz w:val="22"/>
          <w:szCs w:val="22"/>
        </w:rPr>
        <w:t>unique</w:t>
      </w:r>
      <w:r w:rsidR="00410623" w:rsidRPr="009110EA">
        <w:rPr>
          <w:sz w:val="22"/>
          <w:szCs w:val="22"/>
        </w:rPr>
        <w:t xml:space="preserve"> registration</w:t>
      </w:r>
      <w:r w:rsidR="0090479B" w:rsidRPr="009110EA">
        <w:rPr>
          <w:sz w:val="22"/>
          <w:szCs w:val="22"/>
        </w:rPr>
        <w:t xml:space="preserve"> number</w:t>
      </w:r>
      <w:r w:rsidR="00410623" w:rsidRPr="009110EA">
        <w:rPr>
          <w:sz w:val="22"/>
          <w:szCs w:val="22"/>
        </w:rPr>
        <w:t xml:space="preserve">, these individuals – in many cases volunteers – were </w:t>
      </w:r>
      <w:r w:rsidR="005D5677" w:rsidRPr="009110EA">
        <w:rPr>
          <w:sz w:val="22"/>
          <w:szCs w:val="22"/>
        </w:rPr>
        <w:t xml:space="preserve">required </w:t>
      </w:r>
      <w:r w:rsidR="00410623" w:rsidRPr="009110EA">
        <w:rPr>
          <w:sz w:val="22"/>
          <w:szCs w:val="22"/>
        </w:rPr>
        <w:t>to submit</w:t>
      </w:r>
      <w:r w:rsidR="00E4438E" w:rsidRPr="009110EA">
        <w:rPr>
          <w:sz w:val="22"/>
          <w:szCs w:val="22"/>
        </w:rPr>
        <w:t xml:space="preserve"> personal information, </w:t>
      </w:r>
      <w:r w:rsidR="003E6C1A" w:rsidRPr="009110EA">
        <w:rPr>
          <w:sz w:val="22"/>
          <w:szCs w:val="22"/>
        </w:rPr>
        <w:t>such as</w:t>
      </w:r>
      <w:r w:rsidR="00410623" w:rsidRPr="009110EA">
        <w:rPr>
          <w:sz w:val="22"/>
          <w:szCs w:val="22"/>
        </w:rPr>
        <w:t xml:space="preserve"> the last four digits of their social security number</w:t>
      </w:r>
      <w:r w:rsidR="00557869" w:rsidRPr="009110EA">
        <w:rPr>
          <w:sz w:val="22"/>
          <w:szCs w:val="22"/>
        </w:rPr>
        <w:t xml:space="preserve">, </w:t>
      </w:r>
      <w:r w:rsidR="00B56626" w:rsidRPr="009110EA">
        <w:rPr>
          <w:sz w:val="22"/>
          <w:szCs w:val="22"/>
        </w:rPr>
        <w:t xml:space="preserve">their </w:t>
      </w:r>
      <w:r w:rsidR="00557869" w:rsidRPr="009110EA">
        <w:rPr>
          <w:sz w:val="22"/>
          <w:szCs w:val="22"/>
        </w:rPr>
        <w:t>date of birth</w:t>
      </w:r>
      <w:r w:rsidR="00B56626" w:rsidRPr="009110EA">
        <w:rPr>
          <w:sz w:val="22"/>
          <w:szCs w:val="22"/>
        </w:rPr>
        <w:t>, residential address, and full name</w:t>
      </w:r>
      <w:r w:rsidR="00890A7A" w:rsidRPr="009110EA">
        <w:rPr>
          <w:sz w:val="22"/>
          <w:szCs w:val="22"/>
        </w:rPr>
        <w:t>, or risk being subject to Commission enforcement action</w:t>
      </w:r>
      <w:r w:rsidR="00410623" w:rsidRPr="009110EA">
        <w:rPr>
          <w:sz w:val="22"/>
          <w:szCs w:val="22"/>
        </w:rPr>
        <w:t>.</w:t>
      </w:r>
      <w:r w:rsidR="00410623">
        <w:rPr>
          <w:sz w:val="22"/>
          <w:szCs w:val="22"/>
        </w:rPr>
        <w:t xml:space="preserve"> </w:t>
      </w:r>
    </w:p>
    <w:p w14:paraId="06FE82CD" w14:textId="77777777" w:rsidR="00A01DA3" w:rsidRDefault="00A01DA3" w:rsidP="00A01DA3">
      <w:pPr>
        <w:rPr>
          <w:sz w:val="22"/>
          <w:szCs w:val="22"/>
        </w:rPr>
      </w:pPr>
    </w:p>
    <w:p w14:paraId="6CECB83A" w14:textId="742E1D2A" w:rsidR="00E02C74" w:rsidRDefault="00A01DA3" w:rsidP="00A01DA3">
      <w:pPr>
        <w:rPr>
          <w:sz w:val="22"/>
          <w:szCs w:val="22"/>
        </w:rPr>
      </w:pPr>
      <w:r>
        <w:rPr>
          <w:sz w:val="22"/>
          <w:szCs w:val="22"/>
        </w:rPr>
        <w:t xml:space="preserve">In May 2016, a number of </w:t>
      </w:r>
      <w:r w:rsidR="005D6D5F">
        <w:rPr>
          <w:sz w:val="22"/>
          <w:szCs w:val="22"/>
        </w:rPr>
        <w:t>NCE broadcasters</w:t>
      </w:r>
      <w:r>
        <w:rPr>
          <w:sz w:val="22"/>
          <w:szCs w:val="22"/>
        </w:rPr>
        <w:t xml:space="preserve"> filed petitions</w:t>
      </w:r>
      <w:r w:rsidR="0090479B">
        <w:rPr>
          <w:sz w:val="22"/>
          <w:szCs w:val="22"/>
        </w:rPr>
        <w:t>, asking the agency to</w:t>
      </w:r>
      <w:r>
        <w:rPr>
          <w:sz w:val="22"/>
          <w:szCs w:val="22"/>
        </w:rPr>
        <w:t xml:space="preserve"> reconsider </w:t>
      </w:r>
      <w:r w:rsidR="00410623">
        <w:rPr>
          <w:sz w:val="22"/>
          <w:szCs w:val="22"/>
        </w:rPr>
        <w:t xml:space="preserve">these January 2016 changes.  They stated </w:t>
      </w:r>
      <w:r>
        <w:rPr>
          <w:sz w:val="22"/>
          <w:szCs w:val="22"/>
        </w:rPr>
        <w:t xml:space="preserve">that </w:t>
      </w:r>
      <w:r w:rsidR="00557869">
        <w:rPr>
          <w:sz w:val="22"/>
          <w:szCs w:val="22"/>
        </w:rPr>
        <w:t>requiring the submission of personal information to the Commission</w:t>
      </w:r>
      <w:r>
        <w:rPr>
          <w:sz w:val="22"/>
          <w:szCs w:val="22"/>
        </w:rPr>
        <w:t xml:space="preserve"> would hinder the efforts of </w:t>
      </w:r>
      <w:r w:rsidR="00410623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stations to recruit qualified volunteers to </w:t>
      </w:r>
      <w:r w:rsidR="009F7B09">
        <w:rPr>
          <w:sz w:val="22"/>
          <w:szCs w:val="22"/>
        </w:rPr>
        <w:t xml:space="preserve">serve </w:t>
      </w:r>
      <w:r>
        <w:rPr>
          <w:sz w:val="22"/>
          <w:szCs w:val="22"/>
        </w:rPr>
        <w:t xml:space="preserve">on their licensee boards and </w:t>
      </w:r>
      <w:r w:rsidR="009F7B09">
        <w:rPr>
          <w:sz w:val="22"/>
          <w:szCs w:val="22"/>
        </w:rPr>
        <w:t xml:space="preserve">would </w:t>
      </w:r>
      <w:r>
        <w:rPr>
          <w:sz w:val="22"/>
          <w:szCs w:val="22"/>
        </w:rPr>
        <w:t>pose other unique challenges for certain noncommercial entities.</w:t>
      </w:r>
    </w:p>
    <w:p w14:paraId="50648D65" w14:textId="77777777" w:rsidR="00A01DA3" w:rsidRDefault="00A01DA3" w:rsidP="00A01DA3">
      <w:pPr>
        <w:rPr>
          <w:sz w:val="22"/>
          <w:szCs w:val="22"/>
        </w:rPr>
      </w:pPr>
    </w:p>
    <w:p w14:paraId="1D6AA368" w14:textId="04897EF6" w:rsidR="003F4339" w:rsidRDefault="00A01DA3" w:rsidP="00A01DA3">
      <w:pPr>
        <w:rPr>
          <w:sz w:val="22"/>
          <w:szCs w:val="22"/>
        </w:rPr>
      </w:pPr>
      <w:r>
        <w:rPr>
          <w:sz w:val="22"/>
          <w:szCs w:val="22"/>
        </w:rPr>
        <w:t xml:space="preserve">Today’s action </w:t>
      </w:r>
      <w:r w:rsidR="00C57018">
        <w:rPr>
          <w:sz w:val="22"/>
          <w:szCs w:val="22"/>
        </w:rPr>
        <w:t xml:space="preserve">will allow </w:t>
      </w:r>
      <w:r w:rsidR="00AD0E95">
        <w:rPr>
          <w:sz w:val="22"/>
          <w:szCs w:val="22"/>
        </w:rPr>
        <w:t xml:space="preserve">NCE </w:t>
      </w:r>
      <w:r w:rsidR="003F4339">
        <w:rPr>
          <w:sz w:val="22"/>
          <w:szCs w:val="22"/>
        </w:rPr>
        <w:t xml:space="preserve">stations to more readily utilize </w:t>
      </w:r>
      <w:r w:rsidR="00C57018">
        <w:rPr>
          <w:sz w:val="22"/>
          <w:szCs w:val="22"/>
        </w:rPr>
        <w:t>“</w:t>
      </w:r>
      <w:r w:rsidR="006F558D">
        <w:rPr>
          <w:sz w:val="22"/>
          <w:szCs w:val="22"/>
        </w:rPr>
        <w:t>special use</w:t>
      </w:r>
      <w:r w:rsidR="00C57018">
        <w:rPr>
          <w:sz w:val="22"/>
          <w:szCs w:val="22"/>
        </w:rPr>
        <w:t>”</w:t>
      </w:r>
      <w:r w:rsidR="006F558D">
        <w:rPr>
          <w:sz w:val="22"/>
          <w:szCs w:val="22"/>
        </w:rPr>
        <w:t xml:space="preserve"> registration numbers</w:t>
      </w:r>
      <w:r w:rsidR="009110EA">
        <w:rPr>
          <w:sz w:val="22"/>
          <w:szCs w:val="22"/>
        </w:rPr>
        <w:t xml:space="preserve">, which </w:t>
      </w:r>
      <w:r w:rsidR="005D5677">
        <w:rPr>
          <w:sz w:val="22"/>
          <w:szCs w:val="22"/>
        </w:rPr>
        <w:t>do not require the submission of personal information to the Commission</w:t>
      </w:r>
      <w:r w:rsidR="00C57018">
        <w:rPr>
          <w:sz w:val="22"/>
          <w:szCs w:val="22"/>
        </w:rPr>
        <w:t>, on their ownership forms</w:t>
      </w:r>
      <w:r w:rsidR="003F4339">
        <w:rPr>
          <w:sz w:val="22"/>
          <w:szCs w:val="22"/>
        </w:rPr>
        <w:t xml:space="preserve">.  </w:t>
      </w:r>
      <w:r w:rsidR="00AD0E95">
        <w:rPr>
          <w:sz w:val="22"/>
          <w:szCs w:val="22"/>
        </w:rPr>
        <w:t>NCE s</w:t>
      </w:r>
      <w:r w:rsidR="003F4339">
        <w:rPr>
          <w:sz w:val="22"/>
          <w:szCs w:val="22"/>
        </w:rPr>
        <w:t xml:space="preserve">tations will no longer be required to make “reasonable and good faith efforts” to obtain </w:t>
      </w:r>
      <w:r w:rsidR="00404AD5">
        <w:rPr>
          <w:sz w:val="22"/>
          <w:szCs w:val="22"/>
        </w:rPr>
        <w:t>the</w:t>
      </w:r>
      <w:r w:rsidR="003F4339">
        <w:rPr>
          <w:sz w:val="22"/>
          <w:szCs w:val="22"/>
        </w:rPr>
        <w:t xml:space="preserve"> information</w:t>
      </w:r>
      <w:r w:rsidR="00404AD5">
        <w:rPr>
          <w:sz w:val="22"/>
          <w:szCs w:val="22"/>
        </w:rPr>
        <w:t xml:space="preserve"> needed to </w:t>
      </w:r>
      <w:r w:rsidR="00AD0E95">
        <w:rPr>
          <w:sz w:val="22"/>
          <w:szCs w:val="22"/>
        </w:rPr>
        <w:t>use unique registration numbers</w:t>
      </w:r>
      <w:r w:rsidR="003F4339">
        <w:rPr>
          <w:sz w:val="22"/>
          <w:szCs w:val="22"/>
        </w:rPr>
        <w:t xml:space="preserve"> </w:t>
      </w:r>
      <w:r w:rsidR="00404AD5">
        <w:rPr>
          <w:sz w:val="22"/>
          <w:szCs w:val="22"/>
        </w:rPr>
        <w:t>for</w:t>
      </w:r>
      <w:r w:rsidR="003F4339">
        <w:rPr>
          <w:sz w:val="22"/>
          <w:szCs w:val="22"/>
        </w:rPr>
        <w:t xml:space="preserve"> board members and officers</w:t>
      </w:r>
      <w:r w:rsidR="00BC3D80">
        <w:rPr>
          <w:sz w:val="22"/>
          <w:szCs w:val="22"/>
        </w:rPr>
        <w:t>—</w:t>
      </w:r>
      <w:r w:rsidR="00AD0E95">
        <w:rPr>
          <w:sz w:val="22"/>
          <w:szCs w:val="22"/>
        </w:rPr>
        <w:t xml:space="preserve">and individuals serving in these </w:t>
      </w:r>
      <w:r w:rsidR="00D06B28">
        <w:rPr>
          <w:sz w:val="22"/>
          <w:szCs w:val="22"/>
        </w:rPr>
        <w:t xml:space="preserve">important </w:t>
      </w:r>
      <w:r w:rsidR="00AD0E95">
        <w:rPr>
          <w:sz w:val="22"/>
          <w:szCs w:val="22"/>
        </w:rPr>
        <w:t xml:space="preserve">leadership positions will no longer be required to provide </w:t>
      </w:r>
      <w:r w:rsidR="00AD25A1">
        <w:rPr>
          <w:sz w:val="22"/>
          <w:szCs w:val="22"/>
        </w:rPr>
        <w:t>such</w:t>
      </w:r>
      <w:r w:rsidR="00AD0E95">
        <w:rPr>
          <w:sz w:val="22"/>
          <w:szCs w:val="22"/>
        </w:rPr>
        <w:t xml:space="preserve"> information</w:t>
      </w:r>
      <w:r w:rsidR="003F4339">
        <w:rPr>
          <w:sz w:val="22"/>
          <w:szCs w:val="22"/>
        </w:rPr>
        <w:t xml:space="preserve"> under the threat of FCC enforcement action.  </w:t>
      </w:r>
      <w:r w:rsidR="00BC3D80">
        <w:rPr>
          <w:sz w:val="22"/>
          <w:szCs w:val="22"/>
        </w:rPr>
        <w:t xml:space="preserve">However, </w:t>
      </w:r>
      <w:r w:rsidR="008739FD">
        <w:rPr>
          <w:sz w:val="22"/>
          <w:szCs w:val="22"/>
        </w:rPr>
        <w:t xml:space="preserve">the FCC </w:t>
      </w:r>
      <w:r w:rsidR="00BC3D80">
        <w:rPr>
          <w:sz w:val="22"/>
          <w:szCs w:val="22"/>
        </w:rPr>
        <w:t xml:space="preserve">will still require NCEs to </w:t>
      </w:r>
      <w:r w:rsidR="008739FD">
        <w:rPr>
          <w:sz w:val="22"/>
          <w:szCs w:val="22"/>
        </w:rPr>
        <w:t>submit</w:t>
      </w:r>
      <w:r w:rsidR="00BC3D80">
        <w:rPr>
          <w:sz w:val="22"/>
          <w:szCs w:val="22"/>
        </w:rPr>
        <w:t xml:space="preserve"> information about the gender, race, and ethnicity of </w:t>
      </w:r>
      <w:r w:rsidR="008739FD">
        <w:rPr>
          <w:sz w:val="22"/>
          <w:szCs w:val="22"/>
        </w:rPr>
        <w:t xml:space="preserve">their governing </w:t>
      </w:r>
      <w:r w:rsidR="00BC3D80">
        <w:rPr>
          <w:sz w:val="22"/>
          <w:szCs w:val="22"/>
        </w:rPr>
        <w:t>officers and board members.</w:t>
      </w:r>
    </w:p>
    <w:p w14:paraId="50CD1E64" w14:textId="77777777" w:rsidR="00A01DA3" w:rsidRDefault="00A01DA3" w:rsidP="00A01DA3">
      <w:pPr>
        <w:rPr>
          <w:sz w:val="22"/>
          <w:szCs w:val="22"/>
        </w:rPr>
      </w:pPr>
    </w:p>
    <w:p w14:paraId="6813B13A" w14:textId="3191AC94" w:rsidR="000F6058" w:rsidRDefault="00BC3D80" w:rsidP="00A01DA3">
      <w:pPr>
        <w:rPr>
          <w:sz w:val="22"/>
          <w:szCs w:val="22"/>
        </w:rPr>
      </w:pPr>
      <w:r>
        <w:rPr>
          <w:sz w:val="22"/>
          <w:szCs w:val="22"/>
        </w:rPr>
        <w:t>This approach</w:t>
      </w:r>
      <w:r w:rsidR="00E02C74">
        <w:rPr>
          <w:sz w:val="22"/>
          <w:szCs w:val="22"/>
        </w:rPr>
        <w:t xml:space="preserve"> properly balances</w:t>
      </w:r>
      <w:r w:rsidR="000F6058">
        <w:rPr>
          <w:sz w:val="22"/>
          <w:szCs w:val="22"/>
        </w:rPr>
        <w:t xml:space="preserve"> the </w:t>
      </w:r>
      <w:r w:rsidR="008739FD">
        <w:rPr>
          <w:sz w:val="22"/>
          <w:szCs w:val="22"/>
        </w:rPr>
        <w:t>Commission’s</w:t>
      </w:r>
      <w:r>
        <w:rPr>
          <w:sz w:val="22"/>
          <w:szCs w:val="22"/>
        </w:rPr>
        <w:t xml:space="preserve"> </w:t>
      </w:r>
      <w:r w:rsidR="000F6058">
        <w:rPr>
          <w:sz w:val="22"/>
          <w:szCs w:val="22"/>
        </w:rPr>
        <w:t xml:space="preserve">need to improve </w:t>
      </w:r>
      <w:r>
        <w:rPr>
          <w:sz w:val="22"/>
          <w:szCs w:val="22"/>
        </w:rPr>
        <w:t>its</w:t>
      </w:r>
      <w:r w:rsidR="000F6058">
        <w:rPr>
          <w:sz w:val="22"/>
          <w:szCs w:val="22"/>
        </w:rPr>
        <w:t xml:space="preserve"> broadcast ownership data with the potential chilling effects that a mandatory reporting requirement could have on participation in NCE station governance.</w:t>
      </w:r>
    </w:p>
    <w:p w14:paraId="5682E22C" w14:textId="77777777" w:rsidR="000F6058" w:rsidRDefault="000F6058" w:rsidP="00A01DA3">
      <w:pPr>
        <w:rPr>
          <w:sz w:val="22"/>
          <w:szCs w:val="22"/>
        </w:rPr>
      </w:pPr>
    </w:p>
    <w:p w14:paraId="56C61499" w14:textId="77777777" w:rsidR="00B1587A" w:rsidRPr="00B1587A" w:rsidRDefault="00B1587A" w:rsidP="00B1587A">
      <w:pPr>
        <w:pStyle w:val="BodyTextIndent"/>
        <w:ind w:left="0"/>
        <w:rPr>
          <w:rFonts w:ascii="Times New Roman" w:hAnsi="Times New Roman"/>
          <w:sz w:val="22"/>
          <w:szCs w:val="22"/>
        </w:rPr>
      </w:pPr>
      <w:r w:rsidRPr="00B1587A">
        <w:rPr>
          <w:rFonts w:ascii="Times New Roman" w:hAnsi="Times New Roman"/>
          <w:sz w:val="22"/>
          <w:szCs w:val="22"/>
        </w:rPr>
        <w:t xml:space="preserve">Action by the Commission April 20, 2017 by Order on Reconsideration (FCC 17-42). Chairman Pai and Commissioner O’Rielly approving. Commissioner Clyburn dissenting. Chairman Pai, Commissioners Clyburn and O’Rielly issuing separate statements.  </w:t>
      </w:r>
    </w:p>
    <w:p w14:paraId="08110FD8" w14:textId="77777777" w:rsidR="00B1587A" w:rsidRPr="00B1587A" w:rsidRDefault="00B1587A" w:rsidP="00B1587A">
      <w:pPr>
        <w:pStyle w:val="BodyTextIndent"/>
        <w:ind w:left="0"/>
        <w:rPr>
          <w:rFonts w:ascii="Times New Roman" w:hAnsi="Times New Roman"/>
          <w:sz w:val="22"/>
          <w:szCs w:val="22"/>
        </w:rPr>
      </w:pPr>
    </w:p>
    <w:p w14:paraId="0FB195AE" w14:textId="11999847" w:rsidR="00B4632A" w:rsidRDefault="00B1587A" w:rsidP="00B1587A">
      <w:pPr>
        <w:pStyle w:val="BodyTextIndent"/>
        <w:spacing w:after="0"/>
        <w:ind w:left="0"/>
        <w:rPr>
          <w:rFonts w:ascii="Times New Roman" w:hAnsi="Times New Roman"/>
          <w:sz w:val="22"/>
          <w:szCs w:val="22"/>
        </w:rPr>
      </w:pPr>
      <w:r w:rsidRPr="00B1587A">
        <w:rPr>
          <w:rFonts w:ascii="Times New Roman" w:hAnsi="Times New Roman"/>
          <w:sz w:val="22"/>
          <w:szCs w:val="22"/>
        </w:rPr>
        <w:t>MB Docket No. 07-294; MD Docket No. 10-234</w:t>
      </w:r>
    </w:p>
    <w:p w14:paraId="4C73A838" w14:textId="77777777" w:rsidR="00B1587A" w:rsidRPr="00752C75" w:rsidRDefault="00B1587A" w:rsidP="00B1587A">
      <w:pPr>
        <w:pStyle w:val="BodyTextIndent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2AC7E391" w14:textId="77777777" w:rsidR="003D0CB7" w:rsidRDefault="0032720D" w:rsidP="0082597F">
      <w:pPr>
        <w:jc w:val="center"/>
        <w:rPr>
          <w:sz w:val="22"/>
          <w:szCs w:val="22"/>
        </w:rPr>
      </w:pPr>
      <w:r w:rsidRPr="00752C75">
        <w:rPr>
          <w:sz w:val="22"/>
          <w:szCs w:val="22"/>
        </w:rPr>
        <w:t>###</w:t>
      </w:r>
    </w:p>
    <w:p w14:paraId="517203B9" w14:textId="77777777" w:rsidR="00B4632A" w:rsidRDefault="00B4632A" w:rsidP="0082597F">
      <w:pPr>
        <w:jc w:val="center"/>
        <w:rPr>
          <w:sz w:val="22"/>
          <w:szCs w:val="22"/>
        </w:rPr>
      </w:pPr>
    </w:p>
    <w:p w14:paraId="1E05A614" w14:textId="77777777" w:rsidR="0032720D" w:rsidRPr="00B4632A" w:rsidRDefault="0032720D" w:rsidP="0082597F">
      <w:pPr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Office of Media Relations: (202) 418-0500</w:t>
      </w:r>
    </w:p>
    <w:p w14:paraId="59C106E2" w14:textId="77777777" w:rsidR="0032720D" w:rsidRPr="00B4632A" w:rsidRDefault="0032720D" w:rsidP="0082597F">
      <w:pPr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TTY: (888) 835-5322</w:t>
      </w:r>
    </w:p>
    <w:p w14:paraId="5D320017" w14:textId="77777777" w:rsidR="0032720D" w:rsidRPr="00B4632A" w:rsidRDefault="0032720D" w:rsidP="0082597F">
      <w:pPr>
        <w:jc w:val="center"/>
        <w:rPr>
          <w:b/>
          <w:bCs/>
          <w:sz w:val="18"/>
          <w:szCs w:val="18"/>
        </w:rPr>
      </w:pPr>
      <w:r w:rsidRPr="00B4632A">
        <w:rPr>
          <w:b/>
          <w:bCs/>
          <w:sz w:val="18"/>
          <w:szCs w:val="18"/>
        </w:rPr>
        <w:t>Twitter: @FCC</w:t>
      </w:r>
    </w:p>
    <w:p w14:paraId="623A5316" w14:textId="2B813AD3" w:rsidR="0032720D" w:rsidRPr="00B4632A" w:rsidRDefault="00410623" w:rsidP="00410623">
      <w:pPr>
        <w:jc w:val="center"/>
        <w:rPr>
          <w:b/>
          <w:bCs/>
          <w:sz w:val="18"/>
          <w:szCs w:val="18"/>
        </w:rPr>
      </w:pPr>
      <w:r w:rsidRPr="00410623">
        <w:rPr>
          <w:b/>
          <w:bCs/>
          <w:sz w:val="18"/>
          <w:szCs w:val="18"/>
        </w:rPr>
        <w:t>www.fcc.gov/office-media-relations</w:t>
      </w:r>
    </w:p>
    <w:p w14:paraId="72925FEF" w14:textId="77777777" w:rsidR="00B21029" w:rsidRPr="00B4632A" w:rsidRDefault="00B21029" w:rsidP="0082597F">
      <w:pPr>
        <w:jc w:val="center"/>
        <w:rPr>
          <w:b/>
          <w:bCs/>
          <w:sz w:val="18"/>
          <w:szCs w:val="18"/>
        </w:rPr>
      </w:pPr>
    </w:p>
    <w:p w14:paraId="74775812" w14:textId="718F0DA8" w:rsidR="00F72607" w:rsidRPr="00B4632A" w:rsidRDefault="0032720D" w:rsidP="0082597F">
      <w:pPr>
        <w:jc w:val="center"/>
        <w:rPr>
          <w:bCs/>
          <w:i/>
          <w:sz w:val="18"/>
          <w:szCs w:val="18"/>
        </w:rPr>
      </w:pPr>
      <w:r w:rsidRPr="00B4632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FCC. 515 F</w:t>
      </w:r>
      <w:r w:rsidR="005D5677">
        <w:rPr>
          <w:bCs/>
          <w:i/>
          <w:sz w:val="18"/>
          <w:szCs w:val="18"/>
        </w:rPr>
        <w:t>.</w:t>
      </w:r>
      <w:r w:rsidRPr="00B4632A">
        <w:rPr>
          <w:bCs/>
          <w:i/>
          <w:sz w:val="18"/>
          <w:szCs w:val="18"/>
        </w:rPr>
        <w:t>2d 385 (D.C. Cir</w:t>
      </w:r>
      <w:r w:rsidR="005D5677">
        <w:rPr>
          <w:bCs/>
          <w:i/>
          <w:sz w:val="18"/>
          <w:szCs w:val="18"/>
        </w:rPr>
        <w:t>.</w:t>
      </w:r>
      <w:r w:rsidRPr="00B4632A">
        <w:rPr>
          <w:bCs/>
          <w:i/>
          <w:sz w:val="18"/>
          <w:szCs w:val="18"/>
        </w:rPr>
        <w:t xml:space="preserve"> 1974).</w:t>
      </w:r>
    </w:p>
    <w:sectPr w:rsidR="00F72607" w:rsidRPr="00B46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D1AD0" w14:textId="77777777" w:rsidR="00D04962" w:rsidRDefault="00D04962" w:rsidP="001400B6">
      <w:r>
        <w:separator/>
      </w:r>
    </w:p>
  </w:endnote>
  <w:endnote w:type="continuationSeparator" w:id="0">
    <w:p w14:paraId="2D54644C" w14:textId="77777777" w:rsidR="00D04962" w:rsidRDefault="00D04962" w:rsidP="001400B6">
      <w:r>
        <w:continuationSeparator/>
      </w:r>
    </w:p>
  </w:endnote>
  <w:endnote w:type="continuationNotice" w:id="1">
    <w:p w14:paraId="0898ADED" w14:textId="77777777" w:rsidR="00D04962" w:rsidRDefault="00D049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0DB5" w14:textId="77777777" w:rsidR="005C62F6" w:rsidRDefault="005C6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D3467" w14:textId="77777777" w:rsidR="005C62F6" w:rsidRDefault="005C6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A7B02" w14:textId="77777777" w:rsidR="005C62F6" w:rsidRDefault="005C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A712B" w14:textId="77777777" w:rsidR="00D04962" w:rsidRDefault="00D04962" w:rsidP="001400B6">
      <w:r>
        <w:separator/>
      </w:r>
    </w:p>
  </w:footnote>
  <w:footnote w:type="continuationSeparator" w:id="0">
    <w:p w14:paraId="512E0453" w14:textId="77777777" w:rsidR="00D04962" w:rsidRDefault="00D04962" w:rsidP="001400B6">
      <w:r>
        <w:continuationSeparator/>
      </w:r>
    </w:p>
  </w:footnote>
  <w:footnote w:type="continuationNotice" w:id="1">
    <w:p w14:paraId="65F18F15" w14:textId="77777777" w:rsidR="00D04962" w:rsidRDefault="00D049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C9DFB" w14:textId="77777777" w:rsidR="005C62F6" w:rsidRDefault="005C6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3CAFE" w14:textId="77777777" w:rsidR="005C62F6" w:rsidRDefault="005C62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8F5B" w14:textId="77777777" w:rsidR="005C62F6" w:rsidRDefault="005C6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B71"/>
    <w:multiLevelType w:val="hybridMultilevel"/>
    <w:tmpl w:val="CA8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9FB"/>
    <w:multiLevelType w:val="multilevel"/>
    <w:tmpl w:val="429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E6B92"/>
    <w:multiLevelType w:val="hybridMultilevel"/>
    <w:tmpl w:val="2FA07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1147C"/>
    <w:multiLevelType w:val="hybridMultilevel"/>
    <w:tmpl w:val="1156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32558"/>
    <w:multiLevelType w:val="hybridMultilevel"/>
    <w:tmpl w:val="C4D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175A2"/>
    <w:multiLevelType w:val="hybridMultilevel"/>
    <w:tmpl w:val="0E4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2AE9"/>
    <w:multiLevelType w:val="multilevel"/>
    <w:tmpl w:val="C44414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A42666"/>
    <w:multiLevelType w:val="hybridMultilevel"/>
    <w:tmpl w:val="3DD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C483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C7877"/>
    <w:multiLevelType w:val="hybridMultilevel"/>
    <w:tmpl w:val="9A16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12CA4"/>
    <w:multiLevelType w:val="hybridMultilevel"/>
    <w:tmpl w:val="04C0A9F8"/>
    <w:lvl w:ilvl="0" w:tplc="B348613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C337B8"/>
    <w:multiLevelType w:val="hybridMultilevel"/>
    <w:tmpl w:val="A720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8C4ED3"/>
    <w:multiLevelType w:val="hybridMultilevel"/>
    <w:tmpl w:val="4C3CFC80"/>
    <w:lvl w:ilvl="0" w:tplc="99E6BD5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14518"/>
    <w:rsid w:val="00014992"/>
    <w:rsid w:val="00027C0C"/>
    <w:rsid w:val="00031F98"/>
    <w:rsid w:val="00032587"/>
    <w:rsid w:val="00046F73"/>
    <w:rsid w:val="00055522"/>
    <w:rsid w:val="0005584B"/>
    <w:rsid w:val="00070A20"/>
    <w:rsid w:val="000734F6"/>
    <w:rsid w:val="00073541"/>
    <w:rsid w:val="00084419"/>
    <w:rsid w:val="0009037F"/>
    <w:rsid w:val="000B1366"/>
    <w:rsid w:val="000B4006"/>
    <w:rsid w:val="000C28D9"/>
    <w:rsid w:val="000D0E9E"/>
    <w:rsid w:val="000D329C"/>
    <w:rsid w:val="000D582A"/>
    <w:rsid w:val="000D7F8B"/>
    <w:rsid w:val="000E774D"/>
    <w:rsid w:val="000F209A"/>
    <w:rsid w:val="000F29BF"/>
    <w:rsid w:val="000F5167"/>
    <w:rsid w:val="000F6058"/>
    <w:rsid w:val="000F7334"/>
    <w:rsid w:val="00101224"/>
    <w:rsid w:val="00103A17"/>
    <w:rsid w:val="00106397"/>
    <w:rsid w:val="0012085E"/>
    <w:rsid w:val="00123F95"/>
    <w:rsid w:val="00135B02"/>
    <w:rsid w:val="001400B6"/>
    <w:rsid w:val="00142F67"/>
    <w:rsid w:val="00147287"/>
    <w:rsid w:val="00152CF0"/>
    <w:rsid w:val="0015406C"/>
    <w:rsid w:val="001638D9"/>
    <w:rsid w:val="001661E2"/>
    <w:rsid w:val="001702CF"/>
    <w:rsid w:val="00181E6F"/>
    <w:rsid w:val="001916EB"/>
    <w:rsid w:val="00195344"/>
    <w:rsid w:val="00196208"/>
    <w:rsid w:val="00196AD6"/>
    <w:rsid w:val="001A164F"/>
    <w:rsid w:val="001A1F11"/>
    <w:rsid w:val="001A64D9"/>
    <w:rsid w:val="001B3F67"/>
    <w:rsid w:val="001B4CC9"/>
    <w:rsid w:val="001C1B07"/>
    <w:rsid w:val="001D184A"/>
    <w:rsid w:val="001D23CD"/>
    <w:rsid w:val="001D3DB3"/>
    <w:rsid w:val="001D43D2"/>
    <w:rsid w:val="001D460D"/>
    <w:rsid w:val="001D6FD5"/>
    <w:rsid w:val="001D7220"/>
    <w:rsid w:val="001E7CBF"/>
    <w:rsid w:val="001F6866"/>
    <w:rsid w:val="00215053"/>
    <w:rsid w:val="00224D54"/>
    <w:rsid w:val="002277CD"/>
    <w:rsid w:val="00237076"/>
    <w:rsid w:val="002410AE"/>
    <w:rsid w:val="002549C4"/>
    <w:rsid w:val="00254CF1"/>
    <w:rsid w:val="00266602"/>
    <w:rsid w:val="002730C2"/>
    <w:rsid w:val="00273C4C"/>
    <w:rsid w:val="00290C59"/>
    <w:rsid w:val="00296CB5"/>
    <w:rsid w:val="002A0E3A"/>
    <w:rsid w:val="002A520F"/>
    <w:rsid w:val="002B46B1"/>
    <w:rsid w:val="002B5E9C"/>
    <w:rsid w:val="002C1471"/>
    <w:rsid w:val="002C63E2"/>
    <w:rsid w:val="002E046E"/>
    <w:rsid w:val="002F3240"/>
    <w:rsid w:val="00314885"/>
    <w:rsid w:val="0032272B"/>
    <w:rsid w:val="0032337F"/>
    <w:rsid w:val="003243AD"/>
    <w:rsid w:val="0032720D"/>
    <w:rsid w:val="00331884"/>
    <w:rsid w:val="00333B3D"/>
    <w:rsid w:val="00333FBF"/>
    <w:rsid w:val="00334D94"/>
    <w:rsid w:val="00351C5F"/>
    <w:rsid w:val="00356D13"/>
    <w:rsid w:val="00356EB0"/>
    <w:rsid w:val="00357FFA"/>
    <w:rsid w:val="00373A66"/>
    <w:rsid w:val="003743CC"/>
    <w:rsid w:val="00376781"/>
    <w:rsid w:val="00376BBC"/>
    <w:rsid w:val="0037765D"/>
    <w:rsid w:val="00382C86"/>
    <w:rsid w:val="00385E7E"/>
    <w:rsid w:val="00386E13"/>
    <w:rsid w:val="00391976"/>
    <w:rsid w:val="00393DBE"/>
    <w:rsid w:val="00396654"/>
    <w:rsid w:val="003B4408"/>
    <w:rsid w:val="003D0CB7"/>
    <w:rsid w:val="003D4EE1"/>
    <w:rsid w:val="003D604A"/>
    <w:rsid w:val="003D75E5"/>
    <w:rsid w:val="003E1FD7"/>
    <w:rsid w:val="003E6C1A"/>
    <w:rsid w:val="003E7851"/>
    <w:rsid w:val="003F20EA"/>
    <w:rsid w:val="003F4339"/>
    <w:rsid w:val="00401413"/>
    <w:rsid w:val="00402B2E"/>
    <w:rsid w:val="00404AD5"/>
    <w:rsid w:val="0040507A"/>
    <w:rsid w:val="00406736"/>
    <w:rsid w:val="00410568"/>
    <w:rsid w:val="00410623"/>
    <w:rsid w:val="00414293"/>
    <w:rsid w:val="00414F0A"/>
    <w:rsid w:val="004168B2"/>
    <w:rsid w:val="004228FD"/>
    <w:rsid w:val="00434A6B"/>
    <w:rsid w:val="00437D06"/>
    <w:rsid w:val="0044134E"/>
    <w:rsid w:val="00442926"/>
    <w:rsid w:val="00445262"/>
    <w:rsid w:val="0045028F"/>
    <w:rsid w:val="004627C3"/>
    <w:rsid w:val="00464531"/>
    <w:rsid w:val="0047080C"/>
    <w:rsid w:val="00475734"/>
    <w:rsid w:val="004769F7"/>
    <w:rsid w:val="0048313B"/>
    <w:rsid w:val="004903FB"/>
    <w:rsid w:val="004A0D8F"/>
    <w:rsid w:val="004A65EB"/>
    <w:rsid w:val="004B18B4"/>
    <w:rsid w:val="004B7B07"/>
    <w:rsid w:val="004C58FC"/>
    <w:rsid w:val="004C5C87"/>
    <w:rsid w:val="004D6DD8"/>
    <w:rsid w:val="004E0914"/>
    <w:rsid w:val="004E498A"/>
    <w:rsid w:val="004E6F82"/>
    <w:rsid w:val="004F3171"/>
    <w:rsid w:val="00504462"/>
    <w:rsid w:val="005231C6"/>
    <w:rsid w:val="005244AF"/>
    <w:rsid w:val="00526D74"/>
    <w:rsid w:val="005276A1"/>
    <w:rsid w:val="00531B29"/>
    <w:rsid w:val="0053449D"/>
    <w:rsid w:val="00537FC4"/>
    <w:rsid w:val="00540DA0"/>
    <w:rsid w:val="00540F30"/>
    <w:rsid w:val="005432E4"/>
    <w:rsid w:val="00557869"/>
    <w:rsid w:val="00566C18"/>
    <w:rsid w:val="00572D7D"/>
    <w:rsid w:val="00574AED"/>
    <w:rsid w:val="00575A67"/>
    <w:rsid w:val="005814C1"/>
    <w:rsid w:val="00582600"/>
    <w:rsid w:val="00584102"/>
    <w:rsid w:val="00585A7F"/>
    <w:rsid w:val="00591125"/>
    <w:rsid w:val="0059692B"/>
    <w:rsid w:val="0059766A"/>
    <w:rsid w:val="005B36B2"/>
    <w:rsid w:val="005B769C"/>
    <w:rsid w:val="005C62F6"/>
    <w:rsid w:val="005D2D7B"/>
    <w:rsid w:val="005D5677"/>
    <w:rsid w:val="005D6D5F"/>
    <w:rsid w:val="005F6906"/>
    <w:rsid w:val="006065E8"/>
    <w:rsid w:val="00607D7C"/>
    <w:rsid w:val="00613FD4"/>
    <w:rsid w:val="00614A2F"/>
    <w:rsid w:val="006179B3"/>
    <w:rsid w:val="00623CA7"/>
    <w:rsid w:val="0064296A"/>
    <w:rsid w:val="00643566"/>
    <w:rsid w:val="00645013"/>
    <w:rsid w:val="0065428B"/>
    <w:rsid w:val="00654D6B"/>
    <w:rsid w:val="00675768"/>
    <w:rsid w:val="00675964"/>
    <w:rsid w:val="00690998"/>
    <w:rsid w:val="00693C05"/>
    <w:rsid w:val="0069588E"/>
    <w:rsid w:val="00696879"/>
    <w:rsid w:val="00696FBF"/>
    <w:rsid w:val="006A1544"/>
    <w:rsid w:val="006A3618"/>
    <w:rsid w:val="006A396F"/>
    <w:rsid w:val="006A49E9"/>
    <w:rsid w:val="006B06E1"/>
    <w:rsid w:val="006B17BD"/>
    <w:rsid w:val="006B4938"/>
    <w:rsid w:val="006C0F2D"/>
    <w:rsid w:val="006C4926"/>
    <w:rsid w:val="006C7D1A"/>
    <w:rsid w:val="006D46D8"/>
    <w:rsid w:val="006D53D6"/>
    <w:rsid w:val="006F3E74"/>
    <w:rsid w:val="006F558D"/>
    <w:rsid w:val="007008E7"/>
    <w:rsid w:val="007033D4"/>
    <w:rsid w:val="007144DD"/>
    <w:rsid w:val="007208DD"/>
    <w:rsid w:val="00723D6B"/>
    <w:rsid w:val="00727EA0"/>
    <w:rsid w:val="00730208"/>
    <w:rsid w:val="0073448A"/>
    <w:rsid w:val="00734A22"/>
    <w:rsid w:val="00740386"/>
    <w:rsid w:val="007440BD"/>
    <w:rsid w:val="00746B6B"/>
    <w:rsid w:val="00746D50"/>
    <w:rsid w:val="007507D9"/>
    <w:rsid w:val="00752C75"/>
    <w:rsid w:val="00753905"/>
    <w:rsid w:val="00756A5A"/>
    <w:rsid w:val="007654F8"/>
    <w:rsid w:val="007736FC"/>
    <w:rsid w:val="00783513"/>
    <w:rsid w:val="0078531B"/>
    <w:rsid w:val="007854A8"/>
    <w:rsid w:val="00793470"/>
    <w:rsid w:val="0079704C"/>
    <w:rsid w:val="00797392"/>
    <w:rsid w:val="007A18B1"/>
    <w:rsid w:val="007A2F8E"/>
    <w:rsid w:val="007A5F42"/>
    <w:rsid w:val="007A6D93"/>
    <w:rsid w:val="007B56C6"/>
    <w:rsid w:val="007C63D9"/>
    <w:rsid w:val="007C6890"/>
    <w:rsid w:val="007D0C3F"/>
    <w:rsid w:val="007D25D9"/>
    <w:rsid w:val="007E14DE"/>
    <w:rsid w:val="007E1CFE"/>
    <w:rsid w:val="007E5D88"/>
    <w:rsid w:val="007F221C"/>
    <w:rsid w:val="007F58BB"/>
    <w:rsid w:val="0080027C"/>
    <w:rsid w:val="0080352F"/>
    <w:rsid w:val="00812BBF"/>
    <w:rsid w:val="008133BB"/>
    <w:rsid w:val="00813B01"/>
    <w:rsid w:val="008164B8"/>
    <w:rsid w:val="0082597F"/>
    <w:rsid w:val="0083580E"/>
    <w:rsid w:val="00851202"/>
    <w:rsid w:val="00856637"/>
    <w:rsid w:val="0086167D"/>
    <w:rsid w:val="0086579A"/>
    <w:rsid w:val="008739FD"/>
    <w:rsid w:val="008813CC"/>
    <w:rsid w:val="00881EAE"/>
    <w:rsid w:val="00883A0E"/>
    <w:rsid w:val="00890A7A"/>
    <w:rsid w:val="008A0959"/>
    <w:rsid w:val="008A25DB"/>
    <w:rsid w:val="008B2D44"/>
    <w:rsid w:val="008C0E1F"/>
    <w:rsid w:val="008E3991"/>
    <w:rsid w:val="008F4AA6"/>
    <w:rsid w:val="00901587"/>
    <w:rsid w:val="0090479B"/>
    <w:rsid w:val="00905B1B"/>
    <w:rsid w:val="00906469"/>
    <w:rsid w:val="009110EA"/>
    <w:rsid w:val="0091471F"/>
    <w:rsid w:val="009148D6"/>
    <w:rsid w:val="00916B9A"/>
    <w:rsid w:val="00917848"/>
    <w:rsid w:val="00921F62"/>
    <w:rsid w:val="00942ED3"/>
    <w:rsid w:val="00946629"/>
    <w:rsid w:val="0094726F"/>
    <w:rsid w:val="009618C2"/>
    <w:rsid w:val="009746A8"/>
    <w:rsid w:val="0097703D"/>
    <w:rsid w:val="00983D33"/>
    <w:rsid w:val="009902D5"/>
    <w:rsid w:val="00990B3B"/>
    <w:rsid w:val="00991CAA"/>
    <w:rsid w:val="00996D00"/>
    <w:rsid w:val="009A4976"/>
    <w:rsid w:val="009A5480"/>
    <w:rsid w:val="009C71CE"/>
    <w:rsid w:val="009D0313"/>
    <w:rsid w:val="009D3A69"/>
    <w:rsid w:val="009D5C2B"/>
    <w:rsid w:val="009D5E0A"/>
    <w:rsid w:val="009D7BB2"/>
    <w:rsid w:val="009E2A57"/>
    <w:rsid w:val="009E5A95"/>
    <w:rsid w:val="009E784A"/>
    <w:rsid w:val="009F1586"/>
    <w:rsid w:val="009F1DE1"/>
    <w:rsid w:val="009F7B09"/>
    <w:rsid w:val="00A01DA3"/>
    <w:rsid w:val="00A333A3"/>
    <w:rsid w:val="00A37D09"/>
    <w:rsid w:val="00A415B6"/>
    <w:rsid w:val="00A41D1D"/>
    <w:rsid w:val="00A42684"/>
    <w:rsid w:val="00A47426"/>
    <w:rsid w:val="00A516EB"/>
    <w:rsid w:val="00A5660C"/>
    <w:rsid w:val="00A56BA5"/>
    <w:rsid w:val="00A610EE"/>
    <w:rsid w:val="00A64F1D"/>
    <w:rsid w:val="00A75A7B"/>
    <w:rsid w:val="00A82948"/>
    <w:rsid w:val="00A909DE"/>
    <w:rsid w:val="00A9389A"/>
    <w:rsid w:val="00A94359"/>
    <w:rsid w:val="00A965BB"/>
    <w:rsid w:val="00AA1DDB"/>
    <w:rsid w:val="00AB3C7E"/>
    <w:rsid w:val="00AB5A36"/>
    <w:rsid w:val="00AB5EBD"/>
    <w:rsid w:val="00AC24DE"/>
    <w:rsid w:val="00AC34AD"/>
    <w:rsid w:val="00AC4D9B"/>
    <w:rsid w:val="00AC5830"/>
    <w:rsid w:val="00AD0E95"/>
    <w:rsid w:val="00AD25A1"/>
    <w:rsid w:val="00AD3F44"/>
    <w:rsid w:val="00AE0574"/>
    <w:rsid w:val="00AE45A4"/>
    <w:rsid w:val="00AF3A61"/>
    <w:rsid w:val="00AF5B6B"/>
    <w:rsid w:val="00AF6E3B"/>
    <w:rsid w:val="00AF7EAD"/>
    <w:rsid w:val="00B0263D"/>
    <w:rsid w:val="00B1587A"/>
    <w:rsid w:val="00B21029"/>
    <w:rsid w:val="00B21E2E"/>
    <w:rsid w:val="00B240F1"/>
    <w:rsid w:val="00B25CA7"/>
    <w:rsid w:val="00B309D6"/>
    <w:rsid w:val="00B36F7B"/>
    <w:rsid w:val="00B425B0"/>
    <w:rsid w:val="00B43514"/>
    <w:rsid w:val="00B4632A"/>
    <w:rsid w:val="00B53C38"/>
    <w:rsid w:val="00B5542E"/>
    <w:rsid w:val="00B56626"/>
    <w:rsid w:val="00B56ABE"/>
    <w:rsid w:val="00B579DD"/>
    <w:rsid w:val="00B6348C"/>
    <w:rsid w:val="00B654FF"/>
    <w:rsid w:val="00B719E8"/>
    <w:rsid w:val="00B80D9C"/>
    <w:rsid w:val="00B92770"/>
    <w:rsid w:val="00B95543"/>
    <w:rsid w:val="00B9643E"/>
    <w:rsid w:val="00B96551"/>
    <w:rsid w:val="00BA2A64"/>
    <w:rsid w:val="00BA55B2"/>
    <w:rsid w:val="00BA7803"/>
    <w:rsid w:val="00BC3D80"/>
    <w:rsid w:val="00BF140C"/>
    <w:rsid w:val="00BF7AA7"/>
    <w:rsid w:val="00C024D7"/>
    <w:rsid w:val="00C13CD0"/>
    <w:rsid w:val="00C15534"/>
    <w:rsid w:val="00C26D0B"/>
    <w:rsid w:val="00C37157"/>
    <w:rsid w:val="00C4117A"/>
    <w:rsid w:val="00C502E9"/>
    <w:rsid w:val="00C53B12"/>
    <w:rsid w:val="00C54820"/>
    <w:rsid w:val="00C57018"/>
    <w:rsid w:val="00C60F63"/>
    <w:rsid w:val="00C73021"/>
    <w:rsid w:val="00C75A26"/>
    <w:rsid w:val="00C7657A"/>
    <w:rsid w:val="00C85BC6"/>
    <w:rsid w:val="00C905F4"/>
    <w:rsid w:val="00CA11DA"/>
    <w:rsid w:val="00CA1D99"/>
    <w:rsid w:val="00CA26AF"/>
    <w:rsid w:val="00CA5EC2"/>
    <w:rsid w:val="00CA7E76"/>
    <w:rsid w:val="00CB554D"/>
    <w:rsid w:val="00CC262F"/>
    <w:rsid w:val="00CC2D56"/>
    <w:rsid w:val="00CC6CA8"/>
    <w:rsid w:val="00CC7DF8"/>
    <w:rsid w:val="00CD3233"/>
    <w:rsid w:val="00CD426E"/>
    <w:rsid w:val="00CD56CB"/>
    <w:rsid w:val="00CD636A"/>
    <w:rsid w:val="00CE302C"/>
    <w:rsid w:val="00CF2645"/>
    <w:rsid w:val="00CF43C4"/>
    <w:rsid w:val="00D04962"/>
    <w:rsid w:val="00D05650"/>
    <w:rsid w:val="00D06B28"/>
    <w:rsid w:val="00D0736A"/>
    <w:rsid w:val="00D16CB7"/>
    <w:rsid w:val="00D22F53"/>
    <w:rsid w:val="00D263D9"/>
    <w:rsid w:val="00D33870"/>
    <w:rsid w:val="00D340E3"/>
    <w:rsid w:val="00D34DF1"/>
    <w:rsid w:val="00D41BB5"/>
    <w:rsid w:val="00D54297"/>
    <w:rsid w:val="00D56A72"/>
    <w:rsid w:val="00D56DDC"/>
    <w:rsid w:val="00D635BC"/>
    <w:rsid w:val="00D70187"/>
    <w:rsid w:val="00D75466"/>
    <w:rsid w:val="00D81570"/>
    <w:rsid w:val="00D81B5B"/>
    <w:rsid w:val="00D86AF6"/>
    <w:rsid w:val="00DB4E00"/>
    <w:rsid w:val="00DB6FAA"/>
    <w:rsid w:val="00DC48B0"/>
    <w:rsid w:val="00DC54BB"/>
    <w:rsid w:val="00DE0872"/>
    <w:rsid w:val="00DE1424"/>
    <w:rsid w:val="00DE150A"/>
    <w:rsid w:val="00DE237F"/>
    <w:rsid w:val="00DE3753"/>
    <w:rsid w:val="00DE6853"/>
    <w:rsid w:val="00DE6A49"/>
    <w:rsid w:val="00DF4732"/>
    <w:rsid w:val="00DF5761"/>
    <w:rsid w:val="00DF6AB4"/>
    <w:rsid w:val="00DF7E94"/>
    <w:rsid w:val="00DF7FD4"/>
    <w:rsid w:val="00E007F1"/>
    <w:rsid w:val="00E02C74"/>
    <w:rsid w:val="00E17FFA"/>
    <w:rsid w:val="00E24367"/>
    <w:rsid w:val="00E2781E"/>
    <w:rsid w:val="00E32B9D"/>
    <w:rsid w:val="00E4438E"/>
    <w:rsid w:val="00E46D78"/>
    <w:rsid w:val="00E50430"/>
    <w:rsid w:val="00E5146C"/>
    <w:rsid w:val="00E5217D"/>
    <w:rsid w:val="00E5749A"/>
    <w:rsid w:val="00E6788A"/>
    <w:rsid w:val="00E74A5E"/>
    <w:rsid w:val="00E774B2"/>
    <w:rsid w:val="00E8288A"/>
    <w:rsid w:val="00E85794"/>
    <w:rsid w:val="00E9282B"/>
    <w:rsid w:val="00E92D19"/>
    <w:rsid w:val="00EB60A9"/>
    <w:rsid w:val="00EB796E"/>
    <w:rsid w:val="00EC446F"/>
    <w:rsid w:val="00EC5A84"/>
    <w:rsid w:val="00ED7931"/>
    <w:rsid w:val="00EE4B6E"/>
    <w:rsid w:val="00EE5C1C"/>
    <w:rsid w:val="00EF1DB8"/>
    <w:rsid w:val="00F049B5"/>
    <w:rsid w:val="00F21BD0"/>
    <w:rsid w:val="00F26150"/>
    <w:rsid w:val="00F3225C"/>
    <w:rsid w:val="00F431B8"/>
    <w:rsid w:val="00F43613"/>
    <w:rsid w:val="00F47559"/>
    <w:rsid w:val="00F655B8"/>
    <w:rsid w:val="00F72607"/>
    <w:rsid w:val="00F74FF0"/>
    <w:rsid w:val="00F84255"/>
    <w:rsid w:val="00F93138"/>
    <w:rsid w:val="00F9688F"/>
    <w:rsid w:val="00FA6DA6"/>
    <w:rsid w:val="00FB2AD8"/>
    <w:rsid w:val="00FB2B39"/>
    <w:rsid w:val="00FB30AB"/>
    <w:rsid w:val="00FB3FF6"/>
    <w:rsid w:val="00FB6D02"/>
    <w:rsid w:val="00FC5FA9"/>
    <w:rsid w:val="00FC723E"/>
    <w:rsid w:val="00FD010A"/>
    <w:rsid w:val="00FD0BB0"/>
    <w:rsid w:val="00FD7451"/>
    <w:rsid w:val="00FE05C0"/>
    <w:rsid w:val="00FE1F73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FD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2692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3175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2017-03-23T16:28:00Z</cp:lastPrinted>
  <dcterms:created xsi:type="dcterms:W3CDTF">2017-04-20T16:58:00Z</dcterms:created>
  <dcterms:modified xsi:type="dcterms:W3CDTF">2017-04-20T16:58:00Z</dcterms:modified>
  <cp:category> </cp:category>
  <cp:contentStatus> </cp:contentStatus>
</cp:coreProperties>
</file>