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575F" w14:textId="77777777" w:rsidR="00713578" w:rsidRDefault="00713578" w:rsidP="00713578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71332">
        <w:rPr>
          <w:rFonts w:cs="Times New Roman"/>
          <w:b/>
        </w:rPr>
        <w:t>STATEMENT OF</w:t>
      </w:r>
      <w:r w:rsidRPr="00871332">
        <w:rPr>
          <w:rFonts w:cs="Times New Roman"/>
          <w:b/>
        </w:rPr>
        <w:br/>
        <w:t>CHAIRMAN AJIT PAI</w:t>
      </w:r>
    </w:p>
    <w:p w14:paraId="5969BBFD" w14:textId="77777777" w:rsidR="00713578" w:rsidRPr="00871332" w:rsidRDefault="00713578" w:rsidP="00713578">
      <w:pPr>
        <w:spacing w:after="0"/>
        <w:jc w:val="center"/>
        <w:rPr>
          <w:rFonts w:cs="Times New Roman"/>
          <w:b/>
        </w:rPr>
      </w:pPr>
    </w:p>
    <w:p w14:paraId="485DC901" w14:textId="77777777" w:rsidR="00713578" w:rsidRDefault="00713578" w:rsidP="00713578">
      <w:pPr>
        <w:spacing w:after="0"/>
        <w:ind w:left="720" w:hanging="720"/>
        <w:rPr>
          <w:rFonts w:cs="Times New Roman"/>
        </w:rPr>
      </w:pPr>
      <w:r w:rsidRPr="00871332">
        <w:rPr>
          <w:rFonts w:cs="Times New Roman"/>
        </w:rPr>
        <w:t>Re:</w:t>
      </w:r>
      <w:r w:rsidRPr="00871332">
        <w:rPr>
          <w:rFonts w:cs="Times New Roman"/>
        </w:rPr>
        <w:tab/>
      </w:r>
      <w:r w:rsidRPr="005C5031">
        <w:rPr>
          <w:i/>
          <w:spacing w:val="-2"/>
        </w:rPr>
        <w:t>Promoting Diversification of Ownership in the Broadcasting Services</w:t>
      </w:r>
      <w:r>
        <w:rPr>
          <w:spacing w:val="-2"/>
        </w:rPr>
        <w:t xml:space="preserve">, </w:t>
      </w:r>
      <w:r w:rsidRPr="005C5031">
        <w:rPr>
          <w:spacing w:val="-2"/>
        </w:rPr>
        <w:t>MB Docket No. 07-294</w:t>
      </w:r>
      <w:r>
        <w:rPr>
          <w:spacing w:val="-2"/>
        </w:rPr>
        <w:t xml:space="preserve">; </w:t>
      </w:r>
      <w:r>
        <w:rPr>
          <w:i/>
          <w:spacing w:val="-2"/>
        </w:rPr>
        <w:t>Amendment of Part 1 of the Commission’s Rules</w:t>
      </w:r>
      <w:r>
        <w:rPr>
          <w:spacing w:val="-2"/>
        </w:rPr>
        <w:t xml:space="preserve"> </w:t>
      </w:r>
      <w:r>
        <w:rPr>
          <w:i/>
          <w:spacing w:val="-2"/>
        </w:rPr>
        <w:t>Concerning Practice and Procedure, Amendment of CORES Registration System</w:t>
      </w:r>
      <w:r>
        <w:rPr>
          <w:rFonts w:cs="Times New Roman"/>
        </w:rPr>
        <w:t xml:space="preserve">, </w:t>
      </w:r>
      <w:r>
        <w:rPr>
          <w:spacing w:val="-2"/>
        </w:rPr>
        <w:t>MD Docket No. 10-234</w:t>
      </w:r>
      <w:r w:rsidRPr="00871332">
        <w:rPr>
          <w:rFonts w:cs="Times New Roman"/>
        </w:rPr>
        <w:t>.</w:t>
      </w:r>
    </w:p>
    <w:p w14:paraId="50F4FB03" w14:textId="77777777" w:rsidR="00BA7550" w:rsidRDefault="00BA7550" w:rsidP="00EF78C1">
      <w:pPr>
        <w:spacing w:after="0"/>
      </w:pPr>
    </w:p>
    <w:p w14:paraId="6F4704BC" w14:textId="535D793C" w:rsidR="00BC619D" w:rsidRDefault="00604D98" w:rsidP="00EF78C1">
      <w:pPr>
        <w:spacing w:after="0"/>
        <w:ind w:firstLine="720"/>
      </w:pPr>
      <w:r>
        <w:t xml:space="preserve">Americans </w:t>
      </w:r>
      <w:r w:rsidR="00BC619D">
        <w:t xml:space="preserve">who serve as officers or </w:t>
      </w:r>
      <w:r>
        <w:t xml:space="preserve">board </w:t>
      </w:r>
      <w:r w:rsidR="00BC619D">
        <w:t xml:space="preserve">members of public </w:t>
      </w:r>
      <w:r w:rsidR="00341DD7">
        <w:t xml:space="preserve">radio and </w:t>
      </w:r>
      <w:r w:rsidR="00BC619D">
        <w:t>television stations generally don</w:t>
      </w:r>
      <w:r>
        <w:t>’</w:t>
      </w:r>
      <w:r w:rsidR="00BC619D">
        <w:t xml:space="preserve">t do </w:t>
      </w:r>
      <w:r>
        <w:t xml:space="preserve">it </w:t>
      </w:r>
      <w:r w:rsidR="00BC619D">
        <w:t xml:space="preserve">for money or personal glory.  </w:t>
      </w:r>
      <w:r>
        <w:t>Quite the opposite:</w:t>
      </w:r>
      <w:r w:rsidR="00BC619D">
        <w:t xml:space="preserve"> they</w:t>
      </w:r>
      <w:r>
        <w:t>’</w:t>
      </w:r>
      <w:r w:rsidR="00BC619D">
        <w:t xml:space="preserve">re volunteers </w:t>
      </w:r>
      <w:r>
        <w:t xml:space="preserve">who want </w:t>
      </w:r>
      <w:r w:rsidR="00BC619D">
        <w:t xml:space="preserve">to serve their communities.  </w:t>
      </w:r>
      <w:r>
        <w:t xml:space="preserve">The last thing </w:t>
      </w:r>
      <w:r w:rsidR="00B95FBF">
        <w:t xml:space="preserve">we </w:t>
      </w:r>
      <w:r w:rsidR="00BC619D">
        <w:t xml:space="preserve">should </w:t>
      </w:r>
      <w:r>
        <w:t xml:space="preserve">do is penalize them with </w:t>
      </w:r>
      <w:r w:rsidR="00BC619D">
        <w:t>unnecessary regulator</w:t>
      </w:r>
      <w:r w:rsidR="001E0BA3">
        <w:t>y burdens</w:t>
      </w:r>
      <w:r w:rsidR="00BC619D">
        <w:t xml:space="preserve">, particularly </w:t>
      </w:r>
      <w:r>
        <w:t xml:space="preserve">when these </w:t>
      </w:r>
      <w:r w:rsidR="00BC619D">
        <w:t>requirements will deter them from volunteering</w:t>
      </w:r>
      <w:r>
        <w:t xml:space="preserve"> in the first place</w:t>
      </w:r>
      <w:r w:rsidR="00BC619D">
        <w:t>.</w:t>
      </w:r>
    </w:p>
    <w:p w14:paraId="5A7C0C7A" w14:textId="77777777" w:rsidR="00BC619D" w:rsidRDefault="00BC619D" w:rsidP="00EF78C1">
      <w:pPr>
        <w:spacing w:after="0"/>
        <w:ind w:firstLine="720"/>
      </w:pPr>
    </w:p>
    <w:p w14:paraId="50585A0A" w14:textId="689A2447" w:rsidR="006571BE" w:rsidRDefault="00BC619D" w:rsidP="005030E8">
      <w:pPr>
        <w:spacing w:after="0"/>
        <w:ind w:firstLine="720"/>
      </w:pPr>
      <w:r>
        <w:t xml:space="preserve">Unfortunately, the </w:t>
      </w:r>
      <w:r w:rsidR="00341DD7">
        <w:t xml:space="preserve">FCC </w:t>
      </w:r>
      <w:r>
        <w:t>previously did just that</w:t>
      </w:r>
      <w:r w:rsidR="00604D98">
        <w:t>.  It</w:t>
      </w:r>
      <w:r>
        <w:t xml:space="preserve"> </w:t>
      </w:r>
      <w:r w:rsidR="003C43B8">
        <w:t xml:space="preserve">decided to </w:t>
      </w:r>
      <w:r w:rsidR="00270BF6">
        <w:t>force</w:t>
      </w:r>
      <w:r>
        <w:t xml:space="preserve"> </w:t>
      </w:r>
      <w:r w:rsidR="00270BF6">
        <w:t xml:space="preserve">these </w:t>
      </w:r>
      <w:r w:rsidR="007D6560">
        <w:t xml:space="preserve">individuals </w:t>
      </w:r>
      <w:r>
        <w:t xml:space="preserve">to </w:t>
      </w:r>
      <w:r w:rsidR="00270BF6">
        <w:t xml:space="preserve">give </w:t>
      </w:r>
      <w:r>
        <w:t>the Commission sensitive personal information</w:t>
      </w:r>
      <w:r w:rsidR="003C43B8">
        <w:t xml:space="preserve"> like Social Security numbers</w:t>
      </w:r>
      <w:r>
        <w:t xml:space="preserve">.  Today, we </w:t>
      </w:r>
      <w:r w:rsidR="00B95FBF">
        <w:t>correct that mistake before it takes effect.  Noncommercial educational broadcasters (</w:t>
      </w:r>
      <w:r w:rsidR="00EF78C1">
        <w:t>NCEs</w:t>
      </w:r>
      <w:r w:rsidR="00B95FBF">
        <w:t>)</w:t>
      </w:r>
      <w:r w:rsidR="00EF78C1">
        <w:t xml:space="preserve"> have raised legitimate concerns that the FCC’</w:t>
      </w:r>
      <w:r w:rsidR="006365EA">
        <w:t xml:space="preserve">s current </w:t>
      </w:r>
      <w:r w:rsidR="00B95FBF">
        <w:t xml:space="preserve">rule will </w:t>
      </w:r>
      <w:r w:rsidR="00270BF6">
        <w:t xml:space="preserve">make it harder </w:t>
      </w:r>
      <w:r w:rsidR="00BA47CF">
        <w:t>to recruit qualified and committed volunteers to serve on their</w:t>
      </w:r>
      <w:r w:rsidR="002F6109">
        <w:t xml:space="preserve"> </w:t>
      </w:r>
      <w:r w:rsidR="00BA47CF">
        <w:t xml:space="preserve">boards.  </w:t>
      </w:r>
      <w:r w:rsidR="00732DAA">
        <w:t xml:space="preserve">For example, </w:t>
      </w:r>
      <w:r w:rsidR="00270BF6">
        <w:t xml:space="preserve">many </w:t>
      </w:r>
      <w:r w:rsidR="00732DAA">
        <w:t xml:space="preserve">have </w:t>
      </w:r>
      <w:r w:rsidR="00270BF6">
        <w:t xml:space="preserve">said </w:t>
      </w:r>
      <w:r w:rsidR="00732DAA">
        <w:t xml:space="preserve">that the current reporting requirement will “undermine the ability of NCE licensees to perform their missions” and </w:t>
      </w:r>
      <w:r w:rsidR="00270BF6">
        <w:t xml:space="preserve">that </w:t>
      </w:r>
      <w:r w:rsidR="00732DAA">
        <w:t>losing qualified individuals “would exact a heavy toll on public broadcasting.”</w:t>
      </w:r>
      <w:r w:rsidR="00732DAA">
        <w:rPr>
          <w:rStyle w:val="FootnoteReference"/>
        </w:rPr>
        <w:footnoteReference w:id="1"/>
      </w:r>
      <w:r w:rsidR="00732DAA">
        <w:t xml:space="preserve"> </w:t>
      </w:r>
      <w:r w:rsidR="00C03ACF">
        <w:t xml:space="preserve"> T</w:t>
      </w:r>
      <w:r w:rsidR="00B95FBF">
        <w:t xml:space="preserve">he evidence </w:t>
      </w:r>
      <w:r w:rsidR="00C03ACF">
        <w:t xml:space="preserve">in the record </w:t>
      </w:r>
      <w:r w:rsidR="00B95FBF">
        <w:t xml:space="preserve">on this point has gone unrebutted. </w:t>
      </w:r>
    </w:p>
    <w:p w14:paraId="68830FF7" w14:textId="77777777" w:rsidR="00C90615" w:rsidRDefault="00C90615" w:rsidP="00303E6C">
      <w:pPr>
        <w:spacing w:after="0"/>
        <w:ind w:firstLine="720"/>
      </w:pPr>
    </w:p>
    <w:p w14:paraId="07086AE0" w14:textId="2F9441D7" w:rsidR="006571BE" w:rsidRDefault="00C03ACF" w:rsidP="00E271DF">
      <w:pPr>
        <w:spacing w:after="0"/>
        <w:ind w:firstLine="720"/>
      </w:pPr>
      <w:r>
        <w:t>I should note that t</w:t>
      </w:r>
      <w:r w:rsidR="00B95FBF">
        <w:t>h</w:t>
      </w:r>
      <w:r>
        <w:t>is</w:t>
      </w:r>
      <w:r w:rsidR="00B95FBF">
        <w:t xml:space="preserve"> </w:t>
      </w:r>
      <w:r>
        <w:t xml:space="preserve">decision </w:t>
      </w:r>
      <w:r w:rsidR="00B95FBF">
        <w:t xml:space="preserve">is important, but also modest.  </w:t>
      </w:r>
      <w:r w:rsidR="001E0BA3">
        <w:t>For example, w</w:t>
      </w:r>
      <w:r w:rsidR="00B95FBF">
        <w:t>e will still require NCE broadcasters to provide the FCC</w:t>
      </w:r>
      <w:r w:rsidR="001E0BA3">
        <w:t xml:space="preserve"> with information about the gender</w:t>
      </w:r>
      <w:r w:rsidR="00341DD7">
        <w:t>,</w:t>
      </w:r>
      <w:r w:rsidR="001E0BA3">
        <w:t xml:space="preserve"> race</w:t>
      </w:r>
      <w:r w:rsidR="00341DD7">
        <w:t>, and ethnicity</w:t>
      </w:r>
      <w:r w:rsidR="001E0BA3">
        <w:t xml:space="preserve"> of officers and board members.  As a result, </w:t>
      </w:r>
      <w:r w:rsidR="001E0BA3">
        <w:rPr>
          <w:bCs/>
          <w:color w:val="000000"/>
        </w:rPr>
        <w:t xml:space="preserve">our </w:t>
      </w:r>
      <w:r w:rsidR="006571BE" w:rsidRPr="009A074D">
        <w:rPr>
          <w:bCs/>
          <w:color w:val="000000"/>
        </w:rPr>
        <w:t>approach properly balances the need to improve</w:t>
      </w:r>
      <w:r w:rsidR="001E0BA3">
        <w:rPr>
          <w:bCs/>
          <w:color w:val="000000"/>
        </w:rPr>
        <w:t xml:space="preserve"> </w:t>
      </w:r>
      <w:r w:rsidR="006571BE" w:rsidRPr="009A074D">
        <w:rPr>
          <w:bCs/>
          <w:color w:val="000000"/>
        </w:rPr>
        <w:t xml:space="preserve">the </w:t>
      </w:r>
      <w:r w:rsidR="00022173" w:rsidRPr="009A074D">
        <w:rPr>
          <w:bCs/>
          <w:color w:val="000000"/>
        </w:rPr>
        <w:t>FCC</w:t>
      </w:r>
      <w:r w:rsidR="006571BE" w:rsidRPr="009A074D">
        <w:rPr>
          <w:bCs/>
          <w:color w:val="000000"/>
        </w:rPr>
        <w:t xml:space="preserve">’s broadcast ownership data with the potential chilling effects that a mandatory reporting requirement </w:t>
      </w:r>
      <w:r w:rsidR="001E0BA3">
        <w:rPr>
          <w:bCs/>
          <w:color w:val="000000"/>
        </w:rPr>
        <w:t xml:space="preserve">of </w:t>
      </w:r>
      <w:r>
        <w:rPr>
          <w:bCs/>
          <w:color w:val="000000"/>
        </w:rPr>
        <w:t xml:space="preserve">this kind </w:t>
      </w:r>
      <w:r w:rsidR="006571BE" w:rsidRPr="009A074D">
        <w:rPr>
          <w:bCs/>
          <w:color w:val="000000"/>
        </w:rPr>
        <w:t>could have on participation in NCE station governance</w:t>
      </w:r>
      <w:r w:rsidR="001E0BA3">
        <w:t xml:space="preserve">.  </w:t>
      </w:r>
    </w:p>
    <w:p w14:paraId="68F8B551" w14:textId="77777777" w:rsidR="00713578" w:rsidRPr="00871332" w:rsidRDefault="00713578" w:rsidP="00713578">
      <w:pPr>
        <w:spacing w:after="0"/>
        <w:rPr>
          <w:rFonts w:cs="Times New Roman"/>
        </w:rPr>
      </w:pPr>
    </w:p>
    <w:p w14:paraId="2850C922" w14:textId="07EA3D3E" w:rsidR="00713578" w:rsidRPr="001E0BA3" w:rsidRDefault="00713578" w:rsidP="00713578">
      <w:pPr>
        <w:spacing w:after="0"/>
        <w:ind w:firstLine="720"/>
        <w:rPr>
          <w:rFonts w:cs="Times New Roman"/>
        </w:rPr>
      </w:pPr>
      <w:r w:rsidRPr="00871332">
        <w:rPr>
          <w:rFonts w:cs="Times New Roman"/>
        </w:rPr>
        <w:t xml:space="preserve">I’d like to thank </w:t>
      </w:r>
      <w:r w:rsidR="00AD3138">
        <w:rPr>
          <w:rFonts w:cs="Times New Roman"/>
        </w:rPr>
        <w:t xml:space="preserve">Michelle Carey, </w:t>
      </w:r>
      <w:r>
        <w:rPr>
          <w:rFonts w:cs="Times New Roman"/>
        </w:rPr>
        <w:t xml:space="preserve">Chris Clark, </w:t>
      </w:r>
      <w:r w:rsidR="00AD3138">
        <w:rPr>
          <w:rFonts w:cs="Times New Roman"/>
        </w:rPr>
        <w:t>Brendan Holland, Mary Beth Murphy, and Jake Riehm</w:t>
      </w:r>
      <w:r>
        <w:rPr>
          <w:rFonts w:cs="Times New Roman"/>
        </w:rPr>
        <w:t xml:space="preserve"> from the Media Bureau </w:t>
      </w:r>
      <w:r w:rsidR="00AD3138">
        <w:rPr>
          <w:rFonts w:cs="Times New Roman"/>
        </w:rPr>
        <w:t xml:space="preserve">for their hard work on this </w:t>
      </w:r>
      <w:r w:rsidR="00AD3138" w:rsidRPr="00AD3138">
        <w:rPr>
          <w:rFonts w:cs="Times New Roman"/>
          <w:i/>
        </w:rPr>
        <w:t>O</w:t>
      </w:r>
      <w:r w:rsidRPr="00AD3138">
        <w:rPr>
          <w:rFonts w:cs="Times New Roman"/>
          <w:i/>
        </w:rPr>
        <w:t>rder</w:t>
      </w:r>
      <w:r w:rsidRPr="00871332">
        <w:rPr>
          <w:rFonts w:cs="Times New Roman"/>
        </w:rPr>
        <w:t xml:space="preserve"> and their continued dedication to the public interest.</w:t>
      </w:r>
      <w:r w:rsidR="001E0BA3">
        <w:rPr>
          <w:rFonts w:cs="Times New Roman"/>
        </w:rPr>
        <w:t xml:space="preserve">  And I would like to thank Americans all across our country who volunteer for their local public broadcaster.  My message to you today is simple: I want the Commission to be your ally</w:t>
      </w:r>
      <w:r w:rsidR="00C8566C">
        <w:rPr>
          <w:rFonts w:cs="Times New Roman"/>
        </w:rPr>
        <w:t xml:space="preserve">, </w:t>
      </w:r>
      <w:r w:rsidR="001E0BA3">
        <w:rPr>
          <w:rFonts w:cs="Times New Roman"/>
        </w:rPr>
        <w:t>not your adversary.</w:t>
      </w:r>
    </w:p>
    <w:p w14:paraId="3E40D5A0" w14:textId="77777777" w:rsidR="00C62705" w:rsidRDefault="00C62705">
      <w:pPr>
        <w:rPr>
          <w:bCs/>
          <w:color w:val="000000"/>
          <w:highlight w:val="yellow"/>
        </w:rPr>
      </w:pPr>
    </w:p>
    <w:p w14:paraId="5AABEA85" w14:textId="2AF6006E" w:rsidR="008A0EF7" w:rsidRDefault="008A0EF7">
      <w:pPr>
        <w:rPr>
          <w:bCs/>
          <w:color w:val="000000"/>
          <w:highlight w:val="yellow"/>
        </w:rPr>
      </w:pPr>
    </w:p>
    <w:sectPr w:rsidR="008A0EF7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B482" w14:textId="77777777" w:rsidR="00270BF6" w:rsidRDefault="00270BF6" w:rsidP="00D6650B">
      <w:pPr>
        <w:spacing w:after="0"/>
      </w:pPr>
      <w:r>
        <w:separator/>
      </w:r>
    </w:p>
  </w:endnote>
  <w:endnote w:type="continuationSeparator" w:id="0">
    <w:p w14:paraId="2AB8A9AB" w14:textId="77777777" w:rsidR="00270BF6" w:rsidRDefault="00270BF6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9998" w14:textId="77777777" w:rsidR="00F61ACF" w:rsidRDefault="00F61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75F55" w14:textId="04B45297" w:rsidR="00270BF6" w:rsidRDefault="00270BF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30D2" w14:textId="77777777" w:rsidR="00F61ACF" w:rsidRDefault="00F6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1B348" w14:textId="77777777" w:rsidR="00270BF6" w:rsidRDefault="00270BF6" w:rsidP="00D6650B">
      <w:pPr>
        <w:spacing w:after="0"/>
      </w:pPr>
      <w:r>
        <w:separator/>
      </w:r>
    </w:p>
  </w:footnote>
  <w:footnote w:type="continuationSeparator" w:id="0">
    <w:p w14:paraId="179DF5F4" w14:textId="77777777" w:rsidR="00270BF6" w:rsidRDefault="00270BF6" w:rsidP="00D6650B">
      <w:pPr>
        <w:spacing w:after="0"/>
      </w:pPr>
      <w:r>
        <w:continuationSeparator/>
      </w:r>
    </w:p>
  </w:footnote>
  <w:footnote w:id="1">
    <w:p w14:paraId="66A49BF3" w14:textId="4EE464D7" w:rsidR="00270BF6" w:rsidRDefault="00270BF6">
      <w:pPr>
        <w:pStyle w:val="FootnoteText"/>
      </w:pPr>
      <w:r>
        <w:rPr>
          <w:rStyle w:val="FootnoteReference"/>
        </w:rPr>
        <w:footnoteRef/>
      </w:r>
      <w:r>
        <w:t xml:space="preserve"> Petition for Reconsideration of the NCE Licensees (filed May 3, 2016), MB Docket No. 10-234.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EC4B" w14:textId="77777777" w:rsidR="00F61ACF" w:rsidRDefault="00F61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8FCA" w14:textId="77777777" w:rsidR="00F61ACF" w:rsidRDefault="00F61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0E6B" w14:textId="77777777" w:rsidR="00F61ACF" w:rsidRDefault="00F6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22173"/>
    <w:rsid w:val="00060908"/>
    <w:rsid w:val="000763DF"/>
    <w:rsid w:val="0008455D"/>
    <w:rsid w:val="00086717"/>
    <w:rsid w:val="00131578"/>
    <w:rsid w:val="001372C6"/>
    <w:rsid w:val="001565BA"/>
    <w:rsid w:val="0018707F"/>
    <w:rsid w:val="001E0BA3"/>
    <w:rsid w:val="00270BF6"/>
    <w:rsid w:val="00294210"/>
    <w:rsid w:val="002F6109"/>
    <w:rsid w:val="00302327"/>
    <w:rsid w:val="00303E6C"/>
    <w:rsid w:val="00341DD7"/>
    <w:rsid w:val="00371F10"/>
    <w:rsid w:val="00372D56"/>
    <w:rsid w:val="003A3D90"/>
    <w:rsid w:val="003C43B8"/>
    <w:rsid w:val="004500FF"/>
    <w:rsid w:val="005030E8"/>
    <w:rsid w:val="00565B59"/>
    <w:rsid w:val="005A2A43"/>
    <w:rsid w:val="005B1FC2"/>
    <w:rsid w:val="005E3708"/>
    <w:rsid w:val="00600F6D"/>
    <w:rsid w:val="00604D98"/>
    <w:rsid w:val="006365EA"/>
    <w:rsid w:val="00636CC0"/>
    <w:rsid w:val="006571BE"/>
    <w:rsid w:val="00713578"/>
    <w:rsid w:val="00732DAA"/>
    <w:rsid w:val="00787AD8"/>
    <w:rsid w:val="00794CF7"/>
    <w:rsid w:val="007D6560"/>
    <w:rsid w:val="007F07B7"/>
    <w:rsid w:val="00830A3E"/>
    <w:rsid w:val="008502BB"/>
    <w:rsid w:val="00853FA2"/>
    <w:rsid w:val="008A0EF7"/>
    <w:rsid w:val="008E6AB5"/>
    <w:rsid w:val="009027C5"/>
    <w:rsid w:val="009A074D"/>
    <w:rsid w:val="00A21B14"/>
    <w:rsid w:val="00AA7517"/>
    <w:rsid w:val="00AD3138"/>
    <w:rsid w:val="00B123AF"/>
    <w:rsid w:val="00B36876"/>
    <w:rsid w:val="00B95FBF"/>
    <w:rsid w:val="00BA184B"/>
    <w:rsid w:val="00BA47CF"/>
    <w:rsid w:val="00BA5F54"/>
    <w:rsid w:val="00BA7550"/>
    <w:rsid w:val="00BC619D"/>
    <w:rsid w:val="00C01DEC"/>
    <w:rsid w:val="00C03ACF"/>
    <w:rsid w:val="00C62705"/>
    <w:rsid w:val="00C8566C"/>
    <w:rsid w:val="00C90615"/>
    <w:rsid w:val="00D2532F"/>
    <w:rsid w:val="00D55753"/>
    <w:rsid w:val="00D6650B"/>
    <w:rsid w:val="00DE374B"/>
    <w:rsid w:val="00DF5737"/>
    <w:rsid w:val="00DF652A"/>
    <w:rsid w:val="00E2179C"/>
    <w:rsid w:val="00E271DF"/>
    <w:rsid w:val="00E935C4"/>
    <w:rsid w:val="00EC0C81"/>
    <w:rsid w:val="00EF78C1"/>
    <w:rsid w:val="00F23FDD"/>
    <w:rsid w:val="00F30C3C"/>
    <w:rsid w:val="00F317D7"/>
    <w:rsid w:val="00F61ACF"/>
    <w:rsid w:val="00F8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F45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1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9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9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1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9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9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1898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2017-04-20T21:05:00Z</dcterms:created>
  <dcterms:modified xsi:type="dcterms:W3CDTF">2017-04-20T21:05:00Z</dcterms:modified>
  <cp:category> </cp:category>
  <cp:contentStatus> </cp:contentStatus>
</cp:coreProperties>
</file>