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133052" w:rsidRDefault="00D25E7E" w:rsidP="008D68BD">
      <w:pPr>
        <w:pStyle w:val="TOAHeading"/>
        <w:spacing w:line="240" w:lineRule="auto"/>
        <w:rPr>
          <w:sz w:val="22"/>
          <w:szCs w:val="22"/>
        </w:rPr>
      </w:pPr>
      <w:bookmarkStart w:id="0" w:name="_GoBack"/>
      <w:bookmarkEnd w:id="0"/>
      <w:r>
        <w:rPr>
          <w:rFonts w:ascii="Times New Roman" w:hAnsi="Times New Roman"/>
        </w:rPr>
        <w:tab/>
      </w:r>
      <w:r w:rsidR="0017162E">
        <w:rPr>
          <w:rFonts w:ascii="Times New Roman" w:hAnsi="Times New Roman"/>
          <w:sz w:val="22"/>
          <w:szCs w:val="22"/>
        </w:rPr>
        <w:t>May 11</w:t>
      </w:r>
      <w:r w:rsidR="00B52103" w:rsidRPr="00133052">
        <w:rPr>
          <w:rFonts w:ascii="Times New Roman" w:hAnsi="Times New Roman"/>
          <w:sz w:val="22"/>
          <w:szCs w:val="22"/>
        </w:rPr>
        <w:t>, 201</w:t>
      </w:r>
      <w:r w:rsidR="00C66F10" w:rsidRPr="00133052">
        <w:rPr>
          <w:rFonts w:ascii="Times New Roman" w:hAnsi="Times New Roman"/>
          <w:sz w:val="22"/>
          <w:szCs w:val="22"/>
        </w:rPr>
        <w:t>7</w:t>
      </w:r>
    </w:p>
    <w:p w:rsidR="00D25E7E" w:rsidRPr="00133052" w:rsidRDefault="00D25E7E" w:rsidP="00D25E7E">
      <w:pPr>
        <w:tabs>
          <w:tab w:val="left" w:pos="-720"/>
        </w:tabs>
        <w:suppressAutoHyphens/>
        <w:rPr>
          <w:rFonts w:ascii="Times New Roman" w:hAnsi="Times New Roman"/>
          <w:sz w:val="22"/>
          <w:szCs w:val="22"/>
        </w:rPr>
      </w:pPr>
    </w:p>
    <w:p w:rsidR="00D25E7E" w:rsidRPr="00133052" w:rsidRDefault="00D25E7E" w:rsidP="004E3901">
      <w:pPr>
        <w:pStyle w:val="NewHeading"/>
        <w:tabs>
          <w:tab w:val="clear" w:pos="4680"/>
        </w:tabs>
        <w:spacing w:line="240" w:lineRule="auto"/>
        <w:rPr>
          <w:rFonts w:ascii="Times New Roman" w:hAnsi="Times New Roman"/>
          <w:sz w:val="22"/>
          <w:szCs w:val="22"/>
        </w:rPr>
      </w:pPr>
      <w:r w:rsidRPr="00133052">
        <w:rPr>
          <w:rFonts w:ascii="Times New Roman" w:hAnsi="Times New Roman"/>
          <w:sz w:val="22"/>
          <w:szCs w:val="22"/>
        </w:rPr>
        <w:t>FCC TO HOLD OPEN COMMISSION MEETING</w:t>
      </w:r>
    </w:p>
    <w:p w:rsidR="00D25E7E" w:rsidRPr="00133052" w:rsidRDefault="006A676D" w:rsidP="004E3901">
      <w:pPr>
        <w:pStyle w:val="NewHeading"/>
        <w:tabs>
          <w:tab w:val="clear" w:pos="4680"/>
        </w:tabs>
        <w:spacing w:line="240" w:lineRule="auto"/>
        <w:rPr>
          <w:rFonts w:ascii="Times New Roman" w:hAnsi="Times New Roman"/>
          <w:sz w:val="22"/>
          <w:szCs w:val="22"/>
        </w:rPr>
      </w:pPr>
      <w:r w:rsidRPr="00133052">
        <w:rPr>
          <w:rFonts w:ascii="Times New Roman" w:hAnsi="Times New Roman"/>
          <w:sz w:val="22"/>
          <w:szCs w:val="22"/>
        </w:rPr>
        <w:t>THURSDAY</w:t>
      </w:r>
      <w:r w:rsidR="0049007A" w:rsidRPr="00133052">
        <w:rPr>
          <w:rFonts w:ascii="Times New Roman" w:hAnsi="Times New Roman"/>
          <w:sz w:val="22"/>
          <w:szCs w:val="22"/>
        </w:rPr>
        <w:t>,</w:t>
      </w:r>
      <w:r w:rsidR="00777149" w:rsidRPr="00133052">
        <w:rPr>
          <w:rFonts w:ascii="Times New Roman" w:hAnsi="Times New Roman"/>
          <w:sz w:val="22"/>
          <w:szCs w:val="22"/>
        </w:rPr>
        <w:t xml:space="preserve"> </w:t>
      </w:r>
      <w:r w:rsidR="0017162E">
        <w:rPr>
          <w:rFonts w:ascii="Times New Roman" w:hAnsi="Times New Roman"/>
          <w:sz w:val="22"/>
          <w:szCs w:val="22"/>
        </w:rPr>
        <w:t>MAY 18</w:t>
      </w:r>
      <w:r w:rsidR="00777149" w:rsidRPr="00133052">
        <w:rPr>
          <w:rFonts w:ascii="Times New Roman" w:hAnsi="Times New Roman"/>
          <w:sz w:val="22"/>
          <w:szCs w:val="22"/>
        </w:rPr>
        <w:t>,</w:t>
      </w:r>
      <w:r w:rsidR="00B35ED7" w:rsidRPr="00133052">
        <w:rPr>
          <w:rFonts w:ascii="Times New Roman" w:hAnsi="Times New Roman"/>
          <w:sz w:val="22"/>
          <w:szCs w:val="22"/>
        </w:rPr>
        <w:t xml:space="preserve"> 201</w:t>
      </w:r>
      <w:r w:rsidR="00F27D9C" w:rsidRPr="00133052">
        <w:rPr>
          <w:rFonts w:ascii="Times New Roman" w:hAnsi="Times New Roman"/>
          <w:sz w:val="22"/>
          <w:szCs w:val="22"/>
        </w:rPr>
        <w:t>7</w:t>
      </w:r>
    </w:p>
    <w:p w:rsidR="00D25E7E" w:rsidRPr="00133052" w:rsidRDefault="00D25E7E" w:rsidP="004E3901">
      <w:pPr>
        <w:pStyle w:val="BodyText"/>
        <w:tabs>
          <w:tab w:val="clear" w:pos="-720"/>
        </w:tabs>
        <w:spacing w:line="240" w:lineRule="auto"/>
        <w:rPr>
          <w:sz w:val="22"/>
          <w:szCs w:val="22"/>
        </w:rPr>
      </w:pPr>
    </w:p>
    <w:p w:rsidR="00D25E7E" w:rsidRPr="00133052" w:rsidRDefault="00D25E7E" w:rsidP="007553AF">
      <w:pPr>
        <w:pStyle w:val="BodyText"/>
        <w:tabs>
          <w:tab w:val="clear" w:pos="-720"/>
        </w:tabs>
        <w:spacing w:after="160" w:line="240" w:lineRule="auto"/>
        <w:rPr>
          <w:sz w:val="22"/>
          <w:szCs w:val="22"/>
        </w:rPr>
      </w:pPr>
      <w:r w:rsidRPr="00133052">
        <w:rPr>
          <w:sz w:val="22"/>
          <w:szCs w:val="22"/>
        </w:rPr>
        <w:t>The Federal Communications Commission will hold</w:t>
      </w:r>
      <w:r w:rsidR="00F21B0C" w:rsidRPr="00133052">
        <w:rPr>
          <w:sz w:val="22"/>
          <w:szCs w:val="22"/>
        </w:rPr>
        <w:t xml:space="preserve"> an Open Meeting on the subject</w:t>
      </w:r>
      <w:r w:rsidR="00A9446E" w:rsidRPr="00133052">
        <w:rPr>
          <w:sz w:val="22"/>
          <w:szCs w:val="22"/>
        </w:rPr>
        <w:t>s</w:t>
      </w:r>
      <w:r w:rsidR="00373764" w:rsidRPr="00133052">
        <w:rPr>
          <w:sz w:val="22"/>
          <w:szCs w:val="22"/>
        </w:rPr>
        <w:t xml:space="preserve"> listed below on </w:t>
      </w:r>
      <w:r w:rsidR="00A5413E" w:rsidRPr="00133052">
        <w:rPr>
          <w:sz w:val="22"/>
          <w:szCs w:val="22"/>
        </w:rPr>
        <w:t>Thursday</w:t>
      </w:r>
      <w:r w:rsidR="00EF6BCE" w:rsidRPr="00133052">
        <w:rPr>
          <w:sz w:val="22"/>
          <w:szCs w:val="22"/>
        </w:rPr>
        <w:t xml:space="preserve">, </w:t>
      </w:r>
      <w:r w:rsidR="0017162E">
        <w:rPr>
          <w:sz w:val="22"/>
          <w:szCs w:val="22"/>
        </w:rPr>
        <w:t>May 18</w:t>
      </w:r>
      <w:r w:rsidR="00EF6BCE" w:rsidRPr="00133052">
        <w:rPr>
          <w:sz w:val="22"/>
          <w:szCs w:val="22"/>
        </w:rPr>
        <w:t xml:space="preserve">, </w:t>
      </w:r>
      <w:r w:rsidR="00C66F10" w:rsidRPr="00133052">
        <w:rPr>
          <w:sz w:val="22"/>
          <w:szCs w:val="22"/>
        </w:rPr>
        <w:t>2017</w:t>
      </w:r>
      <w:r w:rsidRPr="00133052">
        <w:rPr>
          <w:sz w:val="22"/>
          <w:szCs w:val="22"/>
        </w:rPr>
        <w:t xml:space="preserve">, which is scheduled to commence at </w:t>
      </w:r>
      <w:r w:rsidR="00C80424" w:rsidRPr="00133052">
        <w:rPr>
          <w:sz w:val="22"/>
          <w:szCs w:val="22"/>
        </w:rPr>
        <w:fldChar w:fldCharType="begin"/>
      </w:r>
      <w:r w:rsidR="00C80424" w:rsidRPr="00133052">
        <w:rPr>
          <w:sz w:val="22"/>
          <w:szCs w:val="22"/>
        </w:rPr>
        <w:instrText xml:space="preserve"> FILLIN "Type the meeting time and click OK" \* MERGEFORMAT </w:instrText>
      </w:r>
      <w:r w:rsidR="00C80424" w:rsidRPr="00133052">
        <w:rPr>
          <w:sz w:val="22"/>
          <w:szCs w:val="22"/>
        </w:rPr>
        <w:fldChar w:fldCharType="separate"/>
      </w:r>
      <w:r w:rsidR="00273161" w:rsidRPr="00133052">
        <w:rPr>
          <w:sz w:val="22"/>
          <w:szCs w:val="22"/>
        </w:rPr>
        <w:t>10</w:t>
      </w:r>
      <w:r w:rsidRPr="00133052">
        <w:rPr>
          <w:sz w:val="22"/>
          <w:szCs w:val="22"/>
        </w:rPr>
        <w:t>:30 a.m.</w:t>
      </w:r>
      <w:r w:rsidR="00C80424" w:rsidRPr="00133052">
        <w:rPr>
          <w:sz w:val="22"/>
          <w:szCs w:val="22"/>
        </w:rPr>
        <w:fldChar w:fldCharType="end"/>
      </w:r>
      <w:r w:rsidRPr="00133052">
        <w:rPr>
          <w:sz w:val="22"/>
          <w:szCs w:val="22"/>
        </w:rPr>
        <w:t xml:space="preserve"> in Room TW-C305, at 445 12t</w:t>
      </w:r>
      <w:r w:rsidR="00CD2153" w:rsidRPr="00133052">
        <w:rPr>
          <w:sz w:val="22"/>
          <w:szCs w:val="22"/>
        </w:rPr>
        <w:t>h Street, S.W., Washington, D.C</w:t>
      </w:r>
      <w:r w:rsidR="00870EEC" w:rsidRPr="00133052">
        <w:rPr>
          <w:sz w:val="22"/>
          <w:szCs w:val="22"/>
        </w:rPr>
        <w:t>.</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8A369D" w:rsidTr="00B20F6C">
        <w:tc>
          <w:tcPr>
            <w:tcW w:w="1440" w:type="dxa"/>
          </w:tcPr>
          <w:p w:rsidR="00D25E7E" w:rsidRPr="008A369D" w:rsidRDefault="00D25E7E" w:rsidP="004E3901">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ITEM NO.</w:t>
            </w:r>
          </w:p>
        </w:tc>
        <w:tc>
          <w:tcPr>
            <w:tcW w:w="2880" w:type="dxa"/>
          </w:tcPr>
          <w:p w:rsidR="00D25E7E" w:rsidRPr="008A369D" w:rsidRDefault="00D25E7E" w:rsidP="004E3901">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BUREAU</w:t>
            </w:r>
          </w:p>
        </w:tc>
        <w:tc>
          <w:tcPr>
            <w:tcW w:w="5220" w:type="dxa"/>
          </w:tcPr>
          <w:p w:rsidR="00596DF2" w:rsidRPr="008A369D" w:rsidRDefault="00D25E7E" w:rsidP="00596DF2">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SUBJECT</w:t>
            </w:r>
          </w:p>
        </w:tc>
      </w:tr>
      <w:tr w:rsidR="00596DF2" w:rsidRPr="008A369D" w:rsidTr="00D61C27">
        <w:tc>
          <w:tcPr>
            <w:tcW w:w="1440" w:type="dxa"/>
          </w:tcPr>
          <w:p w:rsidR="00596DF2" w:rsidRPr="008A369D" w:rsidRDefault="00596DF2" w:rsidP="00D61C27">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1</w:t>
            </w:r>
          </w:p>
        </w:tc>
        <w:tc>
          <w:tcPr>
            <w:tcW w:w="2880" w:type="dxa"/>
          </w:tcPr>
          <w:p w:rsidR="00596DF2" w:rsidRDefault="00596DF2" w:rsidP="00D61C27">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PUBLIC SAFETY &amp; HOMELAND SECURITY</w:t>
            </w:r>
          </w:p>
        </w:tc>
        <w:tc>
          <w:tcPr>
            <w:tcW w:w="5220" w:type="dxa"/>
          </w:tcPr>
          <w:p w:rsidR="00596DF2" w:rsidRDefault="00596DF2" w:rsidP="00D61C27">
            <w:pPr>
              <w:widowControl/>
              <w:suppressAutoHyphens/>
              <w:autoSpaceDE/>
              <w:adjustRightInd/>
              <w:spacing w:before="90" w:after="54"/>
              <w:rPr>
                <w:rFonts w:ascii="Times New Roman" w:hAnsi="Times New Roman"/>
                <w:sz w:val="22"/>
                <w:szCs w:val="22"/>
              </w:rPr>
            </w:pPr>
            <w:r w:rsidRPr="000002E3">
              <w:rPr>
                <w:rFonts w:ascii="Times New Roman" w:hAnsi="Times New Roman"/>
                <w:b/>
                <w:sz w:val="22"/>
                <w:szCs w:val="22"/>
              </w:rPr>
              <w:t xml:space="preserve">PRESENTATION: </w:t>
            </w:r>
            <w:r>
              <w:rPr>
                <w:rFonts w:ascii="Times New Roman" w:hAnsi="Times New Roman"/>
                <w:b/>
                <w:sz w:val="22"/>
                <w:szCs w:val="22"/>
              </w:rPr>
              <w:t xml:space="preserve"> </w:t>
            </w:r>
            <w:r w:rsidRPr="000002E3">
              <w:rPr>
                <w:rFonts w:ascii="Times New Roman" w:hAnsi="Times New Roman"/>
                <w:sz w:val="22"/>
                <w:szCs w:val="22"/>
              </w:rPr>
              <w:t>The Commission will receive the Public Safety &amp; Homeland Security Bureau’s final report on its investigation into the VoLTE 911 outage AT&amp;T Mobility experienced on March 8, 2017.</w:t>
            </w:r>
          </w:p>
          <w:p w:rsidR="00596DF2" w:rsidRPr="008A369D" w:rsidRDefault="00596DF2" w:rsidP="00D61C27">
            <w:pPr>
              <w:widowControl/>
              <w:suppressAutoHyphens/>
              <w:autoSpaceDE/>
              <w:adjustRightInd/>
              <w:spacing w:before="90" w:after="54"/>
              <w:rPr>
                <w:rFonts w:ascii="Times New Roman" w:hAnsi="Times New Roman"/>
                <w:b/>
                <w:sz w:val="22"/>
                <w:szCs w:val="22"/>
              </w:rPr>
            </w:pPr>
          </w:p>
        </w:tc>
      </w:tr>
      <w:tr w:rsidR="00B30A34" w:rsidRPr="008A369D" w:rsidTr="009354D2">
        <w:tc>
          <w:tcPr>
            <w:tcW w:w="1440" w:type="dxa"/>
          </w:tcPr>
          <w:p w:rsidR="00B30A34" w:rsidRPr="008A369D" w:rsidRDefault="00596DF2" w:rsidP="009354D2">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2</w:t>
            </w:r>
          </w:p>
        </w:tc>
        <w:tc>
          <w:tcPr>
            <w:tcW w:w="2880" w:type="dxa"/>
          </w:tcPr>
          <w:p w:rsidR="004A2B7D" w:rsidRPr="008A369D" w:rsidRDefault="00E8058B" w:rsidP="004A2B7D">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INTERNATIONAL</w:t>
            </w:r>
          </w:p>
        </w:tc>
        <w:tc>
          <w:tcPr>
            <w:tcW w:w="5220" w:type="dxa"/>
          </w:tcPr>
          <w:p w:rsidR="00B30A34" w:rsidRPr="008A369D" w:rsidRDefault="00B30A34" w:rsidP="009527DD">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A516F8" w:rsidRPr="008A369D">
              <w:rPr>
                <w:rFonts w:ascii="Times New Roman" w:hAnsi="Times New Roman"/>
                <w:b/>
                <w:sz w:val="22"/>
                <w:szCs w:val="22"/>
              </w:rPr>
              <w:t xml:space="preserve"> </w:t>
            </w:r>
            <w:r w:rsidR="00E8058B">
              <w:rPr>
                <w:rFonts w:ascii="Times New Roman" w:hAnsi="Times New Roman"/>
                <w:sz w:val="22"/>
                <w:szCs w:val="22"/>
              </w:rPr>
              <w:t xml:space="preserve">Amendment of Parts 2 and 25 of the Commission’s Rules to Facilitate the Use of Earth </w:t>
            </w:r>
            <w:r w:rsidR="00D5671E">
              <w:rPr>
                <w:rFonts w:ascii="Times New Roman" w:hAnsi="Times New Roman"/>
                <w:sz w:val="22"/>
                <w:szCs w:val="22"/>
              </w:rPr>
              <w:t>Stations in Motion Communicating</w:t>
            </w:r>
            <w:r w:rsidR="00E8058B">
              <w:rPr>
                <w:rFonts w:ascii="Times New Roman" w:hAnsi="Times New Roman"/>
                <w:sz w:val="22"/>
                <w:szCs w:val="22"/>
              </w:rPr>
              <w:t xml:space="preserve"> with Geostationary Orbit Space Stations in Frequency Bands Allocated to the Fixed Satellite Service (IB Docket No. 17-95)</w:t>
            </w:r>
          </w:p>
          <w:p w:rsidR="00B30A34" w:rsidRPr="008A369D" w:rsidRDefault="00B30A34" w:rsidP="003C76B9">
            <w:pPr>
              <w:widowControl/>
              <w:suppressAutoHyphens/>
              <w:autoSpaceDE/>
              <w:adjustRightInd/>
              <w:spacing w:before="90" w:after="54"/>
              <w:rPr>
                <w:rFonts w:ascii="Times New Roman" w:hAnsi="Times New Roman"/>
                <w:bCs/>
                <w:sz w:val="22"/>
                <w:szCs w:val="22"/>
              </w:rPr>
            </w:pPr>
            <w:r w:rsidRPr="008A369D">
              <w:rPr>
                <w:rFonts w:ascii="Times New Roman" w:hAnsi="Times New Roman"/>
                <w:b/>
                <w:sz w:val="22"/>
                <w:szCs w:val="22"/>
              </w:rPr>
              <w:t xml:space="preserve">SUMMARY:  </w:t>
            </w:r>
            <w:r w:rsidR="00E8058B" w:rsidRPr="00E8058B">
              <w:rPr>
                <w:rFonts w:ascii="Times New Roman" w:hAnsi="Times New Roman"/>
                <w:sz w:val="22"/>
                <w:szCs w:val="22"/>
              </w:rPr>
              <w:t>The Commission will consider a Notice of Proposed Rulemaking that would both facilitate the deployment of and reduce regulatory burdens on the three types of Fixed-Satellite Service earth stations authorized to transmit while in motion: Earth Stations on Vessels, Vehicle-Mounted Earth Stations, and Earth Stations Aboard Aircraft.</w:t>
            </w:r>
          </w:p>
          <w:p w:rsidR="00B341AE" w:rsidRPr="008A369D" w:rsidRDefault="00B341AE" w:rsidP="003C76B9">
            <w:pPr>
              <w:widowControl/>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596DF2" w:rsidP="008B008C">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3</w:t>
            </w:r>
          </w:p>
        </w:tc>
        <w:tc>
          <w:tcPr>
            <w:tcW w:w="2880" w:type="dxa"/>
          </w:tcPr>
          <w:p w:rsidR="00A5413E" w:rsidRPr="008A369D" w:rsidRDefault="00154A3C" w:rsidP="007069C9">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WIRELESS TELE-COMMUNICATIONS</w:t>
            </w:r>
          </w:p>
        </w:tc>
        <w:tc>
          <w:tcPr>
            <w:tcW w:w="5220" w:type="dxa"/>
          </w:tcPr>
          <w:p w:rsidR="00A5413E" w:rsidRPr="008A369D" w:rsidRDefault="00A5413E" w:rsidP="008B008C">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TITLE:</w:t>
            </w:r>
            <w:r w:rsidR="00F948C1" w:rsidRPr="00F948C1">
              <w:rPr>
                <w:rFonts w:ascii="Times New Roman" w:hAnsi="Times New Roman"/>
                <w:snapToGrid w:val="0"/>
                <w:spacing w:val="-2"/>
                <w:kern w:val="28"/>
                <w:sz w:val="22"/>
                <w:szCs w:val="20"/>
              </w:rPr>
              <w:t xml:space="preserve"> </w:t>
            </w:r>
            <w:r w:rsidR="00F948C1">
              <w:rPr>
                <w:rFonts w:ascii="Times New Roman" w:hAnsi="Times New Roman"/>
                <w:snapToGrid w:val="0"/>
                <w:spacing w:val="-2"/>
                <w:kern w:val="28"/>
                <w:sz w:val="22"/>
                <w:szCs w:val="20"/>
              </w:rPr>
              <w:t xml:space="preserve"> </w:t>
            </w:r>
            <w:r w:rsidR="00154A3C">
              <w:rPr>
                <w:rFonts w:ascii="Times New Roman" w:hAnsi="Times New Roman"/>
                <w:sz w:val="22"/>
                <w:szCs w:val="22"/>
              </w:rPr>
              <w:t>Review of the Commission’s Part 95 Personal Radio Services Rules (WT Docket No. 10-119); Petition for Rulemaking of Garmin International</w:t>
            </w:r>
            <w:r w:rsidR="00D5671E">
              <w:rPr>
                <w:rFonts w:ascii="Times New Roman" w:hAnsi="Times New Roman"/>
                <w:sz w:val="22"/>
                <w:szCs w:val="22"/>
              </w:rPr>
              <w:t>, Inc.</w:t>
            </w:r>
            <w:r w:rsidR="00154A3C">
              <w:rPr>
                <w:rFonts w:ascii="Times New Roman" w:hAnsi="Times New Roman"/>
                <w:sz w:val="22"/>
                <w:szCs w:val="22"/>
              </w:rPr>
              <w:t xml:space="preserve"> (RM-10762); Petition for Rulemaking of Omnitronics, LLC (RM-10844)</w:t>
            </w:r>
          </w:p>
          <w:p w:rsidR="00A5413E"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154A3C" w:rsidRPr="00154A3C">
              <w:rPr>
                <w:rFonts w:ascii="Times New Roman" w:hAnsi="Times New Roman"/>
                <w:sz w:val="22"/>
                <w:szCs w:val="22"/>
              </w:rPr>
              <w:t xml:space="preserve">The Commission will consider a Report and Order that would amend provisions of the Personal Radio Services located in Part 95 of the Commission’s rules in order to address two Petitions for Rulemaking, update and modernize various rules to reflect current uses and technologies, remove outdated regulatory requirements, and reorganize the rules to make them </w:t>
            </w:r>
            <w:r w:rsidR="00154A3C" w:rsidRPr="00154A3C">
              <w:rPr>
                <w:rFonts w:ascii="Times New Roman" w:hAnsi="Times New Roman"/>
                <w:sz w:val="22"/>
                <w:szCs w:val="22"/>
              </w:rPr>
              <w:lastRenderedPageBreak/>
              <w:t>easier to read and understand.</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596DF2" w:rsidP="008B008C">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lastRenderedPageBreak/>
              <w:t>4</w:t>
            </w:r>
          </w:p>
        </w:tc>
        <w:tc>
          <w:tcPr>
            <w:tcW w:w="2880" w:type="dxa"/>
          </w:tcPr>
          <w:p w:rsidR="00A5413E" w:rsidRPr="008A369D" w:rsidRDefault="00C62F7A" w:rsidP="008B008C">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MEDIA</w:t>
            </w:r>
          </w:p>
        </w:tc>
        <w:tc>
          <w:tcPr>
            <w:tcW w:w="5220" w:type="dxa"/>
          </w:tcPr>
          <w:p w:rsidR="00A5413E" w:rsidRPr="00C62F7A" w:rsidRDefault="00A5413E" w:rsidP="00556F60">
            <w:pPr>
              <w:widowControl/>
              <w:tabs>
                <w:tab w:val="left" w:pos="-720"/>
              </w:tabs>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C62F7A">
              <w:rPr>
                <w:rFonts w:ascii="Times New Roman" w:hAnsi="Times New Roman"/>
                <w:sz w:val="22"/>
                <w:szCs w:val="22"/>
              </w:rPr>
              <w:t>Commission Launche</w:t>
            </w:r>
            <w:r w:rsidR="00D5671E">
              <w:rPr>
                <w:rFonts w:ascii="Times New Roman" w:hAnsi="Times New Roman"/>
                <w:sz w:val="22"/>
                <w:szCs w:val="22"/>
              </w:rPr>
              <w:t>s Modernization of Media Regulation</w:t>
            </w:r>
            <w:r w:rsidR="00C62F7A">
              <w:rPr>
                <w:rFonts w:ascii="Times New Roman" w:hAnsi="Times New Roman"/>
                <w:sz w:val="22"/>
                <w:szCs w:val="22"/>
              </w:rPr>
              <w:t xml:space="preserve"> Initiative (MB Docket No. 17-105)</w:t>
            </w:r>
          </w:p>
          <w:p w:rsidR="00A5413E"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C62F7A" w:rsidRPr="00C62F7A">
              <w:rPr>
                <w:rFonts w:ascii="Times New Roman" w:hAnsi="Times New Roman"/>
                <w:sz w:val="22"/>
                <w:szCs w:val="22"/>
              </w:rPr>
              <w:t>The Commission will consider a Public Notice that would launch a review of the Commission’s rules applicable to media entities and seek comment on what rules should be modified or repealed.</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596DF2" w:rsidP="008B008C">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5</w:t>
            </w:r>
          </w:p>
        </w:tc>
        <w:tc>
          <w:tcPr>
            <w:tcW w:w="2880" w:type="dxa"/>
          </w:tcPr>
          <w:p w:rsidR="00A5413E" w:rsidRPr="008A369D" w:rsidRDefault="00E30CAF" w:rsidP="008B008C">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MEDIA</w:t>
            </w:r>
          </w:p>
        </w:tc>
        <w:tc>
          <w:tcPr>
            <w:tcW w:w="5220" w:type="dxa"/>
          </w:tcPr>
          <w:p w:rsidR="00556F60" w:rsidRPr="00E30CAF" w:rsidRDefault="00A5413E" w:rsidP="008B008C">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E30CAF">
              <w:rPr>
                <w:rFonts w:ascii="Times New Roman" w:hAnsi="Times New Roman"/>
                <w:sz w:val="22"/>
                <w:szCs w:val="22"/>
              </w:rPr>
              <w:t>Elimination of Main Studio Rule (MB Docket No. 17-106)</w:t>
            </w:r>
          </w:p>
          <w:p w:rsidR="00133052"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E30CAF" w:rsidRPr="00E30CAF">
              <w:rPr>
                <w:rFonts w:ascii="Times New Roman" w:hAnsi="Times New Roman"/>
                <w:sz w:val="22"/>
                <w:szCs w:val="22"/>
              </w:rPr>
              <w:t>The Commission will consider a Notice of Proposed Rulemaking that would propose to eliminate the Commission’s main studio rule, based on a tentative finding that the rule is now outdated and unnecessarily burdensome for broadcast stations.</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133052" w:rsidRPr="008A369D" w:rsidTr="008B008C">
        <w:tc>
          <w:tcPr>
            <w:tcW w:w="1440" w:type="dxa"/>
          </w:tcPr>
          <w:p w:rsidR="00133052" w:rsidRPr="008A369D" w:rsidRDefault="00596DF2" w:rsidP="00133052">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6</w:t>
            </w:r>
          </w:p>
        </w:tc>
        <w:tc>
          <w:tcPr>
            <w:tcW w:w="2880" w:type="dxa"/>
          </w:tcPr>
          <w:p w:rsidR="00133052" w:rsidRPr="008A369D" w:rsidRDefault="002B1626" w:rsidP="001149DA">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WIRELINE COMPETITION</w:t>
            </w:r>
          </w:p>
        </w:tc>
        <w:tc>
          <w:tcPr>
            <w:tcW w:w="5220" w:type="dxa"/>
          </w:tcPr>
          <w:p w:rsidR="00133052" w:rsidRPr="001149DA" w:rsidRDefault="00133052" w:rsidP="00133052">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1149DA">
              <w:rPr>
                <w:rFonts w:ascii="Times New Roman" w:hAnsi="Times New Roman"/>
                <w:b/>
                <w:sz w:val="22"/>
                <w:szCs w:val="22"/>
              </w:rPr>
              <w:t xml:space="preserve"> </w:t>
            </w:r>
            <w:r w:rsidR="002B1626">
              <w:rPr>
                <w:rFonts w:ascii="Times New Roman" w:hAnsi="Times New Roman"/>
                <w:sz w:val="22"/>
                <w:szCs w:val="22"/>
              </w:rPr>
              <w:t>Restoring Internet Freedom (WC Docket No. 17-108)</w:t>
            </w:r>
          </w:p>
          <w:p w:rsidR="00133052" w:rsidRPr="008A369D" w:rsidRDefault="00133052" w:rsidP="00133052">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2B1626" w:rsidRPr="002B1626">
              <w:rPr>
                <w:rFonts w:ascii="Times New Roman" w:hAnsi="Times New Roman"/>
                <w:sz w:val="22"/>
                <w:szCs w:val="22"/>
              </w:rPr>
              <w:t>The Commission will consider a Notice of Proposed Rulemaking that would propose to restore the Internet to a light-touch regulatory framework by classifying broadband Internet access service as an information service and by seeking comment on the existing rules governing Internet service providers’ practices.</w:t>
            </w:r>
          </w:p>
          <w:p w:rsidR="00D135FF" w:rsidRPr="008A369D" w:rsidRDefault="00D135FF" w:rsidP="00133052">
            <w:pPr>
              <w:widowControl/>
              <w:tabs>
                <w:tab w:val="left" w:pos="-720"/>
              </w:tabs>
              <w:suppressAutoHyphens/>
              <w:autoSpaceDE/>
              <w:adjustRightInd/>
              <w:spacing w:before="90" w:after="54"/>
              <w:rPr>
                <w:rFonts w:ascii="Times New Roman" w:hAnsi="Times New Roman"/>
                <w:sz w:val="22"/>
                <w:szCs w:val="22"/>
              </w:rPr>
            </w:pPr>
          </w:p>
        </w:tc>
      </w:tr>
      <w:tr w:rsidR="00D135FF" w:rsidRPr="008A369D" w:rsidTr="00D135FF">
        <w:tc>
          <w:tcPr>
            <w:tcW w:w="1440" w:type="dxa"/>
          </w:tcPr>
          <w:p w:rsidR="00D135FF" w:rsidRPr="008A369D" w:rsidRDefault="00596DF2" w:rsidP="00D009BF">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7</w:t>
            </w:r>
          </w:p>
        </w:tc>
        <w:tc>
          <w:tcPr>
            <w:tcW w:w="2880" w:type="dxa"/>
          </w:tcPr>
          <w:p w:rsidR="00D135FF" w:rsidRPr="008A369D" w:rsidRDefault="000E5876" w:rsidP="00D009BF">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WIRELINE COMPETITION</w:t>
            </w:r>
          </w:p>
        </w:tc>
        <w:tc>
          <w:tcPr>
            <w:tcW w:w="5220" w:type="dxa"/>
          </w:tcPr>
          <w:p w:rsidR="00D135FF" w:rsidRPr="00F0510D" w:rsidRDefault="00D135FF" w:rsidP="00D009BF">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0E5876">
              <w:rPr>
                <w:rFonts w:ascii="Times New Roman" w:hAnsi="Times New Roman"/>
                <w:sz w:val="22"/>
                <w:szCs w:val="22"/>
              </w:rPr>
              <w:t>Connect America Fund (WC Docket No. 10-90)</w:t>
            </w:r>
          </w:p>
          <w:p w:rsidR="00D135FF" w:rsidRPr="008A369D" w:rsidRDefault="00D135FF" w:rsidP="00D009BF">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SUMMARY:  </w:t>
            </w:r>
            <w:r w:rsidR="000E5876" w:rsidRPr="000E5876">
              <w:rPr>
                <w:rFonts w:ascii="Times New Roman" w:hAnsi="Times New Roman"/>
                <w:sz w:val="22"/>
                <w:szCs w:val="22"/>
              </w:rPr>
              <w:t>The Commission will consider a Notice of Proposed Rulemaking that proposes to eliminate a rule requiring rural telecommunications service providers receiving USF support to impose higher minimum monthly rates on their customers than the rates paid by some of their urban counterparts, or otherwise lose some USF support. The Commission will also consider a related Order that would freeze the current rate.</w:t>
            </w:r>
          </w:p>
          <w:p w:rsidR="00D135FF" w:rsidRPr="008A369D" w:rsidRDefault="00D135FF" w:rsidP="00D135FF">
            <w:pPr>
              <w:widowControl/>
              <w:suppressAutoHyphens/>
              <w:autoSpaceDE/>
              <w:adjustRightInd/>
              <w:spacing w:before="90" w:after="54"/>
              <w:rPr>
                <w:rFonts w:ascii="Times New Roman" w:hAnsi="Times New Roman"/>
                <w:b/>
                <w:sz w:val="22"/>
                <w:szCs w:val="22"/>
              </w:rPr>
            </w:pPr>
          </w:p>
        </w:tc>
      </w:tr>
    </w:tbl>
    <w:p w:rsidR="00C16904" w:rsidRPr="00133052" w:rsidRDefault="00C16904" w:rsidP="007553AF">
      <w:pPr>
        <w:pStyle w:val="TOAHeading"/>
        <w:spacing w:before="120" w:line="240" w:lineRule="auto"/>
        <w:jc w:val="center"/>
        <w:rPr>
          <w:rFonts w:ascii="Times New Roman" w:hAnsi="Times New Roman"/>
          <w:b/>
          <w:sz w:val="22"/>
          <w:szCs w:val="22"/>
        </w:rPr>
      </w:pPr>
      <w:r w:rsidRPr="00133052">
        <w:rPr>
          <w:rFonts w:ascii="Times New Roman" w:hAnsi="Times New Roman"/>
          <w:b/>
          <w:sz w:val="22"/>
          <w:szCs w:val="22"/>
        </w:rPr>
        <w:t>*                        *                                 *                               *</w:t>
      </w:r>
    </w:p>
    <w:p w:rsidR="007553AF" w:rsidRPr="00133052" w:rsidRDefault="007553AF" w:rsidP="007553AF">
      <w:pPr>
        <w:widowControl/>
        <w:tabs>
          <w:tab w:val="left" w:pos="-720"/>
        </w:tabs>
        <w:suppressAutoHyphens/>
        <w:autoSpaceDE/>
        <w:adjustRightInd/>
        <w:spacing w:before="90" w:after="54"/>
        <w:jc w:val="center"/>
        <w:rPr>
          <w:rFonts w:ascii="Times New Roman" w:hAnsi="Times New Roman"/>
          <w:b/>
          <w:sz w:val="22"/>
          <w:szCs w:val="22"/>
        </w:rPr>
      </w:pPr>
      <w:r w:rsidRPr="00133052">
        <w:rPr>
          <w:rFonts w:ascii="Times New Roman" w:hAnsi="Times New Roman"/>
          <w:b/>
          <w:sz w:val="22"/>
          <w:szCs w:val="22"/>
        </w:rPr>
        <w:t>CONSENT AGENDA</w:t>
      </w:r>
    </w:p>
    <w:p w:rsidR="00647F64" w:rsidRDefault="007553AF" w:rsidP="007553AF">
      <w:pPr>
        <w:widowControl/>
        <w:tabs>
          <w:tab w:val="left" w:pos="-720"/>
        </w:tabs>
        <w:suppressAutoHyphens/>
        <w:autoSpaceDE/>
        <w:adjustRightInd/>
        <w:spacing w:before="90"/>
        <w:jc w:val="both"/>
        <w:rPr>
          <w:rFonts w:ascii="Times New Roman" w:hAnsi="Times New Roman"/>
          <w:sz w:val="22"/>
          <w:szCs w:val="22"/>
        </w:rPr>
      </w:pPr>
      <w:r w:rsidRPr="008A369D">
        <w:rPr>
          <w:rFonts w:ascii="Times New Roman" w:hAnsi="Times New Roman"/>
          <w:sz w:val="22"/>
          <w:szCs w:val="22"/>
        </w:rPr>
        <w:t>The Commission will</w:t>
      </w:r>
      <w:r w:rsidR="006C45F5" w:rsidRPr="008A369D">
        <w:rPr>
          <w:rFonts w:ascii="Times New Roman" w:hAnsi="Times New Roman"/>
          <w:sz w:val="22"/>
          <w:szCs w:val="22"/>
        </w:rPr>
        <w:t xml:space="preserve"> consider the following subject</w:t>
      </w:r>
      <w:r w:rsidRPr="008A369D">
        <w:rPr>
          <w:rFonts w:ascii="Times New Roman" w:hAnsi="Times New Roman"/>
          <w:sz w:val="22"/>
          <w:szCs w:val="22"/>
        </w:rPr>
        <w:t xml:space="preserve"> listed below as </w:t>
      </w:r>
      <w:r w:rsidR="00655638">
        <w:rPr>
          <w:rFonts w:ascii="Times New Roman" w:hAnsi="Times New Roman"/>
          <w:sz w:val="22"/>
          <w:szCs w:val="22"/>
        </w:rPr>
        <w:t xml:space="preserve">a consent agenda </w:t>
      </w:r>
      <w:r w:rsidR="008E6FBD">
        <w:rPr>
          <w:rFonts w:ascii="Times New Roman" w:hAnsi="Times New Roman"/>
          <w:sz w:val="22"/>
          <w:szCs w:val="22"/>
        </w:rPr>
        <w:t>and this</w:t>
      </w:r>
      <w:r w:rsidR="006C45F5" w:rsidRPr="008A369D">
        <w:rPr>
          <w:rFonts w:ascii="Times New Roman" w:hAnsi="Times New Roman"/>
          <w:sz w:val="22"/>
          <w:szCs w:val="22"/>
        </w:rPr>
        <w:t xml:space="preserve"> item</w:t>
      </w:r>
      <w:r w:rsidR="008E6FBD">
        <w:rPr>
          <w:rFonts w:ascii="Times New Roman" w:hAnsi="Times New Roman"/>
          <w:sz w:val="22"/>
          <w:szCs w:val="22"/>
        </w:rPr>
        <w:t xml:space="preserve"> </w:t>
      </w:r>
      <w:r w:rsidRPr="008A369D">
        <w:rPr>
          <w:rFonts w:ascii="Times New Roman" w:hAnsi="Times New Roman"/>
          <w:sz w:val="22"/>
          <w:szCs w:val="22"/>
        </w:rPr>
        <w:t xml:space="preserve">will not be presented individually: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8A369D" w:rsidRPr="008A369D" w:rsidTr="004D7C66">
        <w:tc>
          <w:tcPr>
            <w:tcW w:w="1440" w:type="dxa"/>
          </w:tcPr>
          <w:p w:rsidR="008A369D" w:rsidRPr="008A369D" w:rsidRDefault="008A369D" w:rsidP="004D7C66">
            <w:pPr>
              <w:tabs>
                <w:tab w:val="left" w:pos="-720"/>
              </w:tabs>
              <w:suppressAutoHyphens/>
              <w:spacing w:before="90" w:after="54"/>
              <w:jc w:val="center"/>
              <w:rPr>
                <w:rFonts w:ascii="Times New Roman" w:hAnsi="Times New Roman"/>
                <w:b/>
                <w:sz w:val="22"/>
                <w:szCs w:val="22"/>
              </w:rPr>
            </w:pPr>
          </w:p>
        </w:tc>
        <w:tc>
          <w:tcPr>
            <w:tcW w:w="2880" w:type="dxa"/>
          </w:tcPr>
          <w:p w:rsidR="008A369D" w:rsidRPr="008A369D" w:rsidRDefault="008A369D" w:rsidP="004D7C66">
            <w:pPr>
              <w:widowControl/>
              <w:tabs>
                <w:tab w:val="left" w:pos="-720"/>
              </w:tabs>
              <w:suppressAutoHyphens/>
              <w:autoSpaceDE/>
              <w:autoSpaceDN/>
              <w:adjustRightInd/>
              <w:spacing w:before="90" w:after="54"/>
              <w:jc w:val="center"/>
              <w:rPr>
                <w:rFonts w:ascii="Times New Roman" w:hAnsi="Times New Roman"/>
                <w:b/>
                <w:sz w:val="22"/>
                <w:szCs w:val="22"/>
              </w:rPr>
            </w:pPr>
          </w:p>
        </w:tc>
        <w:tc>
          <w:tcPr>
            <w:tcW w:w="5220" w:type="dxa"/>
          </w:tcPr>
          <w:p w:rsidR="00556F60" w:rsidRPr="008A369D" w:rsidRDefault="00556F60" w:rsidP="00E538B5">
            <w:pPr>
              <w:widowControl/>
              <w:suppressAutoHyphens/>
              <w:autoSpaceDE/>
              <w:adjustRightInd/>
              <w:spacing w:before="90" w:after="54"/>
              <w:rPr>
                <w:rFonts w:ascii="Times New Roman" w:hAnsi="Times New Roman"/>
                <w:sz w:val="22"/>
                <w:szCs w:val="22"/>
              </w:rPr>
            </w:pPr>
          </w:p>
        </w:tc>
      </w:tr>
      <w:tr w:rsidR="00551C6B" w:rsidRPr="00F526E4" w:rsidTr="00D61C27">
        <w:tc>
          <w:tcPr>
            <w:tcW w:w="1440" w:type="dxa"/>
          </w:tcPr>
          <w:p w:rsidR="00551C6B" w:rsidRPr="0072473B" w:rsidRDefault="00551C6B" w:rsidP="00D61C27">
            <w:pPr>
              <w:tabs>
                <w:tab w:val="left" w:pos="-720"/>
              </w:tabs>
              <w:suppressAutoHyphens/>
              <w:spacing w:before="90" w:after="54"/>
              <w:jc w:val="center"/>
              <w:rPr>
                <w:rFonts w:ascii="Times New Roman" w:hAnsi="Times New Roman"/>
                <w:b/>
                <w:sz w:val="22"/>
                <w:szCs w:val="22"/>
              </w:rPr>
            </w:pPr>
            <w:r w:rsidRPr="0072473B">
              <w:rPr>
                <w:rFonts w:ascii="Times New Roman" w:hAnsi="Times New Roman"/>
                <w:b/>
                <w:sz w:val="22"/>
                <w:szCs w:val="22"/>
              </w:rPr>
              <w:lastRenderedPageBreak/>
              <w:t>1</w:t>
            </w:r>
          </w:p>
        </w:tc>
        <w:tc>
          <w:tcPr>
            <w:tcW w:w="2880" w:type="dxa"/>
          </w:tcPr>
          <w:p w:rsidR="00551C6B" w:rsidRPr="0072473B" w:rsidRDefault="00551C6B" w:rsidP="00D61C27">
            <w:pPr>
              <w:widowControl/>
              <w:tabs>
                <w:tab w:val="left" w:pos="-720"/>
              </w:tabs>
              <w:suppressAutoHyphens/>
              <w:autoSpaceDE/>
              <w:autoSpaceDN/>
              <w:adjustRightInd/>
              <w:spacing w:before="90" w:after="54"/>
              <w:jc w:val="center"/>
              <w:rPr>
                <w:rFonts w:ascii="Times New Roman" w:hAnsi="Times New Roman"/>
                <w:b/>
                <w:sz w:val="22"/>
                <w:szCs w:val="22"/>
              </w:rPr>
            </w:pPr>
            <w:r w:rsidRPr="0072473B">
              <w:rPr>
                <w:rFonts w:ascii="Times New Roman" w:hAnsi="Times New Roman"/>
                <w:b/>
                <w:sz w:val="22"/>
                <w:szCs w:val="22"/>
              </w:rPr>
              <w:t>MEDIA</w:t>
            </w:r>
          </w:p>
        </w:tc>
        <w:tc>
          <w:tcPr>
            <w:tcW w:w="5220" w:type="dxa"/>
          </w:tcPr>
          <w:p w:rsidR="00551C6B" w:rsidRPr="0072473B" w:rsidRDefault="00551C6B" w:rsidP="00D61C27">
            <w:pPr>
              <w:widowControl/>
              <w:tabs>
                <w:tab w:val="left" w:pos="-720"/>
              </w:tabs>
              <w:suppressAutoHyphens/>
              <w:autoSpaceDE/>
              <w:adjustRightInd/>
              <w:spacing w:before="90" w:after="54"/>
              <w:jc w:val="both"/>
              <w:rPr>
                <w:rFonts w:ascii="Times New Roman" w:hAnsi="Times New Roman"/>
                <w:sz w:val="22"/>
                <w:szCs w:val="22"/>
              </w:rPr>
            </w:pPr>
            <w:r w:rsidRPr="0072473B">
              <w:rPr>
                <w:rFonts w:ascii="Times New Roman" w:hAnsi="Times New Roman"/>
                <w:b/>
                <w:sz w:val="22"/>
                <w:szCs w:val="22"/>
              </w:rPr>
              <w:t xml:space="preserve">TITLE: </w:t>
            </w:r>
            <w:r w:rsidR="003E3291">
              <w:rPr>
                <w:rFonts w:ascii="Times New Roman" w:hAnsi="Times New Roman"/>
                <w:b/>
                <w:sz w:val="22"/>
                <w:szCs w:val="22"/>
              </w:rPr>
              <w:t xml:space="preserve"> </w:t>
            </w:r>
            <w:r w:rsidRPr="0072473B">
              <w:rPr>
                <w:rFonts w:ascii="Times New Roman" w:hAnsi="Times New Roman"/>
                <w:sz w:val="22"/>
                <w:szCs w:val="22"/>
              </w:rPr>
              <w:t>Budd Broadcasting Co., Inc., Application for Renewal of License for Television Stat</w:t>
            </w:r>
            <w:r w:rsidR="003E3291">
              <w:rPr>
                <w:rFonts w:ascii="Times New Roman" w:hAnsi="Times New Roman"/>
                <w:sz w:val="22"/>
                <w:szCs w:val="22"/>
              </w:rPr>
              <w:t>ion WFXU(TV), Live Oak, Florida</w:t>
            </w:r>
            <w:r w:rsidRPr="0072473B">
              <w:rPr>
                <w:rFonts w:ascii="Times New Roman" w:hAnsi="Times New Roman"/>
                <w:sz w:val="22"/>
                <w:szCs w:val="22"/>
              </w:rPr>
              <w:t xml:space="preserve"> </w:t>
            </w:r>
          </w:p>
          <w:p w:rsidR="00551C6B" w:rsidRPr="0072473B" w:rsidRDefault="00551C6B" w:rsidP="00D61C27">
            <w:pPr>
              <w:widowControl/>
              <w:tabs>
                <w:tab w:val="left" w:pos="-720"/>
              </w:tabs>
              <w:suppressAutoHyphens/>
              <w:autoSpaceDE/>
              <w:adjustRightInd/>
              <w:spacing w:before="90" w:after="54"/>
              <w:jc w:val="both"/>
              <w:rPr>
                <w:rFonts w:ascii="Times New Roman" w:hAnsi="Times New Roman"/>
                <w:sz w:val="22"/>
                <w:szCs w:val="22"/>
              </w:rPr>
            </w:pPr>
            <w:r w:rsidRPr="0072473B">
              <w:rPr>
                <w:rFonts w:ascii="Times New Roman" w:hAnsi="Times New Roman"/>
                <w:b/>
                <w:sz w:val="22"/>
                <w:szCs w:val="22"/>
              </w:rPr>
              <w:t xml:space="preserve">SUMMARY:  </w:t>
            </w:r>
            <w:r w:rsidRPr="0072473B">
              <w:rPr>
                <w:rFonts w:ascii="Times New Roman" w:hAnsi="Times New Roman"/>
                <w:sz w:val="22"/>
                <w:szCs w:val="22"/>
              </w:rPr>
              <w:t xml:space="preserve">The Commission will consider an Order adopting a Consent Decree which resolves issues regarding potential violations of the Commission’s rules and grants the license renewal application of WFXU(TV).  </w:t>
            </w:r>
          </w:p>
          <w:p w:rsidR="00551C6B" w:rsidRPr="0072473B" w:rsidRDefault="00551C6B" w:rsidP="00D61C27">
            <w:pPr>
              <w:widowControl/>
              <w:tabs>
                <w:tab w:val="left" w:pos="-720"/>
              </w:tabs>
              <w:suppressAutoHyphens/>
              <w:autoSpaceDE/>
              <w:adjustRightInd/>
              <w:spacing w:before="90" w:after="54"/>
              <w:rPr>
                <w:rFonts w:ascii="Times New Roman" w:hAnsi="Times New Roman"/>
                <w:sz w:val="22"/>
                <w:szCs w:val="22"/>
              </w:rPr>
            </w:pPr>
          </w:p>
        </w:tc>
      </w:tr>
    </w:tbl>
    <w:p w:rsidR="007553AF" w:rsidRPr="008A369D" w:rsidRDefault="007553AF" w:rsidP="007553AF">
      <w:pPr>
        <w:pStyle w:val="TOAHeading"/>
        <w:spacing w:before="120" w:line="240" w:lineRule="auto"/>
        <w:jc w:val="center"/>
        <w:rPr>
          <w:rFonts w:ascii="Times New Roman" w:hAnsi="Times New Roman"/>
          <w:b/>
          <w:sz w:val="22"/>
          <w:szCs w:val="22"/>
        </w:rPr>
      </w:pPr>
      <w:r w:rsidRPr="008A369D">
        <w:rPr>
          <w:rFonts w:ascii="Times New Roman" w:hAnsi="Times New Roman"/>
          <w:b/>
          <w:sz w:val="22"/>
          <w:szCs w:val="22"/>
        </w:rPr>
        <w:t>*                        *                                 *                               *</w:t>
      </w:r>
    </w:p>
    <w:p w:rsidR="00284B1D" w:rsidRPr="008A369D" w:rsidRDefault="00284B1D" w:rsidP="007553AF">
      <w:pPr>
        <w:pStyle w:val="TOAHeading"/>
        <w:spacing w:after="160" w:line="240" w:lineRule="auto"/>
        <w:rPr>
          <w:rFonts w:ascii="Times New Roman" w:hAnsi="Times New Roman"/>
          <w:sz w:val="22"/>
          <w:szCs w:val="22"/>
        </w:rPr>
      </w:pPr>
      <w:r w:rsidRPr="008A369D">
        <w:rPr>
          <w:rFonts w:ascii="Times New Roman" w:hAnsi="Times New Roman"/>
          <w:sz w:val="22"/>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8A369D">
          <w:rPr>
            <w:rFonts w:ascii="Times New Roman" w:hAnsi="Times New Roman"/>
            <w:color w:val="0000FF"/>
            <w:sz w:val="22"/>
            <w:szCs w:val="22"/>
            <w:u w:val="single"/>
          </w:rPr>
          <w:t>fcc504@fcc.gov</w:t>
        </w:r>
      </w:hyperlink>
      <w:r w:rsidRPr="008A369D">
        <w:rPr>
          <w:rFonts w:ascii="Times New Roman" w:hAnsi="Times New Roman"/>
          <w:sz w:val="22"/>
          <w:szCs w:val="22"/>
        </w:rPr>
        <w:t xml:space="preserve"> or call the Consumer &amp; Governmental Affairs Bureau at 202-418-0530 (voice), 202-418-0432 (TTY).</w:t>
      </w:r>
    </w:p>
    <w:p w:rsidR="00284B1D" w:rsidRPr="008A369D" w:rsidRDefault="00284B1D" w:rsidP="007553AF">
      <w:pPr>
        <w:suppressAutoHyphens/>
        <w:spacing w:after="160"/>
        <w:rPr>
          <w:rFonts w:ascii="Times New Roman" w:hAnsi="Times New Roman"/>
          <w:sz w:val="22"/>
          <w:szCs w:val="22"/>
        </w:rPr>
      </w:pPr>
      <w:r w:rsidRPr="008A369D">
        <w:rPr>
          <w:rFonts w:ascii="Times New Roman" w:hAnsi="Times New Roman"/>
          <w:sz w:val="22"/>
          <w:szCs w:val="22"/>
        </w:rPr>
        <w:t>Additional information concerning this meeting may be obtained from</w:t>
      </w:r>
      <w:r w:rsidR="002103ED" w:rsidRPr="008A369D">
        <w:rPr>
          <w:rFonts w:ascii="Times New Roman" w:hAnsi="Times New Roman"/>
          <w:sz w:val="22"/>
          <w:szCs w:val="22"/>
        </w:rPr>
        <w:t xml:space="preserve"> the </w:t>
      </w:r>
      <w:r w:rsidRPr="008A369D">
        <w:rPr>
          <w:rFonts w:ascii="Times New Roman" w:hAnsi="Times New Roman"/>
          <w:sz w:val="22"/>
          <w:szCs w:val="22"/>
        </w:rPr>
        <w:t xml:space="preserve">Office of Media Relations, (202) 418-0500; TTY 1-888-835-5322.  Audio/Video coverage of the meeting will be broadcast live with open captioning over the Internet from the FCC Live web page at </w:t>
      </w:r>
      <w:hyperlink r:id="rId9" w:history="1">
        <w:r w:rsidRPr="008A369D">
          <w:rPr>
            <w:rFonts w:ascii="Times New Roman" w:hAnsi="Times New Roman"/>
            <w:color w:val="0000FF"/>
            <w:sz w:val="22"/>
            <w:szCs w:val="22"/>
            <w:u w:val="single"/>
          </w:rPr>
          <w:t>www.fcc.gov/live</w:t>
        </w:r>
      </w:hyperlink>
      <w:r w:rsidRPr="008A369D">
        <w:rPr>
          <w:rFonts w:ascii="Times New Roman" w:hAnsi="Times New Roman"/>
          <w:sz w:val="22"/>
          <w:szCs w:val="22"/>
        </w:rPr>
        <w:t>.</w:t>
      </w:r>
    </w:p>
    <w:p w:rsidR="004D6E35" w:rsidRPr="008A369D" w:rsidRDefault="00284B1D" w:rsidP="00CD2153">
      <w:pPr>
        <w:suppressAutoHyphens/>
        <w:rPr>
          <w:rFonts w:ascii="Times New Roman" w:hAnsi="Times New Roman"/>
          <w:sz w:val="22"/>
          <w:szCs w:val="22"/>
        </w:rPr>
      </w:pPr>
      <w:r w:rsidRPr="008A369D">
        <w:rPr>
          <w:rFonts w:ascii="Times New Roman" w:hAnsi="Times New Roman"/>
          <w:sz w:val="22"/>
          <w:szCs w:val="22"/>
        </w:rPr>
        <w:t>For a fee this meeting can be viewed live over George Mason University's Capitol Connection.  The Capitol Con</w:t>
      </w:r>
      <w:r w:rsidR="000D080E" w:rsidRPr="008A369D">
        <w:rPr>
          <w:rFonts w:ascii="Times New Roman" w:hAnsi="Times New Roman"/>
          <w:sz w:val="22"/>
          <w:szCs w:val="22"/>
        </w:rPr>
        <w:t>n</w:t>
      </w:r>
      <w:r w:rsidRPr="008A369D">
        <w:rPr>
          <w:rFonts w:ascii="Times New Roman" w:hAnsi="Times New Roman"/>
          <w:sz w:val="22"/>
          <w:szCs w:val="22"/>
        </w:rPr>
        <w:t xml:space="preserve">ection also will carry the meeting live via the Internet. To purchase these services, call (703) 993-3100 or go to </w:t>
      </w:r>
      <w:hyperlink r:id="rId10" w:history="1">
        <w:r w:rsidR="000221DF" w:rsidRPr="008A369D">
          <w:rPr>
            <w:rFonts w:ascii="Times New Roman" w:hAnsi="Times New Roman"/>
            <w:color w:val="0000FF"/>
            <w:sz w:val="22"/>
            <w:szCs w:val="22"/>
            <w:u w:val="single"/>
          </w:rPr>
          <w:t>www.capitolconnection.gmu.edu</w:t>
        </w:r>
      </w:hyperlink>
      <w:r w:rsidR="000221DF" w:rsidRPr="008A369D">
        <w:rPr>
          <w:rFonts w:ascii="Times New Roman" w:hAnsi="Times New Roman"/>
          <w:sz w:val="22"/>
          <w:szCs w:val="22"/>
        </w:rPr>
        <w:t>.</w:t>
      </w:r>
    </w:p>
    <w:p w:rsidR="00B20F6C" w:rsidRPr="008A369D" w:rsidRDefault="00B20F6C" w:rsidP="00885F82">
      <w:pPr>
        <w:keepNext/>
        <w:keepLines/>
        <w:tabs>
          <w:tab w:val="center" w:pos="4680"/>
        </w:tabs>
        <w:suppressAutoHyphens/>
        <w:jc w:val="center"/>
        <w:rPr>
          <w:rFonts w:ascii="Times New Roman" w:hAnsi="Times New Roman"/>
          <w:b/>
          <w:sz w:val="22"/>
          <w:szCs w:val="22"/>
        </w:rPr>
      </w:pPr>
    </w:p>
    <w:p w:rsidR="00701A97" w:rsidRPr="008A369D" w:rsidRDefault="00D25E7E" w:rsidP="00885F82">
      <w:pPr>
        <w:keepNext/>
        <w:keepLines/>
        <w:tabs>
          <w:tab w:val="center" w:pos="4680"/>
        </w:tabs>
        <w:suppressAutoHyphens/>
        <w:jc w:val="center"/>
        <w:rPr>
          <w:rFonts w:ascii="Times New Roman" w:hAnsi="Times New Roman"/>
          <w:b/>
          <w:sz w:val="22"/>
          <w:szCs w:val="22"/>
        </w:rPr>
      </w:pPr>
      <w:r w:rsidRPr="008A369D">
        <w:rPr>
          <w:rFonts w:ascii="Times New Roman" w:hAnsi="Times New Roman"/>
          <w:b/>
          <w:sz w:val="22"/>
          <w:szCs w:val="22"/>
        </w:rPr>
        <w:t>-FCC-</w:t>
      </w:r>
    </w:p>
    <w:sectPr w:rsidR="00701A97" w:rsidRPr="008A369D" w:rsidSect="007553A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A5" w:rsidRDefault="00161DA5">
      <w:r>
        <w:separator/>
      </w:r>
    </w:p>
  </w:endnote>
  <w:endnote w:type="continuationSeparator" w:id="0">
    <w:p w:rsidR="00161DA5" w:rsidRDefault="0016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0ED">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262">
      <w:rPr>
        <w:rStyle w:val="PageNumber"/>
        <w:noProof/>
      </w:rPr>
      <w:t>3</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A5" w:rsidRDefault="00161DA5">
      <w:r>
        <w:separator/>
      </w:r>
    </w:p>
  </w:footnote>
  <w:footnote w:type="continuationSeparator" w:id="0">
    <w:p w:rsidR="00161DA5" w:rsidRDefault="0016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ED" w:rsidRDefault="00B56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151F6679" wp14:editId="70AADCC3">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37F8" w:rsidRDefault="00C737F8" w:rsidP="00C737F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C737F8" w:rsidRDefault="00C737F8" w:rsidP="00C737F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C737F8" w:rsidRDefault="00C737F8" w:rsidP="00C737F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C737F8" w:rsidRDefault="00C737F8" w:rsidP="00C737F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C737F8" w:rsidRDefault="00C737F8" w:rsidP="00C73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02E3"/>
    <w:rsid w:val="00001ACA"/>
    <w:rsid w:val="00004844"/>
    <w:rsid w:val="000075EB"/>
    <w:rsid w:val="00011710"/>
    <w:rsid w:val="000142BD"/>
    <w:rsid w:val="00014A94"/>
    <w:rsid w:val="00017D41"/>
    <w:rsid w:val="000221DF"/>
    <w:rsid w:val="00024FBA"/>
    <w:rsid w:val="00026C05"/>
    <w:rsid w:val="00035BD5"/>
    <w:rsid w:val="00035C3C"/>
    <w:rsid w:val="000363F7"/>
    <w:rsid w:val="00045AAC"/>
    <w:rsid w:val="00055ECC"/>
    <w:rsid w:val="0006409A"/>
    <w:rsid w:val="00066721"/>
    <w:rsid w:val="00070020"/>
    <w:rsid w:val="00073E4D"/>
    <w:rsid w:val="000760CC"/>
    <w:rsid w:val="00080198"/>
    <w:rsid w:val="00085903"/>
    <w:rsid w:val="00085FC2"/>
    <w:rsid w:val="00087E02"/>
    <w:rsid w:val="0009448F"/>
    <w:rsid w:val="000A5737"/>
    <w:rsid w:val="000A7C80"/>
    <w:rsid w:val="000B19B2"/>
    <w:rsid w:val="000B3A86"/>
    <w:rsid w:val="000C0264"/>
    <w:rsid w:val="000C7253"/>
    <w:rsid w:val="000D00A3"/>
    <w:rsid w:val="000D080E"/>
    <w:rsid w:val="000D3721"/>
    <w:rsid w:val="000D59F6"/>
    <w:rsid w:val="000E2215"/>
    <w:rsid w:val="000E3B88"/>
    <w:rsid w:val="000E5394"/>
    <w:rsid w:val="000E5876"/>
    <w:rsid w:val="000F27F5"/>
    <w:rsid w:val="000F5906"/>
    <w:rsid w:val="0010498A"/>
    <w:rsid w:val="001112C3"/>
    <w:rsid w:val="001136F8"/>
    <w:rsid w:val="001149DA"/>
    <w:rsid w:val="001154B4"/>
    <w:rsid w:val="00125B73"/>
    <w:rsid w:val="00125FBF"/>
    <w:rsid w:val="00133052"/>
    <w:rsid w:val="00135CFE"/>
    <w:rsid w:val="00144038"/>
    <w:rsid w:val="0014738F"/>
    <w:rsid w:val="00150577"/>
    <w:rsid w:val="00150A6F"/>
    <w:rsid w:val="001541CB"/>
    <w:rsid w:val="0015461D"/>
    <w:rsid w:val="00154A3C"/>
    <w:rsid w:val="00155680"/>
    <w:rsid w:val="00155A15"/>
    <w:rsid w:val="001603C2"/>
    <w:rsid w:val="00161DA5"/>
    <w:rsid w:val="0017162E"/>
    <w:rsid w:val="0017517F"/>
    <w:rsid w:val="001763A8"/>
    <w:rsid w:val="001819E2"/>
    <w:rsid w:val="0018264C"/>
    <w:rsid w:val="001831C2"/>
    <w:rsid w:val="00193B06"/>
    <w:rsid w:val="00193E3D"/>
    <w:rsid w:val="00196417"/>
    <w:rsid w:val="00197998"/>
    <w:rsid w:val="001A08DF"/>
    <w:rsid w:val="001A1BB9"/>
    <w:rsid w:val="001A279A"/>
    <w:rsid w:val="001B06E4"/>
    <w:rsid w:val="001B38F2"/>
    <w:rsid w:val="001B454F"/>
    <w:rsid w:val="001B68A7"/>
    <w:rsid w:val="001C1436"/>
    <w:rsid w:val="001C7553"/>
    <w:rsid w:val="001D0898"/>
    <w:rsid w:val="001D0A3C"/>
    <w:rsid w:val="001D4C73"/>
    <w:rsid w:val="001D5B87"/>
    <w:rsid w:val="001D650B"/>
    <w:rsid w:val="001D6B4B"/>
    <w:rsid w:val="001E13AD"/>
    <w:rsid w:val="001E1976"/>
    <w:rsid w:val="001E201E"/>
    <w:rsid w:val="001E5B7B"/>
    <w:rsid w:val="001F60E7"/>
    <w:rsid w:val="002066A9"/>
    <w:rsid w:val="002103ED"/>
    <w:rsid w:val="00213FDD"/>
    <w:rsid w:val="002179D6"/>
    <w:rsid w:val="002312CE"/>
    <w:rsid w:val="00241CA3"/>
    <w:rsid w:val="00243A39"/>
    <w:rsid w:val="00244FFE"/>
    <w:rsid w:val="00250175"/>
    <w:rsid w:val="002533F3"/>
    <w:rsid w:val="00256871"/>
    <w:rsid w:val="00273161"/>
    <w:rsid w:val="002731E9"/>
    <w:rsid w:val="00274217"/>
    <w:rsid w:val="0028024A"/>
    <w:rsid w:val="00281484"/>
    <w:rsid w:val="00284B1D"/>
    <w:rsid w:val="00286E96"/>
    <w:rsid w:val="0028733B"/>
    <w:rsid w:val="00293C91"/>
    <w:rsid w:val="002944B2"/>
    <w:rsid w:val="00296BC7"/>
    <w:rsid w:val="002B1626"/>
    <w:rsid w:val="002C2689"/>
    <w:rsid w:val="002C6581"/>
    <w:rsid w:val="002C6860"/>
    <w:rsid w:val="002D2F2E"/>
    <w:rsid w:val="002D4B52"/>
    <w:rsid w:val="002D76C1"/>
    <w:rsid w:val="002E1918"/>
    <w:rsid w:val="002E2D12"/>
    <w:rsid w:val="002E3DBA"/>
    <w:rsid w:val="002E7347"/>
    <w:rsid w:val="00305B8D"/>
    <w:rsid w:val="0031260F"/>
    <w:rsid w:val="003161A3"/>
    <w:rsid w:val="00317AB3"/>
    <w:rsid w:val="003224D0"/>
    <w:rsid w:val="00322B14"/>
    <w:rsid w:val="00326979"/>
    <w:rsid w:val="00327CBD"/>
    <w:rsid w:val="00330FEB"/>
    <w:rsid w:val="00332619"/>
    <w:rsid w:val="003451C3"/>
    <w:rsid w:val="0035252B"/>
    <w:rsid w:val="00355D5F"/>
    <w:rsid w:val="0036023B"/>
    <w:rsid w:val="003647BE"/>
    <w:rsid w:val="0036643A"/>
    <w:rsid w:val="00372C85"/>
    <w:rsid w:val="00373764"/>
    <w:rsid w:val="003750EB"/>
    <w:rsid w:val="00377E19"/>
    <w:rsid w:val="00381525"/>
    <w:rsid w:val="003821D5"/>
    <w:rsid w:val="003855AD"/>
    <w:rsid w:val="00387AE8"/>
    <w:rsid w:val="00390D8D"/>
    <w:rsid w:val="00391816"/>
    <w:rsid w:val="0039568E"/>
    <w:rsid w:val="003A7C68"/>
    <w:rsid w:val="003B00EE"/>
    <w:rsid w:val="003B37BF"/>
    <w:rsid w:val="003B4774"/>
    <w:rsid w:val="003C30CC"/>
    <w:rsid w:val="003C76B9"/>
    <w:rsid w:val="003E2C0D"/>
    <w:rsid w:val="003E3291"/>
    <w:rsid w:val="003E5B9B"/>
    <w:rsid w:val="003F1165"/>
    <w:rsid w:val="003F557B"/>
    <w:rsid w:val="003F6561"/>
    <w:rsid w:val="003F6CE4"/>
    <w:rsid w:val="00400017"/>
    <w:rsid w:val="00400F7E"/>
    <w:rsid w:val="00420017"/>
    <w:rsid w:val="00432969"/>
    <w:rsid w:val="00435C95"/>
    <w:rsid w:val="0044262F"/>
    <w:rsid w:val="00455DF4"/>
    <w:rsid w:val="00457B49"/>
    <w:rsid w:val="00460014"/>
    <w:rsid w:val="00463BC6"/>
    <w:rsid w:val="00466963"/>
    <w:rsid w:val="0047165B"/>
    <w:rsid w:val="00472697"/>
    <w:rsid w:val="00482B5A"/>
    <w:rsid w:val="00484249"/>
    <w:rsid w:val="0049007A"/>
    <w:rsid w:val="00492E5D"/>
    <w:rsid w:val="004A2B7D"/>
    <w:rsid w:val="004A3A74"/>
    <w:rsid w:val="004A47B2"/>
    <w:rsid w:val="004B073A"/>
    <w:rsid w:val="004B34F4"/>
    <w:rsid w:val="004B7608"/>
    <w:rsid w:val="004C5DE8"/>
    <w:rsid w:val="004C6684"/>
    <w:rsid w:val="004D6E35"/>
    <w:rsid w:val="004E1B18"/>
    <w:rsid w:val="004E3901"/>
    <w:rsid w:val="004E724C"/>
    <w:rsid w:val="004F163F"/>
    <w:rsid w:val="004F32BF"/>
    <w:rsid w:val="00502A0C"/>
    <w:rsid w:val="005035CA"/>
    <w:rsid w:val="00503760"/>
    <w:rsid w:val="00503DF8"/>
    <w:rsid w:val="00513BA3"/>
    <w:rsid w:val="005268A5"/>
    <w:rsid w:val="0053220B"/>
    <w:rsid w:val="00532467"/>
    <w:rsid w:val="00551C6B"/>
    <w:rsid w:val="00556F60"/>
    <w:rsid w:val="00564380"/>
    <w:rsid w:val="0057172B"/>
    <w:rsid w:val="00580593"/>
    <w:rsid w:val="00580E83"/>
    <w:rsid w:val="00581252"/>
    <w:rsid w:val="00592752"/>
    <w:rsid w:val="005966F3"/>
    <w:rsid w:val="00596DF2"/>
    <w:rsid w:val="00597D78"/>
    <w:rsid w:val="005A378D"/>
    <w:rsid w:val="005A4878"/>
    <w:rsid w:val="005A4DA0"/>
    <w:rsid w:val="005B2E9C"/>
    <w:rsid w:val="005B5053"/>
    <w:rsid w:val="005C0999"/>
    <w:rsid w:val="005C1299"/>
    <w:rsid w:val="005C2C5F"/>
    <w:rsid w:val="005D0F62"/>
    <w:rsid w:val="005D1FAA"/>
    <w:rsid w:val="005D69D5"/>
    <w:rsid w:val="005E50DD"/>
    <w:rsid w:val="005E65F5"/>
    <w:rsid w:val="005F06F2"/>
    <w:rsid w:val="005F4C1C"/>
    <w:rsid w:val="006070D4"/>
    <w:rsid w:val="00612A3D"/>
    <w:rsid w:val="00616426"/>
    <w:rsid w:val="00620716"/>
    <w:rsid w:val="00620CE4"/>
    <w:rsid w:val="00623D21"/>
    <w:rsid w:val="006277D5"/>
    <w:rsid w:val="00627C1D"/>
    <w:rsid w:val="00631D2C"/>
    <w:rsid w:val="00632156"/>
    <w:rsid w:val="00633B49"/>
    <w:rsid w:val="0063462A"/>
    <w:rsid w:val="0064036B"/>
    <w:rsid w:val="0064081A"/>
    <w:rsid w:val="006425B9"/>
    <w:rsid w:val="006468E2"/>
    <w:rsid w:val="00647F64"/>
    <w:rsid w:val="00652A17"/>
    <w:rsid w:val="00655638"/>
    <w:rsid w:val="00660D84"/>
    <w:rsid w:val="00663147"/>
    <w:rsid w:val="00664D7E"/>
    <w:rsid w:val="006674BC"/>
    <w:rsid w:val="00667FFA"/>
    <w:rsid w:val="00680F10"/>
    <w:rsid w:val="00681E33"/>
    <w:rsid w:val="00690927"/>
    <w:rsid w:val="00693821"/>
    <w:rsid w:val="006A676D"/>
    <w:rsid w:val="006B2906"/>
    <w:rsid w:val="006B553E"/>
    <w:rsid w:val="006B7C02"/>
    <w:rsid w:val="006C0BBD"/>
    <w:rsid w:val="006C1F66"/>
    <w:rsid w:val="006C45F5"/>
    <w:rsid w:val="006D159C"/>
    <w:rsid w:val="006D15EB"/>
    <w:rsid w:val="006D6BAE"/>
    <w:rsid w:val="006E228C"/>
    <w:rsid w:val="006E49E9"/>
    <w:rsid w:val="006E54C9"/>
    <w:rsid w:val="006E71FF"/>
    <w:rsid w:val="006F36F5"/>
    <w:rsid w:val="006F4123"/>
    <w:rsid w:val="007011C4"/>
    <w:rsid w:val="00701A97"/>
    <w:rsid w:val="007041EB"/>
    <w:rsid w:val="007051C8"/>
    <w:rsid w:val="007069C9"/>
    <w:rsid w:val="007149B6"/>
    <w:rsid w:val="007216EA"/>
    <w:rsid w:val="0072473B"/>
    <w:rsid w:val="00730CC7"/>
    <w:rsid w:val="00734D2F"/>
    <w:rsid w:val="0074169E"/>
    <w:rsid w:val="00751F6C"/>
    <w:rsid w:val="007553AF"/>
    <w:rsid w:val="00755B0D"/>
    <w:rsid w:val="0076004D"/>
    <w:rsid w:val="00760F7D"/>
    <w:rsid w:val="00762802"/>
    <w:rsid w:val="007632ED"/>
    <w:rsid w:val="007637F9"/>
    <w:rsid w:val="00765FCF"/>
    <w:rsid w:val="00777149"/>
    <w:rsid w:val="0078615A"/>
    <w:rsid w:val="00796E17"/>
    <w:rsid w:val="007970D6"/>
    <w:rsid w:val="007A1C2E"/>
    <w:rsid w:val="007A2BE9"/>
    <w:rsid w:val="007A4371"/>
    <w:rsid w:val="007A770E"/>
    <w:rsid w:val="007A7DE1"/>
    <w:rsid w:val="007B04B6"/>
    <w:rsid w:val="007B07C6"/>
    <w:rsid w:val="007B39E2"/>
    <w:rsid w:val="007B6696"/>
    <w:rsid w:val="007B7F90"/>
    <w:rsid w:val="007C1070"/>
    <w:rsid w:val="007C171A"/>
    <w:rsid w:val="007C4214"/>
    <w:rsid w:val="007C6657"/>
    <w:rsid w:val="007C780C"/>
    <w:rsid w:val="007D052B"/>
    <w:rsid w:val="007D6B7A"/>
    <w:rsid w:val="007E1503"/>
    <w:rsid w:val="007E6682"/>
    <w:rsid w:val="007F29A7"/>
    <w:rsid w:val="007F510A"/>
    <w:rsid w:val="007F6641"/>
    <w:rsid w:val="007F70A3"/>
    <w:rsid w:val="008075F0"/>
    <w:rsid w:val="0081019A"/>
    <w:rsid w:val="00811203"/>
    <w:rsid w:val="00815876"/>
    <w:rsid w:val="00827CAF"/>
    <w:rsid w:val="00842772"/>
    <w:rsid w:val="008465E5"/>
    <w:rsid w:val="00854ABC"/>
    <w:rsid w:val="00854C1A"/>
    <w:rsid w:val="008566EE"/>
    <w:rsid w:val="008612F9"/>
    <w:rsid w:val="00863997"/>
    <w:rsid w:val="008663BD"/>
    <w:rsid w:val="00867B86"/>
    <w:rsid w:val="00870EEC"/>
    <w:rsid w:val="008740FA"/>
    <w:rsid w:val="00885F82"/>
    <w:rsid w:val="00891E47"/>
    <w:rsid w:val="0089273B"/>
    <w:rsid w:val="008A369D"/>
    <w:rsid w:val="008C0C03"/>
    <w:rsid w:val="008C3480"/>
    <w:rsid w:val="008C4E95"/>
    <w:rsid w:val="008C793E"/>
    <w:rsid w:val="008D3C87"/>
    <w:rsid w:val="008D41C9"/>
    <w:rsid w:val="008D68BD"/>
    <w:rsid w:val="008E1BD0"/>
    <w:rsid w:val="008E32B1"/>
    <w:rsid w:val="008E3A17"/>
    <w:rsid w:val="008E435A"/>
    <w:rsid w:val="008E4A3A"/>
    <w:rsid w:val="008E68D2"/>
    <w:rsid w:val="008E6FBD"/>
    <w:rsid w:val="008F102E"/>
    <w:rsid w:val="008F5C95"/>
    <w:rsid w:val="009023E7"/>
    <w:rsid w:val="00905D9A"/>
    <w:rsid w:val="00906B40"/>
    <w:rsid w:val="00911C84"/>
    <w:rsid w:val="009222C1"/>
    <w:rsid w:val="009237F7"/>
    <w:rsid w:val="009249E8"/>
    <w:rsid w:val="00926144"/>
    <w:rsid w:val="0093189A"/>
    <w:rsid w:val="0094256A"/>
    <w:rsid w:val="0094479B"/>
    <w:rsid w:val="00950210"/>
    <w:rsid w:val="009527DD"/>
    <w:rsid w:val="00952E00"/>
    <w:rsid w:val="009541DA"/>
    <w:rsid w:val="0096008D"/>
    <w:rsid w:val="00970791"/>
    <w:rsid w:val="00975696"/>
    <w:rsid w:val="00977527"/>
    <w:rsid w:val="00982900"/>
    <w:rsid w:val="0098597C"/>
    <w:rsid w:val="00985991"/>
    <w:rsid w:val="00986858"/>
    <w:rsid w:val="009926F0"/>
    <w:rsid w:val="009967B3"/>
    <w:rsid w:val="009C79B8"/>
    <w:rsid w:val="009D08B9"/>
    <w:rsid w:val="009D159C"/>
    <w:rsid w:val="009D54BA"/>
    <w:rsid w:val="009D6625"/>
    <w:rsid w:val="009D66A9"/>
    <w:rsid w:val="009E08EC"/>
    <w:rsid w:val="009E33C1"/>
    <w:rsid w:val="009E631C"/>
    <w:rsid w:val="009F4F6A"/>
    <w:rsid w:val="009F5856"/>
    <w:rsid w:val="00A00D34"/>
    <w:rsid w:val="00A012F2"/>
    <w:rsid w:val="00A03BE3"/>
    <w:rsid w:val="00A05E26"/>
    <w:rsid w:val="00A16EE3"/>
    <w:rsid w:val="00A17F44"/>
    <w:rsid w:val="00A207A8"/>
    <w:rsid w:val="00A238C6"/>
    <w:rsid w:val="00A26628"/>
    <w:rsid w:val="00A27FF8"/>
    <w:rsid w:val="00A338CA"/>
    <w:rsid w:val="00A351B4"/>
    <w:rsid w:val="00A359F6"/>
    <w:rsid w:val="00A379B4"/>
    <w:rsid w:val="00A406F9"/>
    <w:rsid w:val="00A40853"/>
    <w:rsid w:val="00A46EFA"/>
    <w:rsid w:val="00A4718E"/>
    <w:rsid w:val="00A516F8"/>
    <w:rsid w:val="00A5413E"/>
    <w:rsid w:val="00A71C4F"/>
    <w:rsid w:val="00A8179C"/>
    <w:rsid w:val="00A81E71"/>
    <w:rsid w:val="00A84C98"/>
    <w:rsid w:val="00A90B7F"/>
    <w:rsid w:val="00A9446E"/>
    <w:rsid w:val="00A9722F"/>
    <w:rsid w:val="00AA3DAC"/>
    <w:rsid w:val="00AB3B47"/>
    <w:rsid w:val="00AB6035"/>
    <w:rsid w:val="00AB67EB"/>
    <w:rsid w:val="00AB6E2F"/>
    <w:rsid w:val="00AC1230"/>
    <w:rsid w:val="00AC6368"/>
    <w:rsid w:val="00AD1036"/>
    <w:rsid w:val="00AD273E"/>
    <w:rsid w:val="00AD689C"/>
    <w:rsid w:val="00AE0411"/>
    <w:rsid w:val="00AE0BFE"/>
    <w:rsid w:val="00AE0D0E"/>
    <w:rsid w:val="00AE156C"/>
    <w:rsid w:val="00AE4849"/>
    <w:rsid w:val="00AE526C"/>
    <w:rsid w:val="00AE7F72"/>
    <w:rsid w:val="00AF548E"/>
    <w:rsid w:val="00AF6794"/>
    <w:rsid w:val="00AF6886"/>
    <w:rsid w:val="00B01D2C"/>
    <w:rsid w:val="00B136F2"/>
    <w:rsid w:val="00B17D9E"/>
    <w:rsid w:val="00B20F6C"/>
    <w:rsid w:val="00B214EA"/>
    <w:rsid w:val="00B27FE5"/>
    <w:rsid w:val="00B30A34"/>
    <w:rsid w:val="00B341AE"/>
    <w:rsid w:val="00B35BD2"/>
    <w:rsid w:val="00B35ED7"/>
    <w:rsid w:val="00B3685D"/>
    <w:rsid w:val="00B412D4"/>
    <w:rsid w:val="00B46A8A"/>
    <w:rsid w:val="00B5066D"/>
    <w:rsid w:val="00B51126"/>
    <w:rsid w:val="00B52103"/>
    <w:rsid w:val="00B5446E"/>
    <w:rsid w:val="00B560ED"/>
    <w:rsid w:val="00B611C1"/>
    <w:rsid w:val="00B6692C"/>
    <w:rsid w:val="00B72776"/>
    <w:rsid w:val="00B75B15"/>
    <w:rsid w:val="00B76743"/>
    <w:rsid w:val="00B815D5"/>
    <w:rsid w:val="00B841ED"/>
    <w:rsid w:val="00B865A2"/>
    <w:rsid w:val="00BB2835"/>
    <w:rsid w:val="00BB3F86"/>
    <w:rsid w:val="00BB752F"/>
    <w:rsid w:val="00BD192A"/>
    <w:rsid w:val="00BE1FC1"/>
    <w:rsid w:val="00BE613B"/>
    <w:rsid w:val="00C03CE1"/>
    <w:rsid w:val="00C07B64"/>
    <w:rsid w:val="00C12C67"/>
    <w:rsid w:val="00C138C7"/>
    <w:rsid w:val="00C16904"/>
    <w:rsid w:val="00C23BE8"/>
    <w:rsid w:val="00C31C39"/>
    <w:rsid w:val="00C33681"/>
    <w:rsid w:val="00C40268"/>
    <w:rsid w:val="00C42882"/>
    <w:rsid w:val="00C43154"/>
    <w:rsid w:val="00C46AAA"/>
    <w:rsid w:val="00C502F7"/>
    <w:rsid w:val="00C57EAD"/>
    <w:rsid w:val="00C62F7A"/>
    <w:rsid w:val="00C66F10"/>
    <w:rsid w:val="00C737F8"/>
    <w:rsid w:val="00C75861"/>
    <w:rsid w:val="00C80424"/>
    <w:rsid w:val="00C81444"/>
    <w:rsid w:val="00C81842"/>
    <w:rsid w:val="00C82E4D"/>
    <w:rsid w:val="00C86F68"/>
    <w:rsid w:val="00C94344"/>
    <w:rsid w:val="00CA5879"/>
    <w:rsid w:val="00CA5B89"/>
    <w:rsid w:val="00CB1E09"/>
    <w:rsid w:val="00CB2499"/>
    <w:rsid w:val="00CB5679"/>
    <w:rsid w:val="00CB5FBB"/>
    <w:rsid w:val="00CB6897"/>
    <w:rsid w:val="00CB7173"/>
    <w:rsid w:val="00CB76A2"/>
    <w:rsid w:val="00CD0797"/>
    <w:rsid w:val="00CD2153"/>
    <w:rsid w:val="00CD46DF"/>
    <w:rsid w:val="00CD5A58"/>
    <w:rsid w:val="00CE0120"/>
    <w:rsid w:val="00CE1286"/>
    <w:rsid w:val="00CE1A85"/>
    <w:rsid w:val="00CE5836"/>
    <w:rsid w:val="00CF1539"/>
    <w:rsid w:val="00CF17A2"/>
    <w:rsid w:val="00CF69D7"/>
    <w:rsid w:val="00D01B36"/>
    <w:rsid w:val="00D1242B"/>
    <w:rsid w:val="00D12CDD"/>
    <w:rsid w:val="00D135FF"/>
    <w:rsid w:val="00D14BFB"/>
    <w:rsid w:val="00D21AA7"/>
    <w:rsid w:val="00D25E15"/>
    <w:rsid w:val="00D25E7E"/>
    <w:rsid w:val="00D30C80"/>
    <w:rsid w:val="00D315A6"/>
    <w:rsid w:val="00D31CF0"/>
    <w:rsid w:val="00D32659"/>
    <w:rsid w:val="00D347BA"/>
    <w:rsid w:val="00D35B0F"/>
    <w:rsid w:val="00D46505"/>
    <w:rsid w:val="00D50C5F"/>
    <w:rsid w:val="00D52FF2"/>
    <w:rsid w:val="00D5671E"/>
    <w:rsid w:val="00D604FC"/>
    <w:rsid w:val="00D70EB7"/>
    <w:rsid w:val="00D75BB2"/>
    <w:rsid w:val="00D8308A"/>
    <w:rsid w:val="00D84BF2"/>
    <w:rsid w:val="00D85C06"/>
    <w:rsid w:val="00D911D9"/>
    <w:rsid w:val="00D91590"/>
    <w:rsid w:val="00D9679B"/>
    <w:rsid w:val="00DA1DCE"/>
    <w:rsid w:val="00DB4D3B"/>
    <w:rsid w:val="00DB5ECA"/>
    <w:rsid w:val="00DC0F8A"/>
    <w:rsid w:val="00DC2956"/>
    <w:rsid w:val="00DC518C"/>
    <w:rsid w:val="00DC53BC"/>
    <w:rsid w:val="00DC6384"/>
    <w:rsid w:val="00DD10B3"/>
    <w:rsid w:val="00DD1359"/>
    <w:rsid w:val="00DD217B"/>
    <w:rsid w:val="00DD321F"/>
    <w:rsid w:val="00DE3874"/>
    <w:rsid w:val="00DF0610"/>
    <w:rsid w:val="00DF40E5"/>
    <w:rsid w:val="00DF6E3F"/>
    <w:rsid w:val="00DF73F9"/>
    <w:rsid w:val="00E05F41"/>
    <w:rsid w:val="00E11B44"/>
    <w:rsid w:val="00E22527"/>
    <w:rsid w:val="00E26373"/>
    <w:rsid w:val="00E30CAF"/>
    <w:rsid w:val="00E33F15"/>
    <w:rsid w:val="00E3617D"/>
    <w:rsid w:val="00E40C6E"/>
    <w:rsid w:val="00E46E42"/>
    <w:rsid w:val="00E47DB5"/>
    <w:rsid w:val="00E538B5"/>
    <w:rsid w:val="00E64817"/>
    <w:rsid w:val="00E7168C"/>
    <w:rsid w:val="00E72E23"/>
    <w:rsid w:val="00E757F2"/>
    <w:rsid w:val="00E8058B"/>
    <w:rsid w:val="00E85E8F"/>
    <w:rsid w:val="00E86085"/>
    <w:rsid w:val="00E943E4"/>
    <w:rsid w:val="00E9550F"/>
    <w:rsid w:val="00E96411"/>
    <w:rsid w:val="00E9716B"/>
    <w:rsid w:val="00EA4722"/>
    <w:rsid w:val="00EA482E"/>
    <w:rsid w:val="00EA50C5"/>
    <w:rsid w:val="00EB57E4"/>
    <w:rsid w:val="00EB656B"/>
    <w:rsid w:val="00EC071C"/>
    <w:rsid w:val="00EC2E8C"/>
    <w:rsid w:val="00ED2656"/>
    <w:rsid w:val="00ED43BD"/>
    <w:rsid w:val="00ED595F"/>
    <w:rsid w:val="00EE11B4"/>
    <w:rsid w:val="00EE6B74"/>
    <w:rsid w:val="00EE7982"/>
    <w:rsid w:val="00EF5845"/>
    <w:rsid w:val="00EF6262"/>
    <w:rsid w:val="00EF6BCE"/>
    <w:rsid w:val="00F01183"/>
    <w:rsid w:val="00F0406C"/>
    <w:rsid w:val="00F0510D"/>
    <w:rsid w:val="00F062F1"/>
    <w:rsid w:val="00F21B0C"/>
    <w:rsid w:val="00F2582A"/>
    <w:rsid w:val="00F27D9C"/>
    <w:rsid w:val="00F37C59"/>
    <w:rsid w:val="00F42A8A"/>
    <w:rsid w:val="00F43845"/>
    <w:rsid w:val="00F45492"/>
    <w:rsid w:val="00F47F4D"/>
    <w:rsid w:val="00F566F2"/>
    <w:rsid w:val="00F65D4E"/>
    <w:rsid w:val="00F677F2"/>
    <w:rsid w:val="00F72C76"/>
    <w:rsid w:val="00F75E85"/>
    <w:rsid w:val="00F80C87"/>
    <w:rsid w:val="00F8361F"/>
    <w:rsid w:val="00F948C1"/>
    <w:rsid w:val="00FA5DD7"/>
    <w:rsid w:val="00FA7D8B"/>
    <w:rsid w:val="00FB091D"/>
    <w:rsid w:val="00FB2AB5"/>
    <w:rsid w:val="00FB3017"/>
    <w:rsid w:val="00FB4E9E"/>
    <w:rsid w:val="00FB70B3"/>
    <w:rsid w:val="00FC01B0"/>
    <w:rsid w:val="00FD066E"/>
    <w:rsid w:val="00FD6660"/>
    <w:rsid w:val="00FD6D56"/>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 w:type="paragraph" w:styleId="NormalWeb">
    <w:name w:val="Normal (Web)"/>
    <w:basedOn w:val="Normal"/>
    <w:uiPriority w:val="99"/>
    <w:unhideWhenUsed/>
    <w:rsid w:val="00DC2956"/>
    <w:pPr>
      <w:widowControl/>
      <w:autoSpaceDE/>
      <w:autoSpaceDN/>
      <w:adjustRightInd/>
    </w:pPr>
    <w:rPr>
      <w:rFonts w:ascii="Times New Roman" w:eastAsia="Calibri" w:hAnsi="Times New Roman"/>
    </w:rPr>
  </w:style>
  <w:style w:type="character" w:styleId="CommentReference">
    <w:name w:val="annotation reference"/>
    <w:basedOn w:val="DefaultParagraphFont"/>
    <w:semiHidden/>
    <w:unhideWhenUsed/>
    <w:rsid w:val="00556F60"/>
    <w:rPr>
      <w:sz w:val="16"/>
      <w:szCs w:val="16"/>
    </w:rPr>
  </w:style>
  <w:style w:type="paragraph" w:styleId="CommentText">
    <w:name w:val="annotation text"/>
    <w:basedOn w:val="Normal"/>
    <w:link w:val="CommentTextChar"/>
    <w:semiHidden/>
    <w:unhideWhenUsed/>
    <w:rsid w:val="00556F60"/>
    <w:rPr>
      <w:sz w:val="20"/>
      <w:szCs w:val="20"/>
    </w:rPr>
  </w:style>
  <w:style w:type="character" w:customStyle="1" w:styleId="CommentTextChar">
    <w:name w:val="Comment Text Char"/>
    <w:basedOn w:val="DefaultParagraphFont"/>
    <w:link w:val="CommentText"/>
    <w:semiHidden/>
    <w:rsid w:val="00556F60"/>
    <w:rPr>
      <w:rFonts w:ascii="Courier" w:hAnsi="Courier"/>
    </w:rPr>
  </w:style>
  <w:style w:type="paragraph" w:styleId="CommentSubject">
    <w:name w:val="annotation subject"/>
    <w:basedOn w:val="CommentText"/>
    <w:next w:val="CommentText"/>
    <w:link w:val="CommentSubjectChar"/>
    <w:semiHidden/>
    <w:unhideWhenUsed/>
    <w:rsid w:val="00556F60"/>
    <w:rPr>
      <w:b/>
      <w:bCs/>
    </w:rPr>
  </w:style>
  <w:style w:type="character" w:customStyle="1" w:styleId="CommentSubjectChar">
    <w:name w:val="Comment Subject Char"/>
    <w:basedOn w:val="CommentTextChar"/>
    <w:link w:val="CommentSubject"/>
    <w:semiHidden/>
    <w:rsid w:val="00556F60"/>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 w:type="paragraph" w:styleId="NormalWeb">
    <w:name w:val="Normal (Web)"/>
    <w:basedOn w:val="Normal"/>
    <w:uiPriority w:val="99"/>
    <w:unhideWhenUsed/>
    <w:rsid w:val="00DC2956"/>
    <w:pPr>
      <w:widowControl/>
      <w:autoSpaceDE/>
      <w:autoSpaceDN/>
      <w:adjustRightInd/>
    </w:pPr>
    <w:rPr>
      <w:rFonts w:ascii="Times New Roman" w:eastAsia="Calibri" w:hAnsi="Times New Roman"/>
    </w:rPr>
  </w:style>
  <w:style w:type="character" w:styleId="CommentReference">
    <w:name w:val="annotation reference"/>
    <w:basedOn w:val="DefaultParagraphFont"/>
    <w:semiHidden/>
    <w:unhideWhenUsed/>
    <w:rsid w:val="00556F60"/>
    <w:rPr>
      <w:sz w:val="16"/>
      <w:szCs w:val="16"/>
    </w:rPr>
  </w:style>
  <w:style w:type="paragraph" w:styleId="CommentText">
    <w:name w:val="annotation text"/>
    <w:basedOn w:val="Normal"/>
    <w:link w:val="CommentTextChar"/>
    <w:semiHidden/>
    <w:unhideWhenUsed/>
    <w:rsid w:val="00556F60"/>
    <w:rPr>
      <w:sz w:val="20"/>
      <w:szCs w:val="20"/>
    </w:rPr>
  </w:style>
  <w:style w:type="character" w:customStyle="1" w:styleId="CommentTextChar">
    <w:name w:val="Comment Text Char"/>
    <w:basedOn w:val="DefaultParagraphFont"/>
    <w:link w:val="CommentText"/>
    <w:semiHidden/>
    <w:rsid w:val="00556F60"/>
    <w:rPr>
      <w:rFonts w:ascii="Courier" w:hAnsi="Courier"/>
    </w:rPr>
  </w:style>
  <w:style w:type="paragraph" w:styleId="CommentSubject">
    <w:name w:val="annotation subject"/>
    <w:basedOn w:val="CommentText"/>
    <w:next w:val="CommentText"/>
    <w:link w:val="CommentSubjectChar"/>
    <w:semiHidden/>
    <w:unhideWhenUsed/>
    <w:rsid w:val="00556F60"/>
    <w:rPr>
      <w:b/>
      <w:bCs/>
    </w:rPr>
  </w:style>
  <w:style w:type="character" w:customStyle="1" w:styleId="CommentSubjectChar">
    <w:name w:val="Comment Subject Char"/>
    <w:basedOn w:val="CommentTextChar"/>
    <w:link w:val="CommentSubject"/>
    <w:semiHidden/>
    <w:rsid w:val="00556F6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476108">
      <w:bodyDiv w:val="1"/>
      <w:marLeft w:val="0"/>
      <w:marRight w:val="0"/>
      <w:marTop w:val="0"/>
      <w:marBottom w:val="0"/>
      <w:divBdr>
        <w:top w:val="none" w:sz="0" w:space="0" w:color="auto"/>
        <w:left w:val="none" w:sz="0" w:space="0" w:color="auto"/>
        <w:bottom w:val="none" w:sz="0" w:space="0" w:color="auto"/>
        <w:right w:val="none" w:sz="0" w:space="0" w:color="auto"/>
      </w:divBdr>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14498354">
      <w:bodyDiv w:val="1"/>
      <w:marLeft w:val="0"/>
      <w:marRight w:val="0"/>
      <w:marTop w:val="0"/>
      <w:marBottom w:val="0"/>
      <w:divBdr>
        <w:top w:val="none" w:sz="0" w:space="0" w:color="auto"/>
        <w:left w:val="none" w:sz="0" w:space="0" w:color="auto"/>
        <w:bottom w:val="none" w:sz="0" w:space="0" w:color="auto"/>
        <w:right w:val="none" w:sz="0" w:space="0" w:color="auto"/>
      </w:divBdr>
    </w:div>
    <w:div w:id="1062559785">
      <w:bodyDiv w:val="1"/>
      <w:marLeft w:val="0"/>
      <w:marRight w:val="0"/>
      <w:marTop w:val="0"/>
      <w:marBottom w:val="0"/>
      <w:divBdr>
        <w:top w:val="none" w:sz="0" w:space="0" w:color="auto"/>
        <w:left w:val="none" w:sz="0" w:space="0" w:color="auto"/>
        <w:bottom w:val="none" w:sz="0" w:space="0" w:color="auto"/>
        <w:right w:val="none" w:sz="0" w:space="0" w:color="auto"/>
      </w:divBdr>
    </w:div>
    <w:div w:id="1163470637">
      <w:bodyDiv w:val="1"/>
      <w:marLeft w:val="0"/>
      <w:marRight w:val="0"/>
      <w:marTop w:val="0"/>
      <w:marBottom w:val="0"/>
      <w:divBdr>
        <w:top w:val="none" w:sz="0" w:space="0" w:color="auto"/>
        <w:left w:val="none" w:sz="0" w:space="0" w:color="auto"/>
        <w:bottom w:val="none" w:sz="0" w:space="0" w:color="auto"/>
        <w:right w:val="none" w:sz="0" w:space="0" w:color="auto"/>
      </w:divBdr>
    </w:div>
    <w:div w:id="1233470860">
      <w:bodyDiv w:val="1"/>
      <w:marLeft w:val="0"/>
      <w:marRight w:val="0"/>
      <w:marTop w:val="0"/>
      <w:marBottom w:val="0"/>
      <w:divBdr>
        <w:top w:val="none" w:sz="0" w:space="0" w:color="auto"/>
        <w:left w:val="none" w:sz="0" w:space="0" w:color="auto"/>
        <w:bottom w:val="none" w:sz="0" w:space="0" w:color="auto"/>
        <w:right w:val="none" w:sz="0" w:space="0" w:color="auto"/>
      </w:divBdr>
    </w:div>
    <w:div w:id="1296982308">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0184605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580217582">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817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4219</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5119</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2017-05-11T20:35:00Z</dcterms:created>
  <dcterms:modified xsi:type="dcterms:W3CDTF">2017-05-11T20:35:00Z</dcterms:modified>
  <cp:category> </cp:category>
  <cp:contentStatus> </cp:contentStatus>
</cp:coreProperties>
</file>