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700764CF" w14:textId="77777777" w:rsidTr="006D5D22">
        <w:trPr>
          <w:trHeight w:val="2181"/>
        </w:trPr>
        <w:tc>
          <w:tcPr>
            <w:tcW w:w="8856" w:type="dxa"/>
          </w:tcPr>
          <w:p w14:paraId="66C9B3AB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51E4859" wp14:editId="75CA2C09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E8E5F" w14:textId="77777777" w:rsidR="00426518" w:rsidRDefault="00426518" w:rsidP="00B57131">
            <w:pPr>
              <w:rPr>
                <w:b/>
                <w:bCs/>
              </w:rPr>
            </w:pPr>
          </w:p>
          <w:p w14:paraId="5AA8B7E3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15A37674" w14:textId="77777777" w:rsidR="007A44F8" w:rsidRPr="008A3940" w:rsidRDefault="009F536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418-0506</w:t>
            </w:r>
          </w:p>
          <w:p w14:paraId="3B0404B3" w14:textId="77777777" w:rsidR="00FF232D" w:rsidRPr="008A3940" w:rsidRDefault="009F536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neil.grace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24352896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2662C900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36C5DBEB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F9294D2" w14:textId="6361C164" w:rsidR="009F536F" w:rsidRDefault="009F536F" w:rsidP="009F536F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F536F">
              <w:rPr>
                <w:b/>
                <w:bCs/>
                <w:sz w:val="26"/>
                <w:szCs w:val="26"/>
              </w:rPr>
              <w:t xml:space="preserve">FCC CHAIRMAN ANNOUNCES </w:t>
            </w:r>
            <w:r>
              <w:rPr>
                <w:b/>
                <w:bCs/>
                <w:sz w:val="26"/>
                <w:szCs w:val="26"/>
              </w:rPr>
              <w:t>CAREY</w:t>
            </w:r>
            <w:r w:rsidR="00414209">
              <w:rPr>
                <w:b/>
                <w:bCs/>
                <w:sz w:val="26"/>
                <w:szCs w:val="26"/>
              </w:rPr>
              <w:br/>
              <w:t xml:space="preserve">WILL SERVE </w:t>
            </w:r>
            <w:r w:rsidRPr="009F536F">
              <w:rPr>
                <w:b/>
                <w:bCs/>
                <w:sz w:val="26"/>
                <w:szCs w:val="26"/>
              </w:rPr>
              <w:t xml:space="preserve">AS </w:t>
            </w:r>
            <w:r>
              <w:rPr>
                <w:b/>
                <w:bCs/>
                <w:sz w:val="26"/>
                <w:szCs w:val="26"/>
              </w:rPr>
              <w:t>MEDIA</w:t>
            </w:r>
            <w:r w:rsidRPr="009F536F">
              <w:rPr>
                <w:b/>
                <w:bCs/>
                <w:sz w:val="26"/>
                <w:szCs w:val="26"/>
              </w:rPr>
              <w:t xml:space="preserve"> BUREAU CHIEF</w:t>
            </w:r>
          </w:p>
          <w:p w14:paraId="3844F39E" w14:textId="77777777" w:rsidR="00414209" w:rsidRDefault="00414209" w:rsidP="009F536F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15641CF3" w14:textId="6DD1F998" w:rsidR="00CC5E08" w:rsidRPr="008A3940" w:rsidRDefault="007C4087" w:rsidP="009F536F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Bureau </w:t>
            </w:r>
            <w:r w:rsidR="009F536F">
              <w:rPr>
                <w:b/>
                <w:bCs/>
                <w:i/>
              </w:rPr>
              <w:t xml:space="preserve">Leads FCC Work on </w:t>
            </w:r>
            <w:r w:rsidR="00414209">
              <w:rPr>
                <w:b/>
                <w:bCs/>
                <w:i/>
              </w:rPr>
              <w:t>Video</w:t>
            </w:r>
            <w:r w:rsidR="00FC2145">
              <w:rPr>
                <w:b/>
                <w:bCs/>
                <w:i/>
              </w:rPr>
              <w:t xml:space="preserve"> and Audio</w:t>
            </w:r>
            <w:r w:rsidR="00414209">
              <w:rPr>
                <w:b/>
                <w:bCs/>
                <w:i/>
              </w:rPr>
              <w:t xml:space="preserve"> Policy</w:t>
            </w:r>
          </w:p>
          <w:p w14:paraId="3CB755E4" w14:textId="43B0CD91" w:rsidR="00F61155" w:rsidRPr="006B0A70" w:rsidRDefault="00F61155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</w:p>
          <w:p w14:paraId="6066EDD5" w14:textId="77777777" w:rsidR="004863A3" w:rsidRDefault="00FF1C0B" w:rsidP="00414209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9F536F" w:rsidRPr="009F536F">
              <w:rPr>
                <w:sz w:val="22"/>
                <w:szCs w:val="22"/>
              </w:rPr>
              <w:t>May</w:t>
            </w:r>
            <w:r w:rsidR="000E049E" w:rsidRPr="009F536F">
              <w:rPr>
                <w:sz w:val="22"/>
                <w:szCs w:val="22"/>
              </w:rPr>
              <w:t xml:space="preserve"> </w:t>
            </w:r>
            <w:r w:rsidR="009F536F" w:rsidRPr="00674F7F">
              <w:rPr>
                <w:sz w:val="22"/>
                <w:szCs w:val="22"/>
              </w:rPr>
              <w:t>25</w:t>
            </w:r>
            <w:r w:rsidR="0070589A" w:rsidRPr="00674F7F">
              <w:rPr>
                <w:sz w:val="22"/>
                <w:szCs w:val="22"/>
              </w:rPr>
              <w:t>,</w:t>
            </w:r>
            <w:r w:rsidR="0070589A">
              <w:rPr>
                <w:sz w:val="22"/>
                <w:szCs w:val="22"/>
              </w:rPr>
              <w:t xml:space="preserve">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9F536F">
              <w:rPr>
                <w:sz w:val="22"/>
                <w:szCs w:val="22"/>
              </w:rPr>
              <w:t>FCC Chairman Ajit Pai</w:t>
            </w:r>
            <w:r w:rsidR="004863A3">
              <w:rPr>
                <w:sz w:val="22"/>
                <w:szCs w:val="22"/>
              </w:rPr>
              <w:t xml:space="preserve"> </w:t>
            </w:r>
            <w:r w:rsidR="004863A3" w:rsidRPr="000E049E">
              <w:rPr>
                <w:sz w:val="22"/>
                <w:szCs w:val="22"/>
              </w:rPr>
              <w:t>today</w:t>
            </w:r>
            <w:r w:rsidR="004863A3">
              <w:rPr>
                <w:sz w:val="22"/>
                <w:szCs w:val="22"/>
              </w:rPr>
              <w:t xml:space="preserve"> announced that the agency has chosen Michelle </w:t>
            </w:r>
            <w:r w:rsidR="00DE751F">
              <w:rPr>
                <w:sz w:val="22"/>
                <w:szCs w:val="22"/>
              </w:rPr>
              <w:t xml:space="preserve">M. </w:t>
            </w:r>
            <w:r w:rsidR="004863A3">
              <w:rPr>
                <w:sz w:val="22"/>
                <w:szCs w:val="22"/>
              </w:rPr>
              <w:t>Carey to serve as chief of its Media Bureau, continuing the work she has been doing as acting chief.</w:t>
            </w:r>
          </w:p>
          <w:p w14:paraId="23BE3538" w14:textId="6F3C4C22" w:rsidR="004863A3" w:rsidRDefault="00850E26" w:rsidP="00414209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863A3">
              <w:rPr>
                <w:sz w:val="22"/>
                <w:szCs w:val="22"/>
              </w:rPr>
              <w:t xml:space="preserve">As we work to modernize our media rules </w:t>
            </w:r>
            <w:r w:rsidR="007C4087">
              <w:rPr>
                <w:sz w:val="22"/>
                <w:szCs w:val="22"/>
              </w:rPr>
              <w:t xml:space="preserve">to match </w:t>
            </w:r>
            <w:r w:rsidR="004863A3">
              <w:rPr>
                <w:sz w:val="22"/>
                <w:szCs w:val="22"/>
              </w:rPr>
              <w:t xml:space="preserve">today’s </w:t>
            </w:r>
            <w:r w:rsidR="007C4087">
              <w:rPr>
                <w:sz w:val="22"/>
                <w:szCs w:val="22"/>
              </w:rPr>
              <w:t>marketplace</w:t>
            </w:r>
            <w:r w:rsidR="004863A3">
              <w:rPr>
                <w:sz w:val="22"/>
                <w:szCs w:val="22"/>
              </w:rPr>
              <w:t xml:space="preserve">, </w:t>
            </w:r>
            <w:r w:rsidR="005774F3">
              <w:rPr>
                <w:sz w:val="22"/>
                <w:szCs w:val="22"/>
              </w:rPr>
              <w:t xml:space="preserve">we will </w:t>
            </w:r>
            <w:r w:rsidR="0093725C">
              <w:rPr>
                <w:sz w:val="22"/>
                <w:szCs w:val="22"/>
              </w:rPr>
              <w:t xml:space="preserve">continue to </w:t>
            </w:r>
            <w:r w:rsidR="005774F3">
              <w:rPr>
                <w:sz w:val="22"/>
                <w:szCs w:val="22"/>
              </w:rPr>
              <w:t>rely on</w:t>
            </w:r>
            <w:r w:rsidR="004863A3">
              <w:rPr>
                <w:sz w:val="22"/>
                <w:szCs w:val="22"/>
              </w:rPr>
              <w:t xml:space="preserve"> Michelle’s experience and talent,” said Chairman Pai.  “</w:t>
            </w:r>
            <w:r w:rsidR="00470ED7">
              <w:rPr>
                <w:sz w:val="22"/>
                <w:szCs w:val="22"/>
              </w:rPr>
              <w:t xml:space="preserve">As acting chief, Michelle </w:t>
            </w:r>
            <w:r w:rsidR="00570A28">
              <w:rPr>
                <w:sz w:val="22"/>
                <w:szCs w:val="22"/>
              </w:rPr>
              <w:t>has</w:t>
            </w:r>
            <w:r w:rsidR="007C4087">
              <w:rPr>
                <w:sz w:val="22"/>
                <w:szCs w:val="22"/>
              </w:rPr>
              <w:t xml:space="preserve"> already started </w:t>
            </w:r>
            <w:r w:rsidR="00470ED7">
              <w:rPr>
                <w:sz w:val="22"/>
                <w:szCs w:val="22"/>
              </w:rPr>
              <w:t xml:space="preserve">the agency’s review of </w:t>
            </w:r>
            <w:r w:rsidR="007C4087">
              <w:rPr>
                <w:sz w:val="22"/>
                <w:szCs w:val="22"/>
              </w:rPr>
              <w:t xml:space="preserve">its </w:t>
            </w:r>
            <w:r w:rsidR="00470ED7">
              <w:rPr>
                <w:sz w:val="22"/>
                <w:szCs w:val="22"/>
              </w:rPr>
              <w:t>media regulations, advanc</w:t>
            </w:r>
            <w:r w:rsidR="00570A28">
              <w:rPr>
                <w:sz w:val="22"/>
                <w:szCs w:val="22"/>
              </w:rPr>
              <w:t>ed</w:t>
            </w:r>
            <w:r w:rsidR="00470ED7">
              <w:rPr>
                <w:sz w:val="22"/>
                <w:szCs w:val="22"/>
              </w:rPr>
              <w:t xml:space="preserve"> </w:t>
            </w:r>
            <w:r w:rsidR="007C4087">
              <w:rPr>
                <w:sz w:val="22"/>
                <w:szCs w:val="22"/>
              </w:rPr>
              <w:t>the</w:t>
            </w:r>
            <w:r w:rsidR="00470ED7" w:rsidRPr="00953CCD">
              <w:rPr>
                <w:sz w:val="22"/>
                <w:szCs w:val="22"/>
              </w:rPr>
              <w:t xml:space="preserve"> next-generation transmission standard for TV broadcasters</w:t>
            </w:r>
            <w:r w:rsidR="00470ED7">
              <w:rPr>
                <w:sz w:val="22"/>
                <w:szCs w:val="22"/>
              </w:rPr>
              <w:t xml:space="preserve">, </w:t>
            </w:r>
            <w:r w:rsidR="00570A28">
              <w:rPr>
                <w:sz w:val="22"/>
                <w:szCs w:val="22"/>
              </w:rPr>
              <w:t xml:space="preserve">worked </w:t>
            </w:r>
            <w:r w:rsidR="00470ED7">
              <w:rPr>
                <w:sz w:val="22"/>
                <w:szCs w:val="22"/>
              </w:rPr>
              <w:t xml:space="preserve">to revitalize AM Radio services, </w:t>
            </w:r>
            <w:r w:rsidR="00570A28">
              <w:rPr>
                <w:sz w:val="22"/>
                <w:szCs w:val="22"/>
              </w:rPr>
              <w:t xml:space="preserve">and eased </w:t>
            </w:r>
            <w:r w:rsidR="00470ED7">
              <w:rPr>
                <w:sz w:val="22"/>
                <w:szCs w:val="22"/>
              </w:rPr>
              <w:t>burdens on non</w:t>
            </w:r>
            <w:r w:rsidR="007C4087">
              <w:rPr>
                <w:sz w:val="22"/>
                <w:szCs w:val="22"/>
              </w:rPr>
              <w:t>commercial</w:t>
            </w:r>
            <w:r w:rsidR="00470ED7">
              <w:rPr>
                <w:sz w:val="22"/>
                <w:szCs w:val="22"/>
              </w:rPr>
              <w:t xml:space="preserve"> broadcasters. </w:t>
            </w:r>
            <w:r w:rsidR="004863A3">
              <w:rPr>
                <w:sz w:val="22"/>
                <w:szCs w:val="22"/>
              </w:rPr>
              <w:t xml:space="preserve"> I</w:t>
            </w:r>
            <w:r w:rsidR="00570A28">
              <w:rPr>
                <w:sz w:val="22"/>
                <w:szCs w:val="22"/>
              </w:rPr>
              <w:t xml:space="preserve"> a</w:t>
            </w:r>
            <w:r w:rsidR="004863A3">
              <w:rPr>
                <w:sz w:val="22"/>
                <w:szCs w:val="22"/>
              </w:rPr>
              <w:t xml:space="preserve">m very pleased she has agreed to continue </w:t>
            </w:r>
            <w:r w:rsidR="00470ED7">
              <w:rPr>
                <w:sz w:val="22"/>
                <w:szCs w:val="22"/>
              </w:rPr>
              <w:t>this work as bureau chief</w:t>
            </w:r>
            <w:r w:rsidR="004863A3">
              <w:rPr>
                <w:sz w:val="22"/>
                <w:szCs w:val="22"/>
              </w:rPr>
              <w:t>.”</w:t>
            </w:r>
          </w:p>
          <w:p w14:paraId="20194F87" w14:textId="2BB61FFE" w:rsidR="004863A3" w:rsidRDefault="004863A3" w:rsidP="00414209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4863A3">
              <w:rPr>
                <w:sz w:val="22"/>
                <w:szCs w:val="22"/>
              </w:rPr>
              <w:t xml:space="preserve">The Media Bureau </w:t>
            </w:r>
            <w:r w:rsidR="00570A28">
              <w:rPr>
                <w:sz w:val="22"/>
                <w:szCs w:val="22"/>
              </w:rPr>
              <w:t xml:space="preserve">plays a key role in promoting innovation in the media marketplace, as it </w:t>
            </w:r>
            <w:r w:rsidR="00BE5D3D" w:rsidRPr="00BE5D3D">
              <w:rPr>
                <w:sz w:val="22"/>
                <w:szCs w:val="22"/>
              </w:rPr>
              <w:t>develops, recommends</w:t>
            </w:r>
            <w:r w:rsidR="00570A28">
              <w:rPr>
                <w:sz w:val="22"/>
                <w:szCs w:val="22"/>
              </w:rPr>
              <w:t>,</w:t>
            </w:r>
            <w:r w:rsidR="00BE5D3D" w:rsidRPr="00BE5D3D">
              <w:rPr>
                <w:sz w:val="22"/>
                <w:szCs w:val="22"/>
              </w:rPr>
              <w:t xml:space="preserve"> and administers the policy and licensing programs relating to </w:t>
            </w:r>
            <w:r w:rsidR="005774F3">
              <w:rPr>
                <w:sz w:val="22"/>
                <w:szCs w:val="22"/>
              </w:rPr>
              <w:t xml:space="preserve">the </w:t>
            </w:r>
            <w:r w:rsidR="00BE5D3D">
              <w:rPr>
                <w:sz w:val="22"/>
                <w:szCs w:val="22"/>
              </w:rPr>
              <w:t>media</w:t>
            </w:r>
            <w:r w:rsidR="00BE5D3D" w:rsidRPr="00BE5D3D">
              <w:rPr>
                <w:sz w:val="22"/>
                <w:szCs w:val="22"/>
              </w:rPr>
              <w:t xml:space="preserve"> </w:t>
            </w:r>
            <w:r w:rsidR="005774F3">
              <w:rPr>
                <w:sz w:val="22"/>
                <w:szCs w:val="22"/>
              </w:rPr>
              <w:t xml:space="preserve">industry, </w:t>
            </w:r>
            <w:r w:rsidR="00BE5D3D" w:rsidRPr="00BE5D3D">
              <w:rPr>
                <w:sz w:val="22"/>
                <w:szCs w:val="22"/>
              </w:rPr>
              <w:t>including cable television, broadcast television, and radio</w:t>
            </w:r>
            <w:r w:rsidRPr="004863A3">
              <w:rPr>
                <w:sz w:val="22"/>
                <w:szCs w:val="22"/>
              </w:rPr>
              <w:t>.</w:t>
            </w:r>
            <w:r w:rsidR="00570A28">
              <w:rPr>
                <w:sz w:val="22"/>
                <w:szCs w:val="22"/>
              </w:rPr>
              <w:t xml:space="preserve"> </w:t>
            </w:r>
            <w:r w:rsidRPr="004863A3">
              <w:rPr>
                <w:sz w:val="22"/>
                <w:szCs w:val="22"/>
              </w:rPr>
              <w:t xml:space="preserve"> It </w:t>
            </w:r>
            <w:r w:rsidR="00BE5D3D">
              <w:rPr>
                <w:sz w:val="22"/>
                <w:szCs w:val="22"/>
              </w:rPr>
              <w:t>also h</w:t>
            </w:r>
            <w:r w:rsidRPr="004863A3">
              <w:rPr>
                <w:sz w:val="22"/>
                <w:szCs w:val="22"/>
              </w:rPr>
              <w:t>andles post-licensing matters for satellite services</w:t>
            </w:r>
            <w:r w:rsidR="00BE5D3D">
              <w:rPr>
                <w:sz w:val="22"/>
                <w:szCs w:val="22"/>
              </w:rPr>
              <w:t xml:space="preserve"> and releases public reports on the data collected from the industry</w:t>
            </w:r>
            <w:r w:rsidRPr="004863A3">
              <w:rPr>
                <w:sz w:val="22"/>
                <w:szCs w:val="22"/>
              </w:rPr>
              <w:t>.</w:t>
            </w:r>
            <w:r w:rsidR="00BE5D3D">
              <w:rPr>
                <w:sz w:val="22"/>
                <w:szCs w:val="22"/>
              </w:rPr>
              <w:t xml:space="preserve">  </w:t>
            </w:r>
          </w:p>
          <w:p w14:paraId="2E2736C8" w14:textId="04F62B9E" w:rsidR="00850E26" w:rsidRPr="009972BC" w:rsidRDefault="00570A28" w:rsidP="00414209">
            <w:pPr>
              <w:tabs>
                <w:tab w:val="left" w:pos="8640"/>
              </w:tabs>
              <w:spacing w:after="1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>Before</w:t>
            </w:r>
            <w:r w:rsidR="004863A3">
              <w:rPr>
                <w:sz w:val="22"/>
                <w:szCs w:val="22"/>
              </w:rPr>
              <w:t xml:space="preserve"> servi</w:t>
            </w:r>
            <w:r w:rsidR="0022424B">
              <w:rPr>
                <w:sz w:val="22"/>
                <w:szCs w:val="22"/>
              </w:rPr>
              <w:t>ng as acting c</w:t>
            </w:r>
            <w:r w:rsidR="004863A3">
              <w:rPr>
                <w:sz w:val="22"/>
                <w:szCs w:val="22"/>
              </w:rPr>
              <w:t xml:space="preserve">hief, </w:t>
            </w:r>
            <w:r w:rsidR="004863A3" w:rsidRPr="004863A3">
              <w:rPr>
                <w:sz w:val="22"/>
                <w:szCs w:val="22"/>
              </w:rPr>
              <w:t xml:space="preserve">Ms. Carey </w:t>
            </w:r>
            <w:r w:rsidR="004863A3">
              <w:rPr>
                <w:sz w:val="22"/>
                <w:szCs w:val="22"/>
              </w:rPr>
              <w:t>served for six years as</w:t>
            </w:r>
            <w:r w:rsidR="004863A3" w:rsidRPr="004863A3">
              <w:rPr>
                <w:sz w:val="22"/>
                <w:szCs w:val="22"/>
              </w:rPr>
              <w:t xml:space="preserve"> </w:t>
            </w:r>
            <w:r w:rsidR="004863A3">
              <w:rPr>
                <w:sz w:val="22"/>
                <w:szCs w:val="22"/>
              </w:rPr>
              <w:t>deputy c</w:t>
            </w:r>
            <w:r w:rsidR="004863A3" w:rsidRPr="004863A3">
              <w:rPr>
                <w:sz w:val="22"/>
                <w:szCs w:val="22"/>
              </w:rPr>
              <w:t xml:space="preserve">hief of the </w:t>
            </w:r>
            <w:r w:rsidR="004863A3">
              <w:rPr>
                <w:sz w:val="22"/>
                <w:szCs w:val="22"/>
              </w:rPr>
              <w:t>bureau she now leads</w:t>
            </w:r>
            <w:r w:rsidR="004863A3" w:rsidRPr="004863A3">
              <w:rPr>
                <w:sz w:val="22"/>
                <w:szCs w:val="22"/>
              </w:rPr>
              <w:t xml:space="preserve">.  </w:t>
            </w:r>
            <w:r w:rsidR="00571434">
              <w:rPr>
                <w:sz w:val="22"/>
                <w:szCs w:val="22"/>
              </w:rPr>
              <w:t>She has also served as a senior a</w:t>
            </w:r>
            <w:r w:rsidR="004863A3" w:rsidRPr="004863A3">
              <w:rPr>
                <w:sz w:val="22"/>
                <w:szCs w:val="22"/>
              </w:rPr>
              <w:t xml:space="preserve">dvisor to the </w:t>
            </w:r>
            <w:r w:rsidR="00571434">
              <w:rPr>
                <w:sz w:val="22"/>
                <w:szCs w:val="22"/>
              </w:rPr>
              <w:t>assistant s</w:t>
            </w:r>
            <w:r w:rsidR="004863A3" w:rsidRPr="004863A3">
              <w:rPr>
                <w:sz w:val="22"/>
                <w:szCs w:val="22"/>
              </w:rPr>
              <w:t>ecretary at the National Telecommunications</w:t>
            </w:r>
            <w:r w:rsidR="00414209">
              <w:rPr>
                <w:sz w:val="22"/>
                <w:szCs w:val="22"/>
              </w:rPr>
              <w:t xml:space="preserve"> and Information Administration </w:t>
            </w:r>
            <w:r w:rsidR="004863A3" w:rsidRPr="004863A3">
              <w:rPr>
                <w:sz w:val="22"/>
                <w:szCs w:val="22"/>
              </w:rPr>
              <w:t xml:space="preserve">in the Department of Commerce.  </w:t>
            </w:r>
            <w:r w:rsidR="00571434">
              <w:rPr>
                <w:sz w:val="22"/>
                <w:szCs w:val="22"/>
              </w:rPr>
              <w:t xml:space="preserve">Ms. Carey was also a senior legal advisor to then-FCC Chairman Kevin J. Martin </w:t>
            </w:r>
            <w:r w:rsidR="007C4087">
              <w:rPr>
                <w:sz w:val="22"/>
                <w:szCs w:val="22"/>
              </w:rPr>
              <w:t>and</w:t>
            </w:r>
            <w:r w:rsidR="0022424B">
              <w:rPr>
                <w:sz w:val="22"/>
                <w:szCs w:val="22"/>
              </w:rPr>
              <w:t xml:space="preserve"> previously</w:t>
            </w:r>
            <w:r w:rsidR="007C4087">
              <w:rPr>
                <w:sz w:val="22"/>
                <w:szCs w:val="22"/>
              </w:rPr>
              <w:t xml:space="preserve"> held</w:t>
            </w:r>
            <w:r w:rsidR="00571434">
              <w:rPr>
                <w:sz w:val="22"/>
                <w:szCs w:val="22"/>
              </w:rPr>
              <w:t xml:space="preserve"> senior leadership positions in the agency’s Wireline Competition Bureau.  Ms. Carey </w:t>
            </w:r>
            <w:r w:rsidR="004863A3" w:rsidRPr="004863A3">
              <w:rPr>
                <w:sz w:val="22"/>
                <w:szCs w:val="22"/>
              </w:rPr>
              <w:t>received her J.D. from the Georgetown University Law Center and her B.A.</w:t>
            </w:r>
            <w:r w:rsidR="00571434">
              <w:rPr>
                <w:sz w:val="22"/>
                <w:szCs w:val="22"/>
              </w:rPr>
              <w:t xml:space="preserve"> </w:t>
            </w:r>
            <w:r w:rsidR="004863A3" w:rsidRPr="004863A3">
              <w:rPr>
                <w:sz w:val="22"/>
                <w:szCs w:val="22"/>
              </w:rPr>
              <w:t>from Georgetown University.</w:t>
            </w:r>
          </w:p>
          <w:p w14:paraId="4D8A54EE" w14:textId="77777777"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4EE910FE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5E3DB4A4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0047E5A7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6141E4A0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37ECA75E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0CDD8FD4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2AE360DA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66B33C54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2622F" w14:textId="77777777" w:rsidR="00C5350E" w:rsidRDefault="00C5350E" w:rsidP="00C5350E">
      <w:r>
        <w:separator/>
      </w:r>
    </w:p>
  </w:endnote>
  <w:endnote w:type="continuationSeparator" w:id="0">
    <w:p w14:paraId="0EB51D8F" w14:textId="77777777" w:rsidR="00C5350E" w:rsidRDefault="00C5350E" w:rsidP="00C5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E7375" w14:textId="77777777" w:rsidR="00C5350E" w:rsidRDefault="00C53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0C981" w14:textId="77777777" w:rsidR="00C5350E" w:rsidRDefault="00C53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BCD8" w14:textId="77777777" w:rsidR="00C5350E" w:rsidRDefault="00C53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23FE4" w14:textId="77777777" w:rsidR="00C5350E" w:rsidRDefault="00C5350E" w:rsidP="00C5350E">
      <w:r>
        <w:separator/>
      </w:r>
    </w:p>
  </w:footnote>
  <w:footnote w:type="continuationSeparator" w:id="0">
    <w:p w14:paraId="47AF2934" w14:textId="77777777" w:rsidR="00C5350E" w:rsidRDefault="00C5350E" w:rsidP="00C5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0447B" w14:textId="77777777" w:rsidR="00C5350E" w:rsidRDefault="00C53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B4F3C" w14:textId="77777777" w:rsidR="00C5350E" w:rsidRDefault="00C53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4D17D" w14:textId="77777777" w:rsidR="00C5350E" w:rsidRDefault="00C53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F7"/>
    <w:rsid w:val="0002500C"/>
    <w:rsid w:val="000311FC"/>
    <w:rsid w:val="00040127"/>
    <w:rsid w:val="0004654E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107D"/>
    <w:rsid w:val="001C4370"/>
    <w:rsid w:val="001D3779"/>
    <w:rsid w:val="001F0469"/>
    <w:rsid w:val="00203A98"/>
    <w:rsid w:val="00206EDD"/>
    <w:rsid w:val="0021247E"/>
    <w:rsid w:val="002146F6"/>
    <w:rsid w:val="0022424B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14209"/>
    <w:rsid w:val="0042046D"/>
    <w:rsid w:val="0042116E"/>
    <w:rsid w:val="00425AEF"/>
    <w:rsid w:val="00426518"/>
    <w:rsid w:val="00427B06"/>
    <w:rsid w:val="00441F59"/>
    <w:rsid w:val="00444E07"/>
    <w:rsid w:val="00444FA9"/>
    <w:rsid w:val="00470ED7"/>
    <w:rsid w:val="00473E9C"/>
    <w:rsid w:val="00480099"/>
    <w:rsid w:val="004863A3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0A28"/>
    <w:rsid w:val="00571434"/>
    <w:rsid w:val="00571B83"/>
    <w:rsid w:val="00575A00"/>
    <w:rsid w:val="005774F3"/>
    <w:rsid w:val="0058673C"/>
    <w:rsid w:val="005A53F8"/>
    <w:rsid w:val="005A7972"/>
    <w:rsid w:val="005B17E7"/>
    <w:rsid w:val="005B2643"/>
    <w:rsid w:val="005B4229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4F7F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2537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C4087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725C"/>
    <w:rsid w:val="00953CCD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36F"/>
    <w:rsid w:val="009F5B1F"/>
    <w:rsid w:val="00A35DFD"/>
    <w:rsid w:val="00A702DF"/>
    <w:rsid w:val="00A775A3"/>
    <w:rsid w:val="00A775F7"/>
    <w:rsid w:val="00A811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5D3D"/>
    <w:rsid w:val="00C432E4"/>
    <w:rsid w:val="00C5350E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751F"/>
    <w:rsid w:val="00E349AA"/>
    <w:rsid w:val="00E41390"/>
    <w:rsid w:val="00E41CA0"/>
    <w:rsid w:val="00E4366B"/>
    <w:rsid w:val="00E50A4A"/>
    <w:rsid w:val="00E606DE"/>
    <w:rsid w:val="00E642E7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57B2C"/>
    <w:rsid w:val="00F61155"/>
    <w:rsid w:val="00F708E3"/>
    <w:rsid w:val="00F76561"/>
    <w:rsid w:val="00F84736"/>
    <w:rsid w:val="00FC2145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82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C40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4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0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08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C4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40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53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35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53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35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C40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40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0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08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C4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40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53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35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53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3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1817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2017-05-25T15:34:00Z</dcterms:created>
  <dcterms:modified xsi:type="dcterms:W3CDTF">2017-05-25T15:34:00Z</dcterms:modified>
  <cp:category> </cp:category>
  <cp:contentStatus> </cp:contentStatus>
</cp:coreProperties>
</file>