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77AE6348" w14:textId="77777777" w:rsidTr="006D5D22">
        <w:trPr>
          <w:trHeight w:val="2181"/>
        </w:trPr>
        <w:tc>
          <w:tcPr>
            <w:tcW w:w="8856" w:type="dxa"/>
          </w:tcPr>
          <w:p w14:paraId="0582B73F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039271A" wp14:editId="7B9DC39E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CA2D0" w14:textId="553B6B7B" w:rsidR="00426518" w:rsidRDefault="00426518" w:rsidP="00B57131">
            <w:pPr>
              <w:rPr>
                <w:b/>
                <w:bCs/>
              </w:rPr>
            </w:pPr>
          </w:p>
          <w:p w14:paraId="19BEBE83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59F5CDE" w14:textId="77777777" w:rsidR="007A44F8" w:rsidRPr="008A3940" w:rsidRDefault="0088670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14:paraId="0DBA80C0" w14:textId="77777777" w:rsidR="00FF232D" w:rsidRPr="008A3940" w:rsidRDefault="0088670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46E9FFE5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1A0ACC3C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B49DDAF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BCA4BC7" w14:textId="77777777" w:rsidR="00CC5E08" w:rsidRPr="008A3940" w:rsidRDefault="003F0FC5" w:rsidP="00632B10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FCC SEEKS COMMENT ON ELIMINATING BURDENSOME PAYPHONE-ERA RULES </w:t>
            </w:r>
          </w:p>
          <w:p w14:paraId="2AC9FCE4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69329999" w14:textId="3499614B" w:rsidR="0016113C" w:rsidRDefault="00FF1C0B" w:rsidP="00D52A9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891197">
              <w:rPr>
                <w:sz w:val="22"/>
                <w:szCs w:val="22"/>
              </w:rPr>
              <w:t xml:space="preserve">June 22, </w:t>
            </w:r>
            <w:r w:rsidR="0070589A">
              <w:rPr>
                <w:sz w:val="22"/>
                <w:szCs w:val="22"/>
              </w:rPr>
              <w:t>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992E8C">
              <w:rPr>
                <w:sz w:val="22"/>
                <w:szCs w:val="22"/>
              </w:rPr>
              <w:t xml:space="preserve">In its continuing effort to eliminate </w:t>
            </w:r>
            <w:r w:rsidR="00902995">
              <w:rPr>
                <w:sz w:val="22"/>
                <w:szCs w:val="22"/>
              </w:rPr>
              <w:t xml:space="preserve">costly and </w:t>
            </w:r>
            <w:r w:rsidR="00992E8C">
              <w:rPr>
                <w:sz w:val="22"/>
                <w:szCs w:val="22"/>
              </w:rPr>
              <w:t>unnecessary r</w:t>
            </w:r>
            <w:r w:rsidR="00902995">
              <w:rPr>
                <w:sz w:val="22"/>
                <w:szCs w:val="22"/>
              </w:rPr>
              <w:t xml:space="preserve">egulations, </w:t>
            </w:r>
            <w:r w:rsidR="00992E8C">
              <w:rPr>
                <w:sz w:val="22"/>
                <w:szCs w:val="22"/>
              </w:rPr>
              <w:t xml:space="preserve">the Federal </w:t>
            </w:r>
            <w:r w:rsidR="00902995">
              <w:rPr>
                <w:sz w:val="22"/>
                <w:szCs w:val="22"/>
              </w:rPr>
              <w:t>Communications Commission today p</w:t>
            </w:r>
            <w:r w:rsidR="00B922FB">
              <w:rPr>
                <w:sz w:val="22"/>
                <w:szCs w:val="22"/>
              </w:rPr>
              <w:t xml:space="preserve">roposed easing certain </w:t>
            </w:r>
            <w:r w:rsidR="001669D9">
              <w:rPr>
                <w:sz w:val="22"/>
                <w:szCs w:val="22"/>
              </w:rPr>
              <w:t xml:space="preserve">audit and reporting </w:t>
            </w:r>
            <w:r w:rsidR="00B922FB">
              <w:rPr>
                <w:sz w:val="22"/>
                <w:szCs w:val="22"/>
              </w:rPr>
              <w:t xml:space="preserve">rules </w:t>
            </w:r>
            <w:r w:rsidR="009B31C5">
              <w:rPr>
                <w:sz w:val="22"/>
                <w:szCs w:val="22"/>
              </w:rPr>
              <w:t xml:space="preserve">to </w:t>
            </w:r>
            <w:r w:rsidR="0016113C">
              <w:rPr>
                <w:sz w:val="22"/>
                <w:szCs w:val="22"/>
              </w:rPr>
              <w:t>better reflect the changing role of payphones in a mobile era.</w:t>
            </w:r>
          </w:p>
          <w:p w14:paraId="30844CA8" w14:textId="77777777" w:rsidR="00902995" w:rsidRDefault="00902995" w:rsidP="00D52A9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E7DA351" w14:textId="0917B7C2" w:rsidR="00B922FB" w:rsidRDefault="00902995" w:rsidP="00D52A98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Notice of Proposed Rulemaking adopted by the FCC </w:t>
            </w:r>
            <w:r w:rsidR="00706D9C">
              <w:rPr>
                <w:sz w:val="22"/>
                <w:szCs w:val="22"/>
              </w:rPr>
              <w:t xml:space="preserve">proposes to </w:t>
            </w:r>
            <w:r>
              <w:rPr>
                <w:sz w:val="22"/>
                <w:szCs w:val="22"/>
              </w:rPr>
              <w:t>eliminate a</w:t>
            </w:r>
            <w:r w:rsidR="00687955">
              <w:rPr>
                <w:sz w:val="22"/>
                <w:szCs w:val="22"/>
              </w:rPr>
              <w:t xml:space="preserve">n </w:t>
            </w:r>
            <w:r w:rsidR="00706D9C">
              <w:rPr>
                <w:sz w:val="22"/>
                <w:szCs w:val="22"/>
              </w:rPr>
              <w:t xml:space="preserve">annual </w:t>
            </w:r>
            <w:r w:rsidR="00687955">
              <w:rPr>
                <w:sz w:val="22"/>
                <w:szCs w:val="22"/>
              </w:rPr>
              <w:t xml:space="preserve">audit </w:t>
            </w:r>
            <w:r w:rsidR="00706D9C">
              <w:rPr>
                <w:sz w:val="22"/>
                <w:szCs w:val="22"/>
              </w:rPr>
              <w:t xml:space="preserve">and associated reporting </w:t>
            </w:r>
            <w:r w:rsidR="00687955">
              <w:rPr>
                <w:sz w:val="22"/>
                <w:szCs w:val="22"/>
              </w:rPr>
              <w:t xml:space="preserve">requirement that </w:t>
            </w:r>
            <w:r w:rsidR="000E6CBC">
              <w:rPr>
                <w:sz w:val="22"/>
                <w:szCs w:val="22"/>
              </w:rPr>
              <w:t xml:space="preserve">in some cases </w:t>
            </w:r>
            <w:r w:rsidR="00FE3060">
              <w:rPr>
                <w:sz w:val="22"/>
                <w:szCs w:val="22"/>
              </w:rPr>
              <w:t xml:space="preserve">reportedly </w:t>
            </w:r>
            <w:r w:rsidR="00687955">
              <w:rPr>
                <w:sz w:val="22"/>
                <w:szCs w:val="22"/>
              </w:rPr>
              <w:t xml:space="preserve">costs more to </w:t>
            </w:r>
            <w:r w:rsidR="00706D9C">
              <w:rPr>
                <w:sz w:val="22"/>
                <w:szCs w:val="22"/>
              </w:rPr>
              <w:t xml:space="preserve">undertake </w:t>
            </w:r>
            <w:r>
              <w:rPr>
                <w:sz w:val="22"/>
                <w:szCs w:val="22"/>
              </w:rPr>
              <w:t xml:space="preserve">than </w:t>
            </w:r>
            <w:r w:rsidR="00687955">
              <w:rPr>
                <w:sz w:val="22"/>
                <w:szCs w:val="22"/>
              </w:rPr>
              <w:t xml:space="preserve">the </w:t>
            </w:r>
            <w:r w:rsidR="003F0FC5">
              <w:rPr>
                <w:sz w:val="22"/>
                <w:szCs w:val="22"/>
              </w:rPr>
              <w:t xml:space="preserve">payphone </w:t>
            </w:r>
            <w:r w:rsidR="00F2517F">
              <w:rPr>
                <w:sz w:val="22"/>
                <w:szCs w:val="22"/>
              </w:rPr>
              <w:t xml:space="preserve">compensation </w:t>
            </w:r>
            <w:r w:rsidR="00687955">
              <w:rPr>
                <w:sz w:val="22"/>
                <w:szCs w:val="22"/>
              </w:rPr>
              <w:t>r</w:t>
            </w:r>
            <w:r w:rsidR="00B922FB">
              <w:rPr>
                <w:sz w:val="22"/>
                <w:szCs w:val="22"/>
              </w:rPr>
              <w:t xml:space="preserve">evenue it protects. </w:t>
            </w:r>
            <w:r w:rsidR="009209AA">
              <w:rPr>
                <w:sz w:val="22"/>
                <w:szCs w:val="22"/>
              </w:rPr>
              <w:t>A</w:t>
            </w:r>
            <w:r w:rsidR="00F2517F">
              <w:rPr>
                <w:sz w:val="22"/>
                <w:szCs w:val="22"/>
              </w:rPr>
              <w:t>n</w:t>
            </w:r>
            <w:r w:rsidR="009209AA">
              <w:rPr>
                <w:sz w:val="22"/>
                <w:szCs w:val="22"/>
              </w:rPr>
              <w:t xml:space="preserve"> accompanying</w:t>
            </w:r>
            <w:r w:rsidR="00F2517F">
              <w:rPr>
                <w:sz w:val="22"/>
                <w:szCs w:val="22"/>
              </w:rPr>
              <w:t xml:space="preserve"> </w:t>
            </w:r>
            <w:r w:rsidR="00706D9C">
              <w:rPr>
                <w:sz w:val="22"/>
                <w:szCs w:val="22"/>
              </w:rPr>
              <w:t xml:space="preserve">Order </w:t>
            </w:r>
            <w:r w:rsidR="00B922FB">
              <w:rPr>
                <w:sz w:val="22"/>
                <w:szCs w:val="22"/>
              </w:rPr>
              <w:t>waiv</w:t>
            </w:r>
            <w:r w:rsidR="009209AA">
              <w:rPr>
                <w:sz w:val="22"/>
                <w:szCs w:val="22"/>
              </w:rPr>
              <w:t>es</w:t>
            </w:r>
            <w:r w:rsidR="00B922FB">
              <w:rPr>
                <w:sz w:val="22"/>
                <w:szCs w:val="22"/>
              </w:rPr>
              <w:t xml:space="preserve"> the </w:t>
            </w:r>
            <w:r w:rsidR="00F2517F">
              <w:rPr>
                <w:sz w:val="22"/>
                <w:szCs w:val="22"/>
              </w:rPr>
              <w:t xml:space="preserve">audit and reporting </w:t>
            </w:r>
            <w:r w:rsidR="00B922FB">
              <w:rPr>
                <w:sz w:val="22"/>
                <w:szCs w:val="22"/>
              </w:rPr>
              <w:t>requirement</w:t>
            </w:r>
            <w:r w:rsidR="009209AA">
              <w:rPr>
                <w:sz w:val="22"/>
                <w:szCs w:val="22"/>
              </w:rPr>
              <w:t>s</w:t>
            </w:r>
            <w:r w:rsidR="00B922FB">
              <w:rPr>
                <w:sz w:val="22"/>
                <w:szCs w:val="22"/>
              </w:rPr>
              <w:t xml:space="preserve"> </w:t>
            </w:r>
            <w:r w:rsidR="00F2517F">
              <w:rPr>
                <w:sz w:val="22"/>
                <w:szCs w:val="22"/>
              </w:rPr>
              <w:t xml:space="preserve">for </w:t>
            </w:r>
            <w:r w:rsidR="00B922FB">
              <w:rPr>
                <w:sz w:val="22"/>
                <w:szCs w:val="22"/>
              </w:rPr>
              <w:t>2017</w:t>
            </w:r>
            <w:r w:rsidR="00F2517F">
              <w:rPr>
                <w:sz w:val="22"/>
                <w:szCs w:val="22"/>
              </w:rPr>
              <w:t xml:space="preserve"> and 2018</w:t>
            </w:r>
            <w:r w:rsidR="00B922FB">
              <w:rPr>
                <w:sz w:val="22"/>
                <w:szCs w:val="22"/>
              </w:rPr>
              <w:t xml:space="preserve"> while the Commission weighs </w:t>
            </w:r>
            <w:r w:rsidR="009209AA">
              <w:rPr>
                <w:sz w:val="22"/>
                <w:szCs w:val="22"/>
              </w:rPr>
              <w:t xml:space="preserve">their </w:t>
            </w:r>
            <w:r w:rsidR="00B922FB">
              <w:rPr>
                <w:sz w:val="22"/>
                <w:szCs w:val="22"/>
              </w:rPr>
              <w:t>perm</w:t>
            </w:r>
            <w:r w:rsidR="007908D0">
              <w:rPr>
                <w:sz w:val="22"/>
                <w:szCs w:val="22"/>
              </w:rPr>
              <w:t xml:space="preserve">anent elimination in the future.  Obligations to appropriately compensate payphone providers are not affected by today’s actions. </w:t>
            </w:r>
          </w:p>
          <w:p w14:paraId="14EF55E9" w14:textId="77777777" w:rsidR="00B922FB" w:rsidRDefault="00B922FB" w:rsidP="00D52A9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CBF8C4F" w14:textId="4DB470E8" w:rsidR="00992E8C" w:rsidRDefault="00B922FB" w:rsidP="00D52A98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ensure that payphone </w:t>
            </w:r>
            <w:r w:rsidR="00F2517F">
              <w:rPr>
                <w:sz w:val="22"/>
                <w:szCs w:val="22"/>
              </w:rPr>
              <w:t xml:space="preserve">service </w:t>
            </w:r>
            <w:r>
              <w:rPr>
                <w:sz w:val="22"/>
                <w:szCs w:val="22"/>
              </w:rPr>
              <w:t xml:space="preserve">providers </w:t>
            </w:r>
            <w:r w:rsidR="00F2517F"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>compensate</w:t>
            </w:r>
            <w:r w:rsidR="002B113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for coinless</w:t>
            </w:r>
            <w:r w:rsidR="00706D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toll-free calls, FCC rules require carriers </w:t>
            </w:r>
            <w:r w:rsidR="00F2517F">
              <w:rPr>
                <w:sz w:val="22"/>
                <w:szCs w:val="22"/>
              </w:rPr>
              <w:t xml:space="preserve">that complete these calls </w:t>
            </w:r>
            <w:r>
              <w:rPr>
                <w:sz w:val="22"/>
                <w:szCs w:val="22"/>
              </w:rPr>
              <w:t xml:space="preserve">to track </w:t>
            </w:r>
            <w:r w:rsidR="009602F7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compensate the payphone providers</w:t>
            </w:r>
            <w:r w:rsidR="003F0FC5">
              <w:rPr>
                <w:sz w:val="22"/>
                <w:szCs w:val="22"/>
              </w:rPr>
              <w:t xml:space="preserve"> for </w:t>
            </w:r>
            <w:r w:rsidR="004129E5">
              <w:rPr>
                <w:sz w:val="22"/>
                <w:szCs w:val="22"/>
              </w:rPr>
              <w:t>them</w:t>
            </w:r>
            <w:r w:rsidR="00310564">
              <w:rPr>
                <w:sz w:val="22"/>
                <w:szCs w:val="22"/>
              </w:rPr>
              <w:t xml:space="preserve">.  </w:t>
            </w:r>
            <w:r w:rsidR="00430EEE">
              <w:rPr>
                <w:sz w:val="22"/>
                <w:szCs w:val="22"/>
              </w:rPr>
              <w:t>In addition</w:t>
            </w:r>
            <w:r w:rsidR="00310564">
              <w:rPr>
                <w:sz w:val="22"/>
                <w:szCs w:val="22"/>
              </w:rPr>
              <w:t>, FCC rules require these carriers to</w:t>
            </w:r>
            <w:r>
              <w:rPr>
                <w:sz w:val="22"/>
                <w:szCs w:val="22"/>
              </w:rPr>
              <w:t xml:space="preserve"> </w:t>
            </w:r>
            <w:r w:rsidR="004129E5">
              <w:rPr>
                <w:sz w:val="22"/>
                <w:szCs w:val="22"/>
              </w:rPr>
              <w:t xml:space="preserve">conduct and </w:t>
            </w:r>
            <w:r>
              <w:rPr>
                <w:sz w:val="22"/>
                <w:szCs w:val="22"/>
              </w:rPr>
              <w:t>file an annual audit</w:t>
            </w:r>
            <w:r w:rsidR="00FE3060">
              <w:rPr>
                <w:sz w:val="22"/>
                <w:szCs w:val="22"/>
              </w:rPr>
              <w:t xml:space="preserve"> report </w:t>
            </w:r>
            <w:r w:rsidR="00F2517F">
              <w:rPr>
                <w:sz w:val="22"/>
                <w:szCs w:val="22"/>
              </w:rPr>
              <w:t xml:space="preserve">prepared </w:t>
            </w:r>
            <w:r w:rsidR="002B1139">
              <w:rPr>
                <w:sz w:val="22"/>
                <w:szCs w:val="22"/>
              </w:rPr>
              <w:t>by a</w:t>
            </w:r>
            <w:r w:rsidR="00FE3060">
              <w:rPr>
                <w:sz w:val="22"/>
                <w:szCs w:val="22"/>
              </w:rPr>
              <w:t xml:space="preserve">n independent </w:t>
            </w:r>
            <w:r w:rsidR="002B1139">
              <w:rPr>
                <w:sz w:val="22"/>
                <w:szCs w:val="22"/>
              </w:rPr>
              <w:t xml:space="preserve">third-party to verify compliance. But </w:t>
            </w:r>
            <w:r w:rsidR="002B0C62">
              <w:rPr>
                <w:sz w:val="22"/>
                <w:szCs w:val="22"/>
              </w:rPr>
              <w:t xml:space="preserve">the rapid growth of mobile service seems to have resulted in </w:t>
            </w:r>
            <w:r w:rsidR="002B1139">
              <w:rPr>
                <w:sz w:val="22"/>
                <w:szCs w:val="22"/>
              </w:rPr>
              <w:t>the number of payphones in the nation plummet</w:t>
            </w:r>
            <w:r w:rsidR="002B0C62">
              <w:rPr>
                <w:sz w:val="22"/>
                <w:szCs w:val="22"/>
              </w:rPr>
              <w:t>ing</w:t>
            </w:r>
            <w:r w:rsidR="002B1139">
              <w:rPr>
                <w:sz w:val="22"/>
                <w:szCs w:val="22"/>
              </w:rPr>
              <w:t xml:space="preserve"> from a peak in 1999 of 2.1 million to fewer than 100,000 today, with an accompanying decline in </w:t>
            </w:r>
            <w:r w:rsidR="00F2517F">
              <w:rPr>
                <w:sz w:val="22"/>
                <w:szCs w:val="22"/>
              </w:rPr>
              <w:t xml:space="preserve">payphone compensation </w:t>
            </w:r>
            <w:r w:rsidR="002B1139">
              <w:rPr>
                <w:sz w:val="22"/>
                <w:szCs w:val="22"/>
              </w:rPr>
              <w:t>revenue</w:t>
            </w:r>
            <w:r w:rsidR="00FE3060">
              <w:rPr>
                <w:sz w:val="22"/>
                <w:szCs w:val="22"/>
              </w:rPr>
              <w:t>.</w:t>
            </w:r>
          </w:p>
          <w:p w14:paraId="1B76832D" w14:textId="77777777" w:rsidR="002B1139" w:rsidRDefault="002B1139" w:rsidP="00D52A9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C930BF9" w14:textId="4FC7B16E" w:rsidR="002B1139" w:rsidRDefault="002B1139" w:rsidP="00D52A98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="00B32440">
              <w:rPr>
                <w:sz w:val="22"/>
                <w:szCs w:val="22"/>
              </w:rPr>
              <w:t>mple</w:t>
            </w:r>
            <w:r>
              <w:rPr>
                <w:sz w:val="22"/>
                <w:szCs w:val="22"/>
              </w:rPr>
              <w:t xml:space="preserve">ting carriers have told the FCC that the </w:t>
            </w:r>
            <w:r w:rsidR="00B32440">
              <w:rPr>
                <w:sz w:val="22"/>
                <w:szCs w:val="22"/>
              </w:rPr>
              <w:t xml:space="preserve">annual </w:t>
            </w:r>
            <w:r>
              <w:rPr>
                <w:sz w:val="22"/>
                <w:szCs w:val="22"/>
              </w:rPr>
              <w:t xml:space="preserve">audit </w:t>
            </w:r>
            <w:r w:rsidR="00D80E1C">
              <w:rPr>
                <w:sz w:val="22"/>
                <w:szCs w:val="22"/>
              </w:rPr>
              <w:t xml:space="preserve">and associated reporting </w:t>
            </w:r>
            <w:r>
              <w:rPr>
                <w:sz w:val="22"/>
                <w:szCs w:val="22"/>
              </w:rPr>
              <w:t xml:space="preserve">requirements cost </w:t>
            </w:r>
            <w:r w:rsidR="000E6CBC">
              <w:rPr>
                <w:sz w:val="22"/>
                <w:szCs w:val="22"/>
              </w:rPr>
              <w:t xml:space="preserve">a significant amount of, if not </w:t>
            </w:r>
            <w:r>
              <w:rPr>
                <w:sz w:val="22"/>
                <w:szCs w:val="22"/>
              </w:rPr>
              <w:t>more than</w:t>
            </w:r>
            <w:r w:rsidR="000E6C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the </w:t>
            </w:r>
            <w:r w:rsidR="00B32440">
              <w:rPr>
                <w:sz w:val="22"/>
                <w:szCs w:val="22"/>
              </w:rPr>
              <w:t xml:space="preserve">compensation </w:t>
            </w:r>
            <w:r w:rsidR="00FE3060">
              <w:rPr>
                <w:sz w:val="22"/>
                <w:szCs w:val="22"/>
              </w:rPr>
              <w:t xml:space="preserve">they </w:t>
            </w:r>
            <w:r>
              <w:rPr>
                <w:sz w:val="22"/>
                <w:szCs w:val="22"/>
              </w:rPr>
              <w:t>actually</w:t>
            </w:r>
            <w:r w:rsidR="00310564">
              <w:rPr>
                <w:sz w:val="22"/>
                <w:szCs w:val="22"/>
              </w:rPr>
              <w:t xml:space="preserve"> </w:t>
            </w:r>
            <w:r w:rsidR="00B32440">
              <w:rPr>
                <w:sz w:val="22"/>
                <w:szCs w:val="22"/>
              </w:rPr>
              <w:t xml:space="preserve">owe </w:t>
            </w:r>
            <w:r>
              <w:rPr>
                <w:sz w:val="22"/>
                <w:szCs w:val="22"/>
              </w:rPr>
              <w:t xml:space="preserve">to the payphone </w:t>
            </w:r>
            <w:r w:rsidR="00FE3060">
              <w:rPr>
                <w:sz w:val="22"/>
                <w:szCs w:val="22"/>
              </w:rPr>
              <w:t xml:space="preserve">providers. Yet compliance </w:t>
            </w:r>
            <w:r>
              <w:rPr>
                <w:sz w:val="22"/>
                <w:szCs w:val="22"/>
              </w:rPr>
              <w:t>with the</w:t>
            </w:r>
            <w:r w:rsidR="004129E5">
              <w:rPr>
                <w:sz w:val="22"/>
                <w:szCs w:val="22"/>
              </w:rPr>
              <w:t xml:space="preserve"> underlying</w:t>
            </w:r>
            <w:r>
              <w:rPr>
                <w:sz w:val="22"/>
                <w:szCs w:val="22"/>
              </w:rPr>
              <w:t xml:space="preserve"> </w:t>
            </w:r>
            <w:r w:rsidR="00B32440">
              <w:rPr>
                <w:sz w:val="22"/>
                <w:szCs w:val="22"/>
              </w:rPr>
              <w:t>compensation obligation</w:t>
            </w:r>
            <w:r w:rsidR="004129E5">
              <w:rPr>
                <w:sz w:val="22"/>
                <w:szCs w:val="22"/>
              </w:rPr>
              <w:t>—which the audit was designed to double-check—</w:t>
            </w:r>
            <w:r>
              <w:rPr>
                <w:sz w:val="22"/>
                <w:szCs w:val="22"/>
              </w:rPr>
              <w:t xml:space="preserve">does not appear to be a problem: the payphone industry has not filed a formal complaint alleging </w:t>
            </w:r>
            <w:r w:rsidR="00B32440">
              <w:rPr>
                <w:sz w:val="22"/>
                <w:szCs w:val="22"/>
              </w:rPr>
              <w:t xml:space="preserve">insufficient </w:t>
            </w:r>
            <w:r>
              <w:rPr>
                <w:sz w:val="22"/>
                <w:szCs w:val="22"/>
              </w:rPr>
              <w:t xml:space="preserve">compensation </w:t>
            </w:r>
            <w:r w:rsidR="00B32440">
              <w:rPr>
                <w:sz w:val="22"/>
                <w:szCs w:val="22"/>
              </w:rPr>
              <w:t xml:space="preserve">payments </w:t>
            </w:r>
            <w:r>
              <w:rPr>
                <w:sz w:val="22"/>
                <w:szCs w:val="22"/>
              </w:rPr>
              <w:t>since 2010.</w:t>
            </w:r>
          </w:p>
          <w:p w14:paraId="203F12E5" w14:textId="77777777" w:rsidR="002B1139" w:rsidRDefault="002B1139" w:rsidP="00D52A9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EC4A0F3" w14:textId="5F38FFA7" w:rsidR="00FE3060" w:rsidRDefault="00FE3060" w:rsidP="00D52A98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FCC</w:t>
            </w:r>
            <w:r w:rsidR="004129E5">
              <w:rPr>
                <w:sz w:val="22"/>
                <w:szCs w:val="22"/>
              </w:rPr>
              <w:t xml:space="preserve"> therefore</w:t>
            </w:r>
            <w:r>
              <w:rPr>
                <w:sz w:val="22"/>
                <w:szCs w:val="22"/>
              </w:rPr>
              <w:t xml:space="preserve"> proposes eliminating the audit</w:t>
            </w:r>
            <w:r w:rsidR="00B32440">
              <w:rPr>
                <w:sz w:val="22"/>
                <w:szCs w:val="22"/>
              </w:rPr>
              <w:t xml:space="preserve"> and reporting</w:t>
            </w:r>
            <w:r>
              <w:rPr>
                <w:sz w:val="22"/>
                <w:szCs w:val="22"/>
              </w:rPr>
              <w:t xml:space="preserve"> requirement</w:t>
            </w:r>
            <w:r w:rsidR="00B32440">
              <w:rPr>
                <w:sz w:val="22"/>
                <w:szCs w:val="22"/>
              </w:rPr>
              <w:t>s</w:t>
            </w:r>
            <w:r w:rsidR="004129E5">
              <w:rPr>
                <w:sz w:val="22"/>
                <w:szCs w:val="22"/>
              </w:rPr>
              <w:t xml:space="preserve">.  As an alternative, it asks about </w:t>
            </w:r>
            <w:r>
              <w:rPr>
                <w:sz w:val="22"/>
                <w:szCs w:val="22"/>
              </w:rPr>
              <w:t xml:space="preserve">replacing </w:t>
            </w:r>
            <w:r w:rsidR="004129E5">
              <w:rPr>
                <w:sz w:val="22"/>
                <w:szCs w:val="22"/>
              </w:rPr>
              <w:t xml:space="preserve">them </w:t>
            </w:r>
            <w:r>
              <w:rPr>
                <w:sz w:val="22"/>
                <w:szCs w:val="22"/>
              </w:rPr>
              <w:t xml:space="preserve">with a less burdensome requirement such as self-certification, and seeks comment on these </w:t>
            </w:r>
            <w:r w:rsidR="004129E5">
              <w:rPr>
                <w:sz w:val="22"/>
                <w:szCs w:val="22"/>
              </w:rPr>
              <w:t xml:space="preserve">issues </w:t>
            </w:r>
            <w:r>
              <w:rPr>
                <w:sz w:val="22"/>
                <w:szCs w:val="22"/>
              </w:rPr>
              <w:t>and additional reforms.</w:t>
            </w:r>
          </w:p>
          <w:p w14:paraId="238E0CA2" w14:textId="77777777" w:rsidR="00BD19E8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656FF1FB" w14:textId="56FBD4F6" w:rsidR="00AB5D18" w:rsidRPr="00AB5D18" w:rsidRDefault="00AB5D18" w:rsidP="00AB5D18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B5D18">
              <w:rPr>
                <w:rStyle w:val="Hyperlink"/>
                <w:color w:val="auto"/>
                <w:sz w:val="22"/>
                <w:szCs w:val="22"/>
                <w:u w:val="none"/>
              </w:rPr>
              <w:t>Action by the Commission June 22, 2017 by Notice of Proposed Rulemaking and Order (FCC 17-79). Chairman Pai and Commissioner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s</w:t>
            </w:r>
            <w:r w:rsidRPr="00AB5D1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Clyburn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and</w:t>
            </w:r>
            <w:r w:rsidRPr="00AB5D1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O’Rielly approving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and</w:t>
            </w:r>
            <w:r w:rsidRPr="00AB5D1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issuing separate statements.</w:t>
            </w:r>
          </w:p>
          <w:p w14:paraId="12A32704" w14:textId="77777777" w:rsidR="00AB5D18" w:rsidRPr="00AB5D18" w:rsidRDefault="00AB5D18" w:rsidP="00AB5D18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18846853" w14:textId="181C8F76" w:rsidR="00AB5D18" w:rsidRPr="009972BC" w:rsidRDefault="00AB5D18" w:rsidP="00AB5D18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B5D18">
              <w:rPr>
                <w:rStyle w:val="Hyperlink"/>
                <w:color w:val="auto"/>
                <w:sz w:val="22"/>
                <w:szCs w:val="22"/>
                <w:u w:val="none"/>
              </w:rPr>
              <w:t>WC Docket No. 17-141; CC Docket No. 96-128; WC Docket No. 16-132</w:t>
            </w:r>
          </w:p>
          <w:p w14:paraId="1B8777AC" w14:textId="77777777"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3706CCA3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1AE56A2D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6E26F578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67A3F47A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17E6DE24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0EE4BB2F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77EDC513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7823CB3F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1C743" w14:textId="77777777" w:rsidR="000B7DD4" w:rsidRDefault="000B7DD4" w:rsidP="000B7DD4">
      <w:r>
        <w:separator/>
      </w:r>
    </w:p>
  </w:endnote>
  <w:endnote w:type="continuationSeparator" w:id="0">
    <w:p w14:paraId="5A94EBAA" w14:textId="77777777" w:rsidR="000B7DD4" w:rsidRDefault="000B7DD4" w:rsidP="000B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F456" w14:textId="77777777" w:rsidR="000B7DD4" w:rsidRDefault="000B7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6E257" w14:textId="77777777" w:rsidR="000B7DD4" w:rsidRDefault="000B7D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36C0" w14:textId="77777777" w:rsidR="000B7DD4" w:rsidRDefault="000B7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ABE27" w14:textId="77777777" w:rsidR="000B7DD4" w:rsidRDefault="000B7DD4" w:rsidP="000B7DD4">
      <w:r>
        <w:separator/>
      </w:r>
    </w:p>
  </w:footnote>
  <w:footnote w:type="continuationSeparator" w:id="0">
    <w:p w14:paraId="13E9EA18" w14:textId="77777777" w:rsidR="000B7DD4" w:rsidRDefault="000B7DD4" w:rsidP="000B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9AB96" w14:textId="77777777" w:rsidR="000B7DD4" w:rsidRDefault="000B7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A9CF0" w14:textId="77777777" w:rsidR="000B7DD4" w:rsidRDefault="000B7D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C00D4" w14:textId="77777777" w:rsidR="000B7DD4" w:rsidRDefault="000B7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354"/>
    <w:multiLevelType w:val="hybridMultilevel"/>
    <w:tmpl w:val="FC1E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54"/>
    <w:rsid w:val="0002500C"/>
    <w:rsid w:val="000311FC"/>
    <w:rsid w:val="00040127"/>
    <w:rsid w:val="00075004"/>
    <w:rsid w:val="000752AD"/>
    <w:rsid w:val="00081232"/>
    <w:rsid w:val="00091E65"/>
    <w:rsid w:val="00096D4A"/>
    <w:rsid w:val="000A38EA"/>
    <w:rsid w:val="000B4554"/>
    <w:rsid w:val="000B7DD4"/>
    <w:rsid w:val="000C1E47"/>
    <w:rsid w:val="000C26F3"/>
    <w:rsid w:val="000E049E"/>
    <w:rsid w:val="000E6CBC"/>
    <w:rsid w:val="0010799B"/>
    <w:rsid w:val="00117DB2"/>
    <w:rsid w:val="00123ED2"/>
    <w:rsid w:val="00125BE0"/>
    <w:rsid w:val="00142C13"/>
    <w:rsid w:val="00152776"/>
    <w:rsid w:val="00153222"/>
    <w:rsid w:val="001577D3"/>
    <w:rsid w:val="0016113C"/>
    <w:rsid w:val="001669D9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0C62"/>
    <w:rsid w:val="002B1013"/>
    <w:rsid w:val="002B1139"/>
    <w:rsid w:val="002D03E5"/>
    <w:rsid w:val="002E3F1D"/>
    <w:rsid w:val="002F31D0"/>
    <w:rsid w:val="00300359"/>
    <w:rsid w:val="00310564"/>
    <w:rsid w:val="0031538D"/>
    <w:rsid w:val="0031773E"/>
    <w:rsid w:val="00334684"/>
    <w:rsid w:val="00334AB5"/>
    <w:rsid w:val="00347716"/>
    <w:rsid w:val="003506E1"/>
    <w:rsid w:val="003727E3"/>
    <w:rsid w:val="00385A93"/>
    <w:rsid w:val="003910F1"/>
    <w:rsid w:val="003E42FC"/>
    <w:rsid w:val="003E4A0C"/>
    <w:rsid w:val="003E5991"/>
    <w:rsid w:val="003F0FC5"/>
    <w:rsid w:val="003F344A"/>
    <w:rsid w:val="00403FF0"/>
    <w:rsid w:val="004129E5"/>
    <w:rsid w:val="0042046D"/>
    <w:rsid w:val="0042116E"/>
    <w:rsid w:val="00425AEF"/>
    <w:rsid w:val="00426518"/>
    <w:rsid w:val="00427B06"/>
    <w:rsid w:val="00430EEE"/>
    <w:rsid w:val="00441F59"/>
    <w:rsid w:val="00444E07"/>
    <w:rsid w:val="00444FA9"/>
    <w:rsid w:val="004523AE"/>
    <w:rsid w:val="004640EC"/>
    <w:rsid w:val="00473E9C"/>
    <w:rsid w:val="00480099"/>
    <w:rsid w:val="00497858"/>
    <w:rsid w:val="004B4FEA"/>
    <w:rsid w:val="004C0ADA"/>
    <w:rsid w:val="004C433E"/>
    <w:rsid w:val="004C4512"/>
    <w:rsid w:val="004C4F36"/>
    <w:rsid w:val="004D2B4B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32B10"/>
    <w:rsid w:val="006415B4"/>
    <w:rsid w:val="00644E3D"/>
    <w:rsid w:val="00651B9E"/>
    <w:rsid w:val="00652019"/>
    <w:rsid w:val="00657482"/>
    <w:rsid w:val="00657EC9"/>
    <w:rsid w:val="00665633"/>
    <w:rsid w:val="00674C86"/>
    <w:rsid w:val="0068015E"/>
    <w:rsid w:val="006861AB"/>
    <w:rsid w:val="00686B89"/>
    <w:rsid w:val="00687955"/>
    <w:rsid w:val="0069420F"/>
    <w:rsid w:val="006A2FC5"/>
    <w:rsid w:val="006A550D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06C05"/>
    <w:rsid w:val="00706D9C"/>
    <w:rsid w:val="007167DD"/>
    <w:rsid w:val="0072478B"/>
    <w:rsid w:val="00730D32"/>
    <w:rsid w:val="0073414D"/>
    <w:rsid w:val="0075235E"/>
    <w:rsid w:val="007528A5"/>
    <w:rsid w:val="007732CC"/>
    <w:rsid w:val="00774079"/>
    <w:rsid w:val="0077752B"/>
    <w:rsid w:val="007908D0"/>
    <w:rsid w:val="00793D6F"/>
    <w:rsid w:val="00794090"/>
    <w:rsid w:val="007A44F8"/>
    <w:rsid w:val="007D21BF"/>
    <w:rsid w:val="007F3C12"/>
    <w:rsid w:val="007F5205"/>
    <w:rsid w:val="008155F4"/>
    <w:rsid w:val="008215E7"/>
    <w:rsid w:val="00830FC6"/>
    <w:rsid w:val="00850E26"/>
    <w:rsid w:val="00865EAA"/>
    <w:rsid w:val="00866F06"/>
    <w:rsid w:val="008728F5"/>
    <w:rsid w:val="008824C2"/>
    <w:rsid w:val="0088670C"/>
    <w:rsid w:val="00891197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2995"/>
    <w:rsid w:val="009177C9"/>
    <w:rsid w:val="009209AA"/>
    <w:rsid w:val="009602F7"/>
    <w:rsid w:val="00961620"/>
    <w:rsid w:val="009734B6"/>
    <w:rsid w:val="0098096F"/>
    <w:rsid w:val="0098437A"/>
    <w:rsid w:val="00986C92"/>
    <w:rsid w:val="00992E8C"/>
    <w:rsid w:val="00993C47"/>
    <w:rsid w:val="009972BC"/>
    <w:rsid w:val="009B31C5"/>
    <w:rsid w:val="009B4B16"/>
    <w:rsid w:val="009E30E5"/>
    <w:rsid w:val="009E54A1"/>
    <w:rsid w:val="009F4E25"/>
    <w:rsid w:val="009F5B1F"/>
    <w:rsid w:val="00A2520D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B5D18"/>
    <w:rsid w:val="00AC0A38"/>
    <w:rsid w:val="00AC4E0E"/>
    <w:rsid w:val="00AC517B"/>
    <w:rsid w:val="00AD0D19"/>
    <w:rsid w:val="00AF051B"/>
    <w:rsid w:val="00B037A2"/>
    <w:rsid w:val="00B31870"/>
    <w:rsid w:val="00B320B8"/>
    <w:rsid w:val="00B32440"/>
    <w:rsid w:val="00B35EE2"/>
    <w:rsid w:val="00B36DEF"/>
    <w:rsid w:val="00B57131"/>
    <w:rsid w:val="00B62F2C"/>
    <w:rsid w:val="00B727C9"/>
    <w:rsid w:val="00B735C8"/>
    <w:rsid w:val="00B76A63"/>
    <w:rsid w:val="00B922FB"/>
    <w:rsid w:val="00BA6350"/>
    <w:rsid w:val="00BB4E29"/>
    <w:rsid w:val="00BB74C9"/>
    <w:rsid w:val="00BC3AB6"/>
    <w:rsid w:val="00BD19E8"/>
    <w:rsid w:val="00BD4273"/>
    <w:rsid w:val="00BF2D85"/>
    <w:rsid w:val="00C432E4"/>
    <w:rsid w:val="00C70C26"/>
    <w:rsid w:val="00C72001"/>
    <w:rsid w:val="00C756C1"/>
    <w:rsid w:val="00C772B7"/>
    <w:rsid w:val="00C80347"/>
    <w:rsid w:val="00CB7C1A"/>
    <w:rsid w:val="00CC5E08"/>
    <w:rsid w:val="00CD5C26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2A98"/>
    <w:rsid w:val="00D600C4"/>
    <w:rsid w:val="00D723F0"/>
    <w:rsid w:val="00D80E1C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DE8"/>
    <w:rsid w:val="00DD1750"/>
    <w:rsid w:val="00E349AA"/>
    <w:rsid w:val="00E41390"/>
    <w:rsid w:val="00E41CA0"/>
    <w:rsid w:val="00E4366B"/>
    <w:rsid w:val="00E468DF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36B"/>
    <w:rsid w:val="00EF3BCA"/>
    <w:rsid w:val="00F01B0D"/>
    <w:rsid w:val="00F1238F"/>
    <w:rsid w:val="00F159E6"/>
    <w:rsid w:val="00F16485"/>
    <w:rsid w:val="00F228ED"/>
    <w:rsid w:val="00F2517F"/>
    <w:rsid w:val="00F26E31"/>
    <w:rsid w:val="00F27C6C"/>
    <w:rsid w:val="00F34A8D"/>
    <w:rsid w:val="00F47E9E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060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73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74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99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E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09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0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09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09A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20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09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B7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DD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B7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7D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74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99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E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09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0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09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09A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20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09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B7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DD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B7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7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2369</Characters>
  <Application>Microsoft Office Word</Application>
  <DocSecurity>0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2017-06-22T16:18:00Z</dcterms:created>
  <dcterms:modified xsi:type="dcterms:W3CDTF">2017-06-22T16:18:00Z</dcterms:modified>
  <cp:category> </cp:category>
  <cp:contentStatus> </cp:contentStatus>
</cp:coreProperties>
</file>