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373F5" w14:textId="77777777" w:rsidR="00146BDF" w:rsidRPr="001347C5" w:rsidRDefault="00146BDF" w:rsidP="001347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47C5">
        <w:rPr>
          <w:rFonts w:ascii="Times New Roman" w:hAnsi="Times New Roman" w:cs="Times New Roman"/>
          <w:b/>
          <w:sz w:val="24"/>
          <w:szCs w:val="24"/>
        </w:rPr>
        <w:t xml:space="preserve">STATEMENT OF </w:t>
      </w:r>
    </w:p>
    <w:p w14:paraId="7F146208" w14:textId="0D1849AD" w:rsidR="00146BDF" w:rsidRPr="001347C5" w:rsidRDefault="00146BDF" w:rsidP="001347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7C5">
        <w:rPr>
          <w:rFonts w:ascii="Times New Roman" w:hAnsi="Times New Roman" w:cs="Times New Roman"/>
          <w:b/>
          <w:sz w:val="24"/>
          <w:szCs w:val="24"/>
        </w:rPr>
        <w:t>COM</w:t>
      </w:r>
      <w:r w:rsidR="0015690A">
        <w:rPr>
          <w:rFonts w:ascii="Times New Roman" w:hAnsi="Times New Roman" w:cs="Times New Roman"/>
          <w:b/>
          <w:sz w:val="24"/>
          <w:szCs w:val="24"/>
        </w:rPr>
        <w:t>M</w:t>
      </w:r>
      <w:r w:rsidRPr="001347C5">
        <w:rPr>
          <w:rFonts w:ascii="Times New Roman" w:hAnsi="Times New Roman" w:cs="Times New Roman"/>
          <w:b/>
          <w:sz w:val="24"/>
          <w:szCs w:val="24"/>
        </w:rPr>
        <w:t xml:space="preserve">ISSIONER MIGNON L. CLYBURN </w:t>
      </w:r>
    </w:p>
    <w:p w14:paraId="0C4A95E9" w14:textId="77777777" w:rsidR="007071F2" w:rsidRPr="001347C5" w:rsidRDefault="007071F2" w:rsidP="001347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01B98D" w14:textId="44D0E3BF" w:rsidR="00146BDF" w:rsidRPr="001347C5" w:rsidRDefault="00146BDF" w:rsidP="001347C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347C5">
        <w:rPr>
          <w:rFonts w:ascii="Times New Roman" w:hAnsi="Times New Roman" w:cs="Times New Roman"/>
          <w:sz w:val="24"/>
          <w:szCs w:val="24"/>
        </w:rPr>
        <w:t xml:space="preserve">Re: </w:t>
      </w:r>
      <w:r w:rsidR="007071F2" w:rsidRPr="001347C5">
        <w:rPr>
          <w:rFonts w:ascii="Times New Roman" w:hAnsi="Times New Roman" w:cs="Times New Roman"/>
          <w:sz w:val="24"/>
          <w:szCs w:val="24"/>
        </w:rPr>
        <w:tab/>
      </w:r>
      <w:r w:rsidR="007071F2" w:rsidRPr="001347C5">
        <w:rPr>
          <w:rFonts w:ascii="Times New Roman" w:hAnsi="Times New Roman" w:cs="Times New Roman"/>
          <w:i/>
          <w:sz w:val="24"/>
          <w:szCs w:val="24"/>
        </w:rPr>
        <w:t xml:space="preserve">Amendment of Parts </w:t>
      </w:r>
      <w:r w:rsidR="00070744">
        <w:rPr>
          <w:rFonts w:ascii="Times New Roman" w:hAnsi="Times New Roman" w:cs="Times New Roman"/>
          <w:i/>
          <w:sz w:val="24"/>
          <w:szCs w:val="24"/>
        </w:rPr>
        <w:t xml:space="preserve">0, </w:t>
      </w:r>
      <w:r w:rsidR="007071F2" w:rsidRPr="001347C5">
        <w:rPr>
          <w:rFonts w:ascii="Times New Roman" w:hAnsi="Times New Roman" w:cs="Times New Roman"/>
          <w:i/>
          <w:sz w:val="24"/>
          <w:szCs w:val="24"/>
        </w:rPr>
        <w:t>1, 2, 15 and 18 of the Commission’s Rules regarding Authorization of Radiofrequency Equipment</w:t>
      </w:r>
      <w:r w:rsidR="007071F2" w:rsidRPr="001347C5">
        <w:rPr>
          <w:rFonts w:ascii="Times New Roman" w:hAnsi="Times New Roman" w:cs="Times New Roman"/>
          <w:sz w:val="24"/>
          <w:szCs w:val="24"/>
        </w:rPr>
        <w:t>, ET Docket No. 15-170</w:t>
      </w:r>
    </w:p>
    <w:p w14:paraId="71391936" w14:textId="77777777" w:rsidR="007071F2" w:rsidRPr="001347C5" w:rsidRDefault="007071F2" w:rsidP="00134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E61DB" w14:textId="0AF6992B" w:rsidR="00B82055" w:rsidRPr="001347C5" w:rsidRDefault="00417E82" w:rsidP="001347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7C5">
        <w:rPr>
          <w:rFonts w:ascii="Times New Roman" w:hAnsi="Times New Roman" w:cs="Times New Roman"/>
          <w:sz w:val="24"/>
          <w:szCs w:val="24"/>
        </w:rPr>
        <w:tab/>
        <w:t>In 1998,</w:t>
      </w:r>
      <w:r w:rsidR="00E21F8C" w:rsidRPr="001347C5">
        <w:rPr>
          <w:rFonts w:ascii="Times New Roman" w:hAnsi="Times New Roman" w:cs="Times New Roman"/>
          <w:sz w:val="24"/>
          <w:szCs w:val="24"/>
        </w:rPr>
        <w:t xml:space="preserve"> we saw the first MP3 players </w:t>
      </w:r>
      <w:r w:rsidR="001C19D9" w:rsidRPr="001347C5">
        <w:rPr>
          <w:rFonts w:ascii="Times New Roman" w:hAnsi="Times New Roman" w:cs="Times New Roman"/>
          <w:sz w:val="24"/>
          <w:szCs w:val="24"/>
        </w:rPr>
        <w:t xml:space="preserve">hit </w:t>
      </w:r>
      <w:r w:rsidR="00E21F8C" w:rsidRPr="001347C5">
        <w:rPr>
          <w:rFonts w:ascii="Times New Roman" w:hAnsi="Times New Roman" w:cs="Times New Roman"/>
          <w:sz w:val="24"/>
          <w:szCs w:val="24"/>
        </w:rPr>
        <w:t>the U.S</w:t>
      </w:r>
      <w:r w:rsidR="00B82055" w:rsidRPr="001347C5">
        <w:rPr>
          <w:rFonts w:ascii="Times New Roman" w:hAnsi="Times New Roman" w:cs="Times New Roman"/>
          <w:sz w:val="24"/>
          <w:szCs w:val="24"/>
        </w:rPr>
        <w:t>.</w:t>
      </w:r>
      <w:r w:rsidR="001C19D9" w:rsidRPr="001347C5">
        <w:rPr>
          <w:rFonts w:ascii="Times New Roman" w:hAnsi="Times New Roman" w:cs="Times New Roman"/>
          <w:sz w:val="24"/>
          <w:szCs w:val="24"/>
        </w:rPr>
        <w:t xml:space="preserve"> marketplace</w:t>
      </w:r>
      <w:r w:rsidR="00B82055" w:rsidRPr="001347C5">
        <w:rPr>
          <w:rFonts w:ascii="Times New Roman" w:hAnsi="Times New Roman" w:cs="Times New Roman"/>
          <w:sz w:val="24"/>
          <w:szCs w:val="24"/>
        </w:rPr>
        <w:t xml:space="preserve"> – </w:t>
      </w:r>
      <w:r w:rsidR="00E21F8C" w:rsidRPr="001347C5">
        <w:rPr>
          <w:rFonts w:ascii="Times New Roman" w:hAnsi="Times New Roman" w:cs="Times New Roman"/>
          <w:sz w:val="24"/>
          <w:szCs w:val="24"/>
        </w:rPr>
        <w:t xml:space="preserve">it was also the last </w:t>
      </w:r>
      <w:r w:rsidR="00B82055" w:rsidRPr="001347C5">
        <w:rPr>
          <w:rFonts w:ascii="Times New Roman" w:hAnsi="Times New Roman" w:cs="Times New Roman"/>
          <w:sz w:val="24"/>
          <w:szCs w:val="24"/>
        </w:rPr>
        <w:t xml:space="preserve">time </w:t>
      </w:r>
      <w:r w:rsidR="001C19D9" w:rsidRPr="001347C5">
        <w:rPr>
          <w:rFonts w:ascii="Times New Roman" w:hAnsi="Times New Roman" w:cs="Times New Roman"/>
          <w:sz w:val="24"/>
          <w:szCs w:val="24"/>
        </w:rPr>
        <w:t xml:space="preserve">the Commission </w:t>
      </w:r>
      <w:r w:rsidR="00B82055" w:rsidRPr="001347C5">
        <w:rPr>
          <w:rFonts w:ascii="Times New Roman" w:hAnsi="Times New Roman" w:cs="Times New Roman"/>
          <w:sz w:val="24"/>
          <w:szCs w:val="24"/>
        </w:rPr>
        <w:t>conducted a comprehensive</w:t>
      </w:r>
      <w:r w:rsidR="00E21F8C" w:rsidRPr="001347C5">
        <w:rPr>
          <w:rFonts w:ascii="Times New Roman" w:hAnsi="Times New Roman" w:cs="Times New Roman"/>
          <w:sz w:val="24"/>
          <w:szCs w:val="24"/>
        </w:rPr>
        <w:t xml:space="preserve"> review of </w:t>
      </w:r>
      <w:r w:rsidR="001C19D9" w:rsidRPr="001347C5">
        <w:rPr>
          <w:rFonts w:ascii="Times New Roman" w:hAnsi="Times New Roman" w:cs="Times New Roman"/>
          <w:sz w:val="24"/>
          <w:szCs w:val="24"/>
        </w:rPr>
        <w:t>our</w:t>
      </w:r>
      <w:r w:rsidR="00E21F8C" w:rsidRPr="001347C5">
        <w:rPr>
          <w:rFonts w:ascii="Times New Roman" w:hAnsi="Times New Roman" w:cs="Times New Roman"/>
          <w:sz w:val="24"/>
          <w:szCs w:val="24"/>
        </w:rPr>
        <w:t xml:space="preserve"> equipment authorization procedures.  </w:t>
      </w:r>
      <w:r w:rsidR="00B82055" w:rsidRPr="001347C5">
        <w:rPr>
          <w:rFonts w:ascii="Times New Roman" w:hAnsi="Times New Roman" w:cs="Times New Roman"/>
          <w:sz w:val="24"/>
          <w:szCs w:val="24"/>
        </w:rPr>
        <w:t xml:space="preserve">To </w:t>
      </w:r>
      <w:r w:rsidR="009E08AF" w:rsidRPr="001347C5">
        <w:rPr>
          <w:rFonts w:ascii="Times New Roman" w:hAnsi="Times New Roman" w:cs="Times New Roman"/>
          <w:sz w:val="24"/>
          <w:szCs w:val="24"/>
        </w:rPr>
        <w:t xml:space="preserve">say that </w:t>
      </w:r>
      <w:r w:rsidR="00640DC0" w:rsidRPr="001347C5">
        <w:rPr>
          <w:rFonts w:ascii="Times New Roman" w:hAnsi="Times New Roman" w:cs="Times New Roman"/>
          <w:sz w:val="24"/>
          <w:szCs w:val="24"/>
        </w:rPr>
        <w:t>technology has advanced significantly</w:t>
      </w:r>
      <w:r w:rsidR="00176899" w:rsidRPr="001347C5">
        <w:rPr>
          <w:rFonts w:ascii="Times New Roman" w:hAnsi="Times New Roman" w:cs="Times New Roman"/>
          <w:sz w:val="24"/>
          <w:szCs w:val="24"/>
        </w:rPr>
        <w:t xml:space="preserve"> </w:t>
      </w:r>
      <w:r w:rsidR="00B82055" w:rsidRPr="001347C5">
        <w:rPr>
          <w:rFonts w:ascii="Times New Roman" w:hAnsi="Times New Roman" w:cs="Times New Roman"/>
          <w:sz w:val="24"/>
          <w:szCs w:val="24"/>
        </w:rPr>
        <w:t>since then</w:t>
      </w:r>
      <w:r w:rsidR="009E08AF" w:rsidRPr="001347C5">
        <w:rPr>
          <w:rFonts w:ascii="Times New Roman" w:hAnsi="Times New Roman" w:cs="Times New Roman"/>
          <w:sz w:val="24"/>
          <w:szCs w:val="24"/>
        </w:rPr>
        <w:t xml:space="preserve"> would</w:t>
      </w:r>
      <w:r w:rsidR="00640DC0" w:rsidRPr="001347C5">
        <w:rPr>
          <w:rFonts w:ascii="Times New Roman" w:hAnsi="Times New Roman" w:cs="Times New Roman"/>
          <w:sz w:val="24"/>
          <w:szCs w:val="24"/>
        </w:rPr>
        <w:t xml:space="preserve"> </w:t>
      </w:r>
      <w:r w:rsidR="009E08AF" w:rsidRPr="001347C5">
        <w:rPr>
          <w:rFonts w:ascii="Times New Roman" w:hAnsi="Times New Roman" w:cs="Times New Roman"/>
          <w:sz w:val="24"/>
          <w:szCs w:val="24"/>
        </w:rPr>
        <w:t>be a</w:t>
      </w:r>
      <w:r w:rsidR="00640DC0" w:rsidRPr="001347C5">
        <w:rPr>
          <w:rFonts w:ascii="Times New Roman" w:hAnsi="Times New Roman" w:cs="Times New Roman"/>
          <w:sz w:val="24"/>
          <w:szCs w:val="24"/>
        </w:rPr>
        <w:t xml:space="preserve"> great</w:t>
      </w:r>
      <w:r w:rsidR="009E08AF" w:rsidRPr="001347C5">
        <w:rPr>
          <w:rFonts w:ascii="Times New Roman" w:hAnsi="Times New Roman" w:cs="Times New Roman"/>
          <w:sz w:val="24"/>
          <w:szCs w:val="24"/>
        </w:rPr>
        <w:t xml:space="preserve"> understatement. </w:t>
      </w:r>
    </w:p>
    <w:p w14:paraId="42E4F7F8" w14:textId="63E1EFE2" w:rsidR="00023AF9" w:rsidRPr="001347C5" w:rsidRDefault="00572E48" w:rsidP="001347C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47C5">
        <w:rPr>
          <w:rFonts w:ascii="Times New Roman" w:hAnsi="Times New Roman" w:cs="Times New Roman"/>
          <w:sz w:val="24"/>
          <w:szCs w:val="24"/>
        </w:rPr>
        <w:t>In</w:t>
      </w:r>
      <w:r w:rsidR="00B82055" w:rsidRPr="001347C5">
        <w:rPr>
          <w:rFonts w:ascii="Times New Roman" w:hAnsi="Times New Roman" w:cs="Times New Roman"/>
          <w:sz w:val="24"/>
          <w:szCs w:val="24"/>
        </w:rPr>
        <w:t xml:space="preserve"> today’s </w:t>
      </w:r>
      <w:r w:rsidR="00B82055" w:rsidRPr="001347C5">
        <w:rPr>
          <w:rFonts w:ascii="Times New Roman" w:hAnsi="Times New Roman" w:cs="Times New Roman"/>
          <w:i/>
          <w:sz w:val="24"/>
          <w:szCs w:val="24"/>
        </w:rPr>
        <w:t>Order</w:t>
      </w:r>
      <w:r w:rsidRPr="001347C5">
        <w:rPr>
          <w:rFonts w:ascii="Times New Roman" w:hAnsi="Times New Roman" w:cs="Times New Roman"/>
          <w:sz w:val="24"/>
          <w:szCs w:val="24"/>
        </w:rPr>
        <w:t>,</w:t>
      </w:r>
      <w:r w:rsidRPr="001347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47C5">
        <w:rPr>
          <w:rFonts w:ascii="Times New Roman" w:hAnsi="Times New Roman" w:cs="Times New Roman"/>
          <w:sz w:val="24"/>
          <w:szCs w:val="24"/>
        </w:rPr>
        <w:t>we</w:t>
      </w:r>
      <w:r w:rsidR="00012657" w:rsidRPr="001347C5">
        <w:rPr>
          <w:rFonts w:ascii="Times New Roman" w:hAnsi="Times New Roman" w:cs="Times New Roman"/>
          <w:sz w:val="24"/>
          <w:szCs w:val="24"/>
        </w:rPr>
        <w:t xml:space="preserve"> </w:t>
      </w:r>
      <w:r w:rsidR="003833AE" w:rsidRPr="001347C5">
        <w:rPr>
          <w:rFonts w:ascii="Times New Roman" w:hAnsi="Times New Roman" w:cs="Times New Roman"/>
          <w:sz w:val="24"/>
          <w:szCs w:val="24"/>
        </w:rPr>
        <w:t xml:space="preserve">make </w:t>
      </w:r>
      <w:r w:rsidR="002E13E4" w:rsidRPr="001347C5">
        <w:rPr>
          <w:rFonts w:ascii="Times New Roman" w:hAnsi="Times New Roman" w:cs="Times New Roman"/>
          <w:sz w:val="24"/>
          <w:szCs w:val="24"/>
        </w:rPr>
        <w:t>substantial</w:t>
      </w:r>
      <w:r w:rsidR="003833AE" w:rsidRPr="001347C5">
        <w:rPr>
          <w:rFonts w:ascii="Times New Roman" w:hAnsi="Times New Roman" w:cs="Times New Roman"/>
          <w:sz w:val="24"/>
          <w:szCs w:val="24"/>
        </w:rPr>
        <w:t xml:space="preserve"> progress in updating</w:t>
      </w:r>
      <w:r w:rsidR="00012657" w:rsidRPr="001347C5">
        <w:rPr>
          <w:rFonts w:ascii="Times New Roman" w:hAnsi="Times New Roman" w:cs="Times New Roman"/>
          <w:sz w:val="24"/>
          <w:szCs w:val="24"/>
        </w:rPr>
        <w:t xml:space="preserve"> </w:t>
      </w:r>
      <w:r w:rsidRPr="001347C5">
        <w:rPr>
          <w:rFonts w:ascii="Times New Roman" w:hAnsi="Times New Roman" w:cs="Times New Roman"/>
          <w:sz w:val="24"/>
          <w:szCs w:val="24"/>
        </w:rPr>
        <w:t>the Commission</w:t>
      </w:r>
      <w:r w:rsidR="00012657" w:rsidRPr="001347C5">
        <w:rPr>
          <w:rFonts w:ascii="Times New Roman" w:hAnsi="Times New Roman" w:cs="Times New Roman"/>
          <w:sz w:val="24"/>
          <w:szCs w:val="24"/>
        </w:rPr>
        <w:t>’</w:t>
      </w:r>
      <w:r w:rsidRPr="001347C5">
        <w:rPr>
          <w:rFonts w:ascii="Times New Roman" w:hAnsi="Times New Roman" w:cs="Times New Roman"/>
          <w:sz w:val="24"/>
          <w:szCs w:val="24"/>
        </w:rPr>
        <w:t xml:space="preserve">s equipment authorization rules </w:t>
      </w:r>
      <w:r w:rsidR="00C04DBA" w:rsidRPr="001347C5">
        <w:rPr>
          <w:rFonts w:ascii="Times New Roman" w:hAnsi="Times New Roman" w:cs="Times New Roman"/>
          <w:sz w:val="24"/>
          <w:szCs w:val="24"/>
        </w:rPr>
        <w:t>by</w:t>
      </w:r>
      <w:r w:rsidRPr="001347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6D78" w:rsidRPr="001347C5">
        <w:rPr>
          <w:rFonts w:ascii="Times New Roman" w:hAnsi="Times New Roman" w:cs="Times New Roman"/>
          <w:sz w:val="24"/>
          <w:szCs w:val="24"/>
        </w:rPr>
        <w:t>merg</w:t>
      </w:r>
      <w:r w:rsidRPr="001347C5">
        <w:rPr>
          <w:rFonts w:ascii="Times New Roman" w:hAnsi="Times New Roman" w:cs="Times New Roman"/>
          <w:sz w:val="24"/>
          <w:szCs w:val="24"/>
        </w:rPr>
        <w:t>ing</w:t>
      </w:r>
      <w:r w:rsidR="00AA6D78" w:rsidRPr="001347C5">
        <w:rPr>
          <w:rFonts w:ascii="Times New Roman" w:hAnsi="Times New Roman" w:cs="Times New Roman"/>
          <w:sz w:val="24"/>
          <w:szCs w:val="24"/>
        </w:rPr>
        <w:t xml:space="preserve"> the two self-approval processes into one; allow</w:t>
      </w:r>
      <w:r w:rsidR="003833AE" w:rsidRPr="001347C5">
        <w:rPr>
          <w:rFonts w:ascii="Times New Roman" w:hAnsi="Times New Roman" w:cs="Times New Roman"/>
          <w:sz w:val="24"/>
          <w:szCs w:val="24"/>
        </w:rPr>
        <w:t>ing</w:t>
      </w:r>
      <w:r w:rsidR="00AA6D78" w:rsidRPr="001347C5">
        <w:rPr>
          <w:rFonts w:ascii="Times New Roman" w:hAnsi="Times New Roman" w:cs="Times New Roman"/>
          <w:sz w:val="24"/>
          <w:szCs w:val="24"/>
        </w:rPr>
        <w:t xml:space="preserve"> for electronic labeling, as required by the E-LABEL Act; </w:t>
      </w:r>
      <w:r w:rsidRPr="001347C5">
        <w:rPr>
          <w:rFonts w:ascii="Times New Roman" w:hAnsi="Times New Roman" w:cs="Times New Roman"/>
          <w:sz w:val="24"/>
          <w:szCs w:val="24"/>
        </w:rPr>
        <w:t>revising</w:t>
      </w:r>
      <w:r w:rsidR="00AA6D78" w:rsidRPr="001347C5">
        <w:rPr>
          <w:rFonts w:ascii="Times New Roman" w:hAnsi="Times New Roman" w:cs="Times New Roman"/>
          <w:sz w:val="24"/>
          <w:szCs w:val="24"/>
        </w:rPr>
        <w:t xml:space="preserve"> our importation requirements, including eliminating the requirement to file Form 740 with Customs and Border </w:t>
      </w:r>
      <w:r w:rsidR="00AA0C1C">
        <w:rPr>
          <w:rFonts w:ascii="Times New Roman" w:hAnsi="Times New Roman" w:cs="Times New Roman"/>
          <w:sz w:val="24"/>
          <w:szCs w:val="24"/>
        </w:rPr>
        <w:t>Protection</w:t>
      </w:r>
      <w:r w:rsidR="00AA6D78" w:rsidRPr="001347C5">
        <w:rPr>
          <w:rFonts w:ascii="Times New Roman" w:hAnsi="Times New Roman" w:cs="Times New Roman"/>
          <w:sz w:val="24"/>
          <w:szCs w:val="24"/>
        </w:rPr>
        <w:t xml:space="preserve">; and </w:t>
      </w:r>
      <w:r w:rsidR="00C04DBA" w:rsidRPr="001347C5">
        <w:rPr>
          <w:rFonts w:ascii="Times New Roman" w:hAnsi="Times New Roman" w:cs="Times New Roman"/>
          <w:sz w:val="24"/>
          <w:szCs w:val="24"/>
        </w:rPr>
        <w:t>increasing the</w:t>
      </w:r>
      <w:r w:rsidR="00AA6D78" w:rsidRPr="001347C5">
        <w:rPr>
          <w:rFonts w:ascii="Times New Roman" w:hAnsi="Times New Roman" w:cs="Times New Roman"/>
          <w:sz w:val="24"/>
          <w:szCs w:val="24"/>
        </w:rPr>
        <w:t xml:space="preserve"> Commission</w:t>
      </w:r>
      <w:r w:rsidR="00C04DBA" w:rsidRPr="001347C5">
        <w:rPr>
          <w:rFonts w:ascii="Times New Roman" w:hAnsi="Times New Roman" w:cs="Times New Roman"/>
          <w:sz w:val="24"/>
          <w:szCs w:val="24"/>
        </w:rPr>
        <w:t>’s ability</w:t>
      </w:r>
      <w:r w:rsidR="00AA6D78" w:rsidRPr="001347C5">
        <w:rPr>
          <w:rFonts w:ascii="Times New Roman" w:hAnsi="Times New Roman" w:cs="Times New Roman"/>
          <w:sz w:val="24"/>
          <w:szCs w:val="24"/>
        </w:rPr>
        <w:t xml:space="preserve"> to keep pace with advancements in technology.</w:t>
      </w:r>
      <w:r w:rsidRPr="001347C5">
        <w:rPr>
          <w:rFonts w:ascii="Times New Roman" w:hAnsi="Times New Roman" w:cs="Times New Roman"/>
          <w:sz w:val="24"/>
          <w:szCs w:val="24"/>
        </w:rPr>
        <w:t xml:space="preserve">  With these changes, we acknowledge the tremendous technological innovations made in nearly two decades, and usher the Commission’s equipment authorization program </w:t>
      </w:r>
      <w:r w:rsidR="009815DD" w:rsidRPr="001347C5">
        <w:rPr>
          <w:rFonts w:ascii="Times New Roman" w:hAnsi="Times New Roman" w:cs="Times New Roman"/>
          <w:sz w:val="24"/>
          <w:szCs w:val="24"/>
        </w:rPr>
        <w:t>in</w:t>
      </w:r>
      <w:r w:rsidRPr="001347C5">
        <w:rPr>
          <w:rFonts w:ascii="Times New Roman" w:hAnsi="Times New Roman" w:cs="Times New Roman"/>
          <w:sz w:val="24"/>
          <w:szCs w:val="24"/>
        </w:rPr>
        <w:t>to the 21</w:t>
      </w:r>
      <w:r w:rsidRPr="001347C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347C5">
        <w:rPr>
          <w:rFonts w:ascii="Times New Roman" w:hAnsi="Times New Roman" w:cs="Times New Roman"/>
          <w:sz w:val="24"/>
          <w:szCs w:val="24"/>
        </w:rPr>
        <w:t xml:space="preserve"> </w:t>
      </w:r>
      <w:r w:rsidR="00012657" w:rsidRPr="001347C5">
        <w:rPr>
          <w:rFonts w:ascii="Times New Roman" w:hAnsi="Times New Roman" w:cs="Times New Roman"/>
          <w:sz w:val="24"/>
          <w:szCs w:val="24"/>
        </w:rPr>
        <w:t>c</w:t>
      </w:r>
      <w:r w:rsidRPr="001347C5">
        <w:rPr>
          <w:rFonts w:ascii="Times New Roman" w:hAnsi="Times New Roman" w:cs="Times New Roman"/>
          <w:sz w:val="24"/>
          <w:szCs w:val="24"/>
        </w:rPr>
        <w:t>entury.</w:t>
      </w:r>
    </w:p>
    <w:p w14:paraId="24CC923A" w14:textId="5344960F" w:rsidR="007315BD" w:rsidRPr="001347C5" w:rsidRDefault="00176899" w:rsidP="001347C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47C5">
        <w:rPr>
          <w:rFonts w:ascii="Times New Roman" w:hAnsi="Times New Roman" w:cs="Times New Roman"/>
          <w:sz w:val="24"/>
          <w:szCs w:val="24"/>
        </w:rPr>
        <w:t>Thank you Julie Knapp and the staff of</w:t>
      </w:r>
      <w:r w:rsidR="00F62630" w:rsidRPr="001347C5">
        <w:rPr>
          <w:rFonts w:ascii="Times New Roman" w:hAnsi="Times New Roman" w:cs="Times New Roman"/>
          <w:sz w:val="24"/>
          <w:szCs w:val="24"/>
        </w:rPr>
        <w:t xml:space="preserve"> the</w:t>
      </w:r>
      <w:r w:rsidRPr="001347C5">
        <w:rPr>
          <w:rFonts w:ascii="Times New Roman" w:hAnsi="Times New Roman" w:cs="Times New Roman"/>
          <w:sz w:val="24"/>
          <w:szCs w:val="24"/>
        </w:rPr>
        <w:t xml:space="preserve"> </w:t>
      </w:r>
      <w:r w:rsidR="007315BD" w:rsidRPr="001347C5">
        <w:rPr>
          <w:rFonts w:ascii="Times New Roman" w:hAnsi="Times New Roman" w:cs="Times New Roman"/>
          <w:sz w:val="24"/>
          <w:szCs w:val="24"/>
        </w:rPr>
        <w:t xml:space="preserve">Office of Engineering and Technology </w:t>
      </w:r>
      <w:r w:rsidRPr="001347C5">
        <w:rPr>
          <w:rFonts w:ascii="Times New Roman" w:hAnsi="Times New Roman" w:cs="Times New Roman"/>
          <w:sz w:val="24"/>
          <w:szCs w:val="24"/>
        </w:rPr>
        <w:t xml:space="preserve">for your </w:t>
      </w:r>
      <w:r w:rsidR="00012657" w:rsidRPr="001347C5">
        <w:rPr>
          <w:rFonts w:ascii="Times New Roman" w:hAnsi="Times New Roman" w:cs="Times New Roman"/>
          <w:sz w:val="24"/>
          <w:szCs w:val="24"/>
        </w:rPr>
        <w:t>ongoing efforts</w:t>
      </w:r>
      <w:r w:rsidRPr="001347C5">
        <w:rPr>
          <w:rFonts w:ascii="Times New Roman" w:hAnsi="Times New Roman" w:cs="Times New Roman"/>
          <w:sz w:val="24"/>
          <w:szCs w:val="24"/>
        </w:rPr>
        <w:t xml:space="preserve"> </w:t>
      </w:r>
      <w:r w:rsidR="001C19D9" w:rsidRPr="001347C5">
        <w:rPr>
          <w:rFonts w:ascii="Times New Roman" w:hAnsi="Times New Roman" w:cs="Times New Roman"/>
          <w:sz w:val="24"/>
          <w:szCs w:val="24"/>
        </w:rPr>
        <w:t>to modernize our equipment authorization procedures</w:t>
      </w:r>
      <w:r w:rsidRPr="001347C5">
        <w:rPr>
          <w:rFonts w:ascii="Times New Roman" w:hAnsi="Times New Roman" w:cs="Times New Roman"/>
          <w:sz w:val="24"/>
          <w:szCs w:val="24"/>
        </w:rPr>
        <w:t>.</w:t>
      </w:r>
    </w:p>
    <w:sectPr w:rsidR="007315BD" w:rsidRPr="001347C5" w:rsidSect="00023A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C5147" w14:textId="77777777" w:rsidR="00F8708D" w:rsidRDefault="00F8708D" w:rsidP="00C16064">
      <w:pPr>
        <w:spacing w:after="0" w:line="240" w:lineRule="auto"/>
      </w:pPr>
      <w:r>
        <w:separator/>
      </w:r>
    </w:p>
  </w:endnote>
  <w:endnote w:type="continuationSeparator" w:id="0">
    <w:p w14:paraId="6D16CEE2" w14:textId="77777777" w:rsidR="00F8708D" w:rsidRDefault="00F8708D" w:rsidP="00C1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0E129" w14:textId="77777777" w:rsidR="00E85C5D" w:rsidRDefault="00E85C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553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3BC86" w14:textId="396B0054" w:rsidR="00023AF9" w:rsidRDefault="00023A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7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893424" w14:textId="77777777" w:rsidR="00C16064" w:rsidRDefault="00C160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00302" w14:textId="77777777" w:rsidR="00E85C5D" w:rsidRDefault="00E85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09A70" w14:textId="77777777" w:rsidR="00F8708D" w:rsidRDefault="00F8708D" w:rsidP="00C16064">
      <w:pPr>
        <w:spacing w:after="0" w:line="240" w:lineRule="auto"/>
      </w:pPr>
      <w:r>
        <w:separator/>
      </w:r>
    </w:p>
  </w:footnote>
  <w:footnote w:type="continuationSeparator" w:id="0">
    <w:p w14:paraId="56872AD6" w14:textId="77777777" w:rsidR="00F8708D" w:rsidRDefault="00F8708D" w:rsidP="00C1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502EC" w14:textId="77777777" w:rsidR="00E85C5D" w:rsidRDefault="00E85C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64A36" w14:textId="77777777" w:rsidR="00E85C5D" w:rsidRDefault="00E85C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FD941" w14:textId="77777777" w:rsidR="00E85C5D" w:rsidRDefault="00E85C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BD"/>
    <w:rsid w:val="00012657"/>
    <w:rsid w:val="0002388C"/>
    <w:rsid w:val="00023AF9"/>
    <w:rsid w:val="00070744"/>
    <w:rsid w:val="00087CD3"/>
    <w:rsid w:val="000E7313"/>
    <w:rsid w:val="001003B2"/>
    <w:rsid w:val="00133485"/>
    <w:rsid w:val="001347C5"/>
    <w:rsid w:val="00146BDF"/>
    <w:rsid w:val="0015690A"/>
    <w:rsid w:val="00176899"/>
    <w:rsid w:val="001C19D9"/>
    <w:rsid w:val="001F4DC5"/>
    <w:rsid w:val="00243CF7"/>
    <w:rsid w:val="002E13E4"/>
    <w:rsid w:val="00336186"/>
    <w:rsid w:val="003833AE"/>
    <w:rsid w:val="003B0CEA"/>
    <w:rsid w:val="00400EFC"/>
    <w:rsid w:val="00417E82"/>
    <w:rsid w:val="004A7DFB"/>
    <w:rsid w:val="00572E48"/>
    <w:rsid w:val="00640DC0"/>
    <w:rsid w:val="00643226"/>
    <w:rsid w:val="0065444B"/>
    <w:rsid w:val="00682797"/>
    <w:rsid w:val="006C069B"/>
    <w:rsid w:val="007071F2"/>
    <w:rsid w:val="007110AE"/>
    <w:rsid w:val="007315BD"/>
    <w:rsid w:val="007E2C25"/>
    <w:rsid w:val="007F5149"/>
    <w:rsid w:val="00814F89"/>
    <w:rsid w:val="00824E02"/>
    <w:rsid w:val="0083513B"/>
    <w:rsid w:val="00897196"/>
    <w:rsid w:val="008F3A77"/>
    <w:rsid w:val="0093274B"/>
    <w:rsid w:val="009815DD"/>
    <w:rsid w:val="009E08AF"/>
    <w:rsid w:val="00AA0C1C"/>
    <w:rsid w:val="00AA6D78"/>
    <w:rsid w:val="00B50C8D"/>
    <w:rsid w:val="00B56EB9"/>
    <w:rsid w:val="00B641B3"/>
    <w:rsid w:val="00B82055"/>
    <w:rsid w:val="00BB30B5"/>
    <w:rsid w:val="00C04DBA"/>
    <w:rsid w:val="00C16064"/>
    <w:rsid w:val="00D641D3"/>
    <w:rsid w:val="00DC5BE4"/>
    <w:rsid w:val="00E00835"/>
    <w:rsid w:val="00E07359"/>
    <w:rsid w:val="00E21F8C"/>
    <w:rsid w:val="00E85C5D"/>
    <w:rsid w:val="00E87148"/>
    <w:rsid w:val="00ED7228"/>
    <w:rsid w:val="00F5064C"/>
    <w:rsid w:val="00F62630"/>
    <w:rsid w:val="00F8708D"/>
    <w:rsid w:val="00F9629D"/>
    <w:rsid w:val="00FA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49F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6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E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064"/>
  </w:style>
  <w:style w:type="paragraph" w:styleId="Footer">
    <w:name w:val="footer"/>
    <w:basedOn w:val="Normal"/>
    <w:link w:val="FooterChar"/>
    <w:uiPriority w:val="99"/>
    <w:unhideWhenUsed/>
    <w:rsid w:val="00C1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6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E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064"/>
  </w:style>
  <w:style w:type="paragraph" w:styleId="Footer">
    <w:name w:val="footer"/>
    <w:basedOn w:val="Normal"/>
    <w:link w:val="FooterChar"/>
    <w:uiPriority w:val="99"/>
    <w:unhideWhenUsed/>
    <w:rsid w:val="00C1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1064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2017-07-13T20:37:00Z</dcterms:created>
  <dcterms:modified xsi:type="dcterms:W3CDTF">2017-07-13T20:37:00Z</dcterms:modified>
  <cp:category> </cp:category>
  <cp:contentStatus> </cp:contentStatus>
</cp:coreProperties>
</file>