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7A24BE3"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FILED BY</w:t>
      </w:r>
      <w:r w:rsidR="00A7632B" w:rsidRPr="00A7632B">
        <w:rPr>
          <w:szCs w:val="22"/>
        </w:rPr>
        <w:t xml:space="preserve"> SOUTH</w:t>
      </w:r>
      <w:r w:rsidR="001034C8">
        <w:rPr>
          <w:szCs w:val="22"/>
        </w:rPr>
        <w:t>WESTERN BELL TELEPHONE COMPANY</w:t>
      </w:r>
      <w:r w:rsidR="00A7632B" w:rsidRPr="00A7632B">
        <w:rPr>
          <w:szCs w:val="22"/>
        </w:rPr>
        <w:t xml:space="preserve"> D/B/A AT&amp;T TE</w:t>
      </w:r>
      <w:r w:rsidR="001034C8">
        <w:rPr>
          <w:szCs w:val="22"/>
        </w:rPr>
        <w:t>XAS</w:t>
      </w:r>
    </w:p>
    <w:p w14:paraId="7978995C" w14:textId="77777777" w:rsidR="00AC191A" w:rsidRDefault="00AC191A" w:rsidP="00AC191A">
      <w:pPr>
        <w:pStyle w:val="Title"/>
        <w:jc w:val="left"/>
        <w:rPr>
          <w:szCs w:val="22"/>
        </w:rPr>
      </w:pPr>
    </w:p>
    <w:p w14:paraId="22A06226" w14:textId="5ADE5C92"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92150D">
        <w:rPr>
          <w:szCs w:val="22"/>
        </w:rPr>
        <w:t>6</w:t>
      </w:r>
      <w:r w:rsidR="00730AAD">
        <w:rPr>
          <w:szCs w:val="22"/>
        </w:rPr>
        <w:t>-</w:t>
      </w:r>
      <w:r w:rsidR="0092150D">
        <w:rPr>
          <w:szCs w:val="22"/>
        </w:rPr>
        <w:t>203</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011258">
        <w:rPr>
          <w:szCs w:val="22"/>
        </w:rPr>
        <w:t xml:space="preserve">  </w:t>
      </w:r>
      <w:r w:rsidR="00E5201C">
        <w:rPr>
          <w:szCs w:val="22"/>
        </w:rPr>
        <w:t xml:space="preserve">  </w:t>
      </w:r>
      <w:r w:rsidR="001034C8">
        <w:rPr>
          <w:szCs w:val="22"/>
        </w:rPr>
        <w:t xml:space="preserve">  </w:t>
      </w:r>
      <w:r w:rsidR="00F22AC6">
        <w:rPr>
          <w:szCs w:val="22"/>
        </w:rPr>
        <w:tab/>
      </w:r>
      <w:r w:rsidR="001034C8">
        <w:rPr>
          <w:szCs w:val="22"/>
        </w:rPr>
        <w:t xml:space="preserve">August </w:t>
      </w:r>
      <w:r w:rsidR="005F57B0">
        <w:rPr>
          <w:szCs w:val="22"/>
        </w:rPr>
        <w:t>8</w:t>
      </w:r>
      <w:r w:rsidR="00E4578C">
        <w:rPr>
          <w:szCs w:val="22"/>
        </w:rPr>
        <w:t>, 2017</w:t>
      </w:r>
    </w:p>
    <w:p w14:paraId="7DE20BDD" w14:textId="6C0A1EA5"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34C8">
        <w:rPr>
          <w:szCs w:val="22"/>
        </w:rPr>
        <w:t>711</w:t>
      </w:r>
    </w:p>
    <w:p w14:paraId="63EE2919" w14:textId="77777777" w:rsidR="008961DF" w:rsidRPr="00F046EC" w:rsidRDefault="008961DF" w:rsidP="00AC191A">
      <w:pPr>
        <w:pStyle w:val="Title"/>
        <w:jc w:val="left"/>
        <w:rPr>
          <w:szCs w:val="22"/>
        </w:rPr>
      </w:pPr>
    </w:p>
    <w:p w14:paraId="220A0486" w14:textId="104CC0C4" w:rsidR="002C5E9A" w:rsidRPr="00C670F5" w:rsidRDefault="008961DF" w:rsidP="002C5E9A">
      <w:pPr>
        <w:tabs>
          <w:tab w:val="left" w:pos="-720"/>
        </w:tabs>
        <w:suppressAutoHyphens/>
        <w:rPr>
          <w:b/>
          <w:caps/>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2C5E9A">
        <w:rPr>
          <w:szCs w:val="22"/>
        </w:rPr>
        <w:t>;</w:t>
      </w:r>
      <w:r w:rsidR="002C5E9A" w:rsidRPr="002C5E9A">
        <w:rPr>
          <w:szCs w:val="22"/>
        </w:rPr>
        <w:t xml:space="preserve"> </w:t>
      </w:r>
      <w:r w:rsidR="002C5E9A">
        <w:rPr>
          <w:szCs w:val="22"/>
        </w:rPr>
        <w:t>REVISION TO NOTICES IN NCD-2522 (ATT20151028L.1)</w:t>
      </w:r>
      <w:r w:rsidR="001D03FC">
        <w:rPr>
          <w:szCs w:val="22"/>
        </w:rPr>
        <w:t>,</w:t>
      </w:r>
      <w:r w:rsidR="002C5E9A">
        <w:rPr>
          <w:szCs w:val="22"/>
        </w:rPr>
        <w:t xml:space="preserve"> </w:t>
      </w:r>
      <w:r w:rsidR="001D03FC">
        <w:rPr>
          <w:szCs w:val="22"/>
        </w:rPr>
        <w:t xml:space="preserve">NCD-2553 (ATT20160202S.1) </w:t>
      </w:r>
      <w:r w:rsidR="002C5E9A">
        <w:rPr>
          <w:szCs w:val="22"/>
        </w:rPr>
        <w:t>&amp; NCD-2566 (ATT20151028L.1</w:t>
      </w:r>
      <w:r w:rsidR="001D03FC">
        <w:rPr>
          <w:szCs w:val="22"/>
        </w:rPr>
        <w:t xml:space="preserve"> REV</w:t>
      </w:r>
      <w:r w:rsidR="002C5E9A">
        <w:rPr>
          <w:szCs w:val="22"/>
        </w:rPr>
        <w:t xml:space="preserve"> 1)</w:t>
      </w:r>
    </w:p>
    <w:p w14:paraId="4D79D9D0" w14:textId="2C62B0D9" w:rsidR="008961DF" w:rsidRPr="00F046EC" w:rsidRDefault="008961DF">
      <w:pPr>
        <w:tabs>
          <w:tab w:val="left" w:pos="-720"/>
        </w:tabs>
        <w:suppressAutoHyphens/>
        <w:rPr>
          <w:szCs w:val="22"/>
        </w:rPr>
      </w:pPr>
    </w:p>
    <w:p w14:paraId="56A5DA40" w14:textId="2507FCF8" w:rsidR="001B46A7" w:rsidRDefault="001034C8" w:rsidP="001B46A7">
      <w:pPr>
        <w:tabs>
          <w:tab w:val="left" w:pos="-720"/>
        </w:tabs>
        <w:suppressAutoHyphens/>
        <w:rPr>
          <w:b/>
          <w:szCs w:val="22"/>
          <w:u w:val="single"/>
        </w:rPr>
      </w:pPr>
      <w:r>
        <w:rPr>
          <w:szCs w:val="22"/>
        </w:rPr>
        <w:t>Southwestern Bell Telephone Company</w:t>
      </w:r>
      <w:r w:rsidR="00A7632B" w:rsidRPr="00A7632B">
        <w:rPr>
          <w:szCs w:val="22"/>
        </w:rPr>
        <w:t xml:space="preserve"> d/b/a AT&amp;T Te</w:t>
      </w:r>
      <w:r>
        <w:rPr>
          <w:szCs w:val="22"/>
        </w:rPr>
        <w:t>xas</w:t>
      </w:r>
      <w:r w:rsidR="001B46A7">
        <w:rPr>
          <w:szCs w:val="22"/>
        </w:rPr>
        <w:t xml:space="preserve"> (AT&amp;T)</w:t>
      </w:r>
      <w:r w:rsidR="001B46A7"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1B46A7">
        <w:rPr>
          <w:szCs w:val="22"/>
        </w:rPr>
        <w:t xml:space="preserve"> or Commission</w:t>
      </w:r>
      <w:r w:rsidR="001B46A7" w:rsidRPr="009C555B">
        <w:rPr>
          <w:szCs w:val="22"/>
        </w:rPr>
        <w:t>), together with certification of service on identified interconnecting carriers, as required b</w:t>
      </w:r>
      <w:r w:rsidR="005F4BA6">
        <w:rPr>
          <w:szCs w:val="22"/>
        </w:rPr>
        <w:t>y section 51.333(a).</w:t>
      </w:r>
      <w:r w:rsidR="001B46A7" w:rsidRPr="009C555B">
        <w:rPr>
          <w:szCs w:val="22"/>
        </w:rPr>
        <w:t xml:space="preserve">  Upon initial review the filing</w:t>
      </w:r>
      <w:r w:rsidR="00461062">
        <w:rPr>
          <w:szCs w:val="22"/>
        </w:rPr>
        <w:t>(s)</w:t>
      </w:r>
      <w:r w:rsidR="001B46A7" w:rsidRPr="009C555B">
        <w:rPr>
          <w:szCs w:val="22"/>
        </w:rPr>
        <w:t xml:space="preserve"> appear</w:t>
      </w:r>
      <w:r w:rsidR="00461062">
        <w:rPr>
          <w:szCs w:val="22"/>
        </w:rPr>
        <w:t>(</w:t>
      </w:r>
      <w:r w:rsidR="001B46A7" w:rsidRPr="009C555B">
        <w:rPr>
          <w:szCs w:val="22"/>
        </w:rPr>
        <w:t>s</w:t>
      </w:r>
      <w:r w:rsidR="00461062">
        <w:rPr>
          <w:szCs w:val="22"/>
        </w:rPr>
        <w:t>)</w:t>
      </w:r>
      <w:r w:rsidR="001B46A7" w:rsidRPr="009C555B">
        <w:rPr>
          <w:szCs w:val="22"/>
        </w:rPr>
        <w:t xml:space="preserve"> to be complete.</w:t>
      </w:r>
      <w:r w:rsidR="001B46A7">
        <w:rPr>
          <w:rStyle w:val="FootnoteReference"/>
          <w:szCs w:val="22"/>
        </w:rPr>
        <w:footnoteReference w:id="1"/>
      </w:r>
      <w:r w:rsidR="001B46A7" w:rsidRPr="009C555B">
        <w:rPr>
          <w:szCs w:val="22"/>
        </w:rPr>
        <w:t xml:space="preserve">  Specific network change information can </w:t>
      </w:r>
      <w:r w:rsidR="001B46A7">
        <w:rPr>
          <w:szCs w:val="22"/>
        </w:rPr>
        <w:t xml:space="preserve">be obtained on the Internet at:  </w:t>
      </w:r>
      <w:hyperlink r:id="rId8" w:history="1">
        <w:r w:rsidR="001B46A7"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870"/>
        <w:gridCol w:w="1316"/>
        <w:gridCol w:w="2284"/>
      </w:tblGrid>
      <w:tr w:rsidR="006E7B5B" w:rsidRPr="007E723C" w14:paraId="12B53BC2" w14:textId="77777777" w:rsidTr="007046A5">
        <w:trPr>
          <w:trHeight w:val="305"/>
        </w:trPr>
        <w:tc>
          <w:tcPr>
            <w:tcW w:w="1890" w:type="dxa"/>
          </w:tcPr>
          <w:p w14:paraId="33B95F0D" w14:textId="6BCDE243" w:rsidR="006E7B5B" w:rsidRPr="007E723C" w:rsidRDefault="006E7B5B" w:rsidP="00E5201C">
            <w:pPr>
              <w:tabs>
                <w:tab w:val="left" w:pos="0"/>
              </w:tabs>
              <w:suppressAutoHyphens/>
              <w:rPr>
                <w:b/>
                <w:szCs w:val="22"/>
              </w:rPr>
            </w:pPr>
            <w:r>
              <w:rPr>
                <w:b/>
                <w:szCs w:val="22"/>
              </w:rPr>
              <w:t xml:space="preserve">Network Disclosure </w:t>
            </w:r>
            <w:r w:rsidR="00E5201C">
              <w:rPr>
                <w:b/>
                <w:szCs w:val="22"/>
              </w:rPr>
              <w:t>ID</w:t>
            </w:r>
          </w:p>
        </w:tc>
        <w:tc>
          <w:tcPr>
            <w:tcW w:w="387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316"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2284" w:type="dxa"/>
            <w:shd w:val="clear" w:color="auto" w:fill="auto"/>
          </w:tcPr>
          <w:p w14:paraId="40518702" w14:textId="512A42A5" w:rsidR="006E7B5B" w:rsidRPr="007E723C" w:rsidRDefault="006E7B5B" w:rsidP="006427E4">
            <w:pPr>
              <w:tabs>
                <w:tab w:val="left" w:pos="0"/>
              </w:tabs>
              <w:suppressAutoHyphens/>
              <w:rPr>
                <w:b/>
                <w:szCs w:val="22"/>
              </w:rPr>
            </w:pPr>
            <w:r>
              <w:rPr>
                <w:b/>
                <w:szCs w:val="22"/>
              </w:rPr>
              <w:t xml:space="preserve">Planned </w:t>
            </w:r>
            <w:r w:rsidRPr="007E723C">
              <w:rPr>
                <w:b/>
                <w:szCs w:val="22"/>
              </w:rPr>
              <w:t>Implementation Date(s)</w:t>
            </w:r>
          </w:p>
        </w:tc>
      </w:tr>
      <w:tr w:rsidR="006E7B5B" w:rsidRPr="007E723C" w14:paraId="6725C469" w14:textId="77777777" w:rsidTr="007046A5">
        <w:tc>
          <w:tcPr>
            <w:tcW w:w="1890" w:type="dxa"/>
          </w:tcPr>
          <w:p w14:paraId="3147C5DA" w14:textId="5D191BD2" w:rsidR="00120361" w:rsidRPr="00BC0CBD" w:rsidRDefault="00BC0CBD" w:rsidP="00213F67">
            <w:pPr>
              <w:autoSpaceDE w:val="0"/>
              <w:autoSpaceDN w:val="0"/>
              <w:adjustRightInd w:val="0"/>
              <w:rPr>
                <w:szCs w:val="22"/>
              </w:rPr>
            </w:pPr>
            <w:r w:rsidRPr="00BC0CBD">
              <w:rPr>
                <w:szCs w:val="22"/>
              </w:rPr>
              <w:t>ATT20170330S.1</w:t>
            </w:r>
          </w:p>
        </w:tc>
        <w:tc>
          <w:tcPr>
            <w:tcW w:w="3870" w:type="dxa"/>
            <w:shd w:val="clear" w:color="auto" w:fill="auto"/>
          </w:tcPr>
          <w:p w14:paraId="297E1703" w14:textId="627F803D" w:rsidR="006E7B5B" w:rsidRPr="0081179F" w:rsidRDefault="00FC27DE" w:rsidP="00F96E1C">
            <w:pPr>
              <w:autoSpaceDE w:val="0"/>
              <w:autoSpaceDN w:val="0"/>
              <w:adjustRightInd w:val="0"/>
              <w:rPr>
                <w:szCs w:val="22"/>
              </w:rPr>
            </w:pPr>
            <w:r>
              <w:rPr>
                <w:b/>
                <w:szCs w:val="22"/>
              </w:rPr>
              <w:t xml:space="preserve">Revision </w:t>
            </w:r>
            <w:r w:rsidR="00ED3BD4">
              <w:rPr>
                <w:b/>
                <w:szCs w:val="22"/>
              </w:rPr>
              <w:t xml:space="preserve">to the </w:t>
            </w:r>
            <w:r w:rsidR="00ED3BD4" w:rsidRPr="00932D83">
              <w:rPr>
                <w:b/>
                <w:szCs w:val="22"/>
              </w:rPr>
              <w:t>ATT20151</w:t>
            </w:r>
            <w:r w:rsidR="00ED3BD4">
              <w:rPr>
                <w:b/>
                <w:szCs w:val="22"/>
              </w:rPr>
              <w:t>028</w:t>
            </w:r>
            <w:r w:rsidR="00ED3BD4" w:rsidRPr="00932D83">
              <w:rPr>
                <w:b/>
                <w:szCs w:val="22"/>
              </w:rPr>
              <w:t>L.1</w:t>
            </w:r>
            <w:r w:rsidR="00ED3BD4" w:rsidRPr="00DD5A92">
              <w:rPr>
                <w:b/>
                <w:szCs w:val="22"/>
              </w:rPr>
              <w:t xml:space="preserve"> </w:t>
            </w:r>
            <w:r w:rsidR="00ED3BD4">
              <w:rPr>
                <w:b/>
                <w:szCs w:val="22"/>
              </w:rPr>
              <w:t>long term</w:t>
            </w:r>
            <w:r>
              <w:rPr>
                <w:b/>
                <w:szCs w:val="22"/>
              </w:rPr>
              <w:t xml:space="preserve"> </w:t>
            </w:r>
            <w:r w:rsidR="00ED3BD4" w:rsidRPr="00DD5A92">
              <w:rPr>
                <w:b/>
                <w:szCs w:val="22"/>
              </w:rPr>
              <w:t>notice</w:t>
            </w:r>
            <w:r>
              <w:rPr>
                <w:b/>
                <w:szCs w:val="22"/>
              </w:rPr>
              <w:t>, the ATT20160202S.1 short term notice, and the ATT2051028L.1 rev1 long term notice</w:t>
            </w:r>
            <w:r w:rsidR="00ED3BD4">
              <w:rPr>
                <w:b/>
                <w:szCs w:val="22"/>
              </w:rPr>
              <w:t>.</w:t>
            </w:r>
            <w:r w:rsidR="00ED3BD4">
              <w:rPr>
                <w:szCs w:val="22"/>
              </w:rPr>
              <w:t xml:space="preserve">  </w:t>
            </w:r>
            <w:r w:rsidR="00ED3BD4" w:rsidRPr="004868C0">
              <w:rPr>
                <w:szCs w:val="22"/>
              </w:rPr>
              <w:t xml:space="preserve">AT&amp;T plans to decommission the STPs in the </w:t>
            </w:r>
            <w:r w:rsidR="00ED3BD4">
              <w:rPr>
                <w:szCs w:val="22"/>
                <w:lang w:val="de-DE"/>
              </w:rPr>
              <w:t>Abilene</w:t>
            </w:r>
            <w:r w:rsidR="00ED3BD4" w:rsidRPr="004868C0">
              <w:rPr>
                <w:szCs w:val="22"/>
                <w:lang w:val="de-DE"/>
              </w:rPr>
              <w:t>, TX</w:t>
            </w:r>
            <w:r w:rsidR="00ED3BD4" w:rsidRPr="004868C0">
              <w:rPr>
                <w:szCs w:val="22"/>
              </w:rPr>
              <w:t xml:space="preserve"> area and consolidate the STPs in LATA 5</w:t>
            </w:r>
            <w:r w:rsidR="00ED3BD4">
              <w:rPr>
                <w:szCs w:val="22"/>
              </w:rPr>
              <w:t>50</w:t>
            </w:r>
            <w:r w:rsidR="00ED3BD4" w:rsidRPr="004868C0">
              <w:rPr>
                <w:szCs w:val="22"/>
              </w:rPr>
              <w:t xml:space="preserve"> into LATA 55</w:t>
            </w:r>
            <w:r w:rsidR="00ED3BD4">
              <w:rPr>
                <w:szCs w:val="22"/>
              </w:rPr>
              <w:t>8</w:t>
            </w:r>
            <w:r w:rsidR="00ED3BD4" w:rsidRPr="004868C0">
              <w:rPr>
                <w:szCs w:val="22"/>
              </w:rPr>
              <w:t xml:space="preserve">.  The SS7 linksets from the </w:t>
            </w:r>
            <w:r w:rsidR="00ED3BD4">
              <w:rPr>
                <w:szCs w:val="22"/>
                <w:lang w:val="de-DE"/>
              </w:rPr>
              <w:t>Abilene</w:t>
            </w:r>
            <w:r w:rsidR="00ED3BD4" w:rsidRPr="004868C0">
              <w:rPr>
                <w:szCs w:val="22"/>
              </w:rPr>
              <w:t xml:space="preserve"> Nortel DMS STPs (</w:t>
            </w:r>
            <w:r w:rsidR="00ED3BD4">
              <w:rPr>
                <w:szCs w:val="22"/>
              </w:rPr>
              <w:t>ABLNTXOR04W/ABLNTXOW04W</w:t>
            </w:r>
            <w:r w:rsidR="00ED3BD4" w:rsidRPr="004868C0">
              <w:rPr>
                <w:szCs w:val="22"/>
              </w:rPr>
              <w:t xml:space="preserve">) will need to be re-homed into the </w:t>
            </w:r>
            <w:r w:rsidR="00ED3BD4">
              <w:rPr>
                <w:szCs w:val="22"/>
              </w:rPr>
              <w:t>Austin</w:t>
            </w:r>
            <w:r w:rsidR="00ED3BD4" w:rsidRPr="004868C0">
              <w:rPr>
                <w:szCs w:val="22"/>
              </w:rPr>
              <w:t>, TX Tekelec STPs (</w:t>
            </w:r>
            <w:r w:rsidR="00ED3BD4">
              <w:rPr>
                <w:szCs w:val="22"/>
              </w:rPr>
              <w:t>AUSTTXGR57W/AUSTTXTE13W</w:t>
            </w:r>
            <w:r w:rsidR="00ED3BD4" w:rsidRPr="004868C0">
              <w:rPr>
                <w:szCs w:val="22"/>
              </w:rPr>
              <w:t xml:space="preserve">).  </w:t>
            </w:r>
            <w:r w:rsidR="00ED3BD4" w:rsidRPr="00BA6261">
              <w:rPr>
                <w:b/>
                <w:szCs w:val="22"/>
              </w:rPr>
              <w:t xml:space="preserve">Changes </w:t>
            </w:r>
            <w:r w:rsidR="00ED3BD4">
              <w:rPr>
                <w:b/>
                <w:szCs w:val="22"/>
              </w:rPr>
              <w:t>have been re</w:t>
            </w:r>
            <w:r w:rsidR="00ED3BD4" w:rsidRPr="00BA6261">
              <w:rPr>
                <w:b/>
                <w:szCs w:val="22"/>
              </w:rPr>
              <w:t xml:space="preserve">scheduled to occur during the </w:t>
            </w:r>
            <w:r w:rsidR="0079726C">
              <w:rPr>
                <w:b/>
                <w:szCs w:val="22"/>
              </w:rPr>
              <w:t>3rd</w:t>
            </w:r>
            <w:r w:rsidR="00ED3BD4" w:rsidRPr="00BA6261">
              <w:rPr>
                <w:b/>
                <w:szCs w:val="22"/>
              </w:rPr>
              <w:t xml:space="preserve"> quarter of 201</w:t>
            </w:r>
            <w:r w:rsidR="00ED3BD4">
              <w:rPr>
                <w:b/>
                <w:szCs w:val="22"/>
              </w:rPr>
              <w:t>7</w:t>
            </w:r>
            <w:r w:rsidR="00ED3BD4" w:rsidRPr="00BA6261">
              <w:rPr>
                <w:b/>
                <w:szCs w:val="22"/>
              </w:rPr>
              <w:t>.</w:t>
            </w:r>
          </w:p>
        </w:tc>
        <w:tc>
          <w:tcPr>
            <w:tcW w:w="1316" w:type="dxa"/>
            <w:shd w:val="clear" w:color="auto" w:fill="auto"/>
          </w:tcPr>
          <w:p w14:paraId="518A2750" w14:textId="77777777" w:rsidR="00ED3BD4" w:rsidRDefault="00ED3BD4" w:rsidP="00ED3BD4">
            <w:pPr>
              <w:tabs>
                <w:tab w:val="left" w:pos="0"/>
              </w:tabs>
              <w:suppressAutoHyphens/>
              <w:rPr>
                <w:szCs w:val="22"/>
                <w:lang w:val="de-DE"/>
              </w:rPr>
            </w:pPr>
            <w:r>
              <w:rPr>
                <w:szCs w:val="22"/>
                <w:lang w:val="de-DE"/>
              </w:rPr>
              <w:t>Abilene, TX</w:t>
            </w:r>
          </w:p>
          <w:p w14:paraId="21B4BA36" w14:textId="3EBE7DCA" w:rsidR="00181ECD" w:rsidRPr="00E5201C" w:rsidRDefault="00ED3BD4" w:rsidP="00ED3BD4">
            <w:pPr>
              <w:rPr>
                <w:szCs w:val="22"/>
              </w:rPr>
            </w:pPr>
            <w:r>
              <w:rPr>
                <w:szCs w:val="22"/>
                <w:lang w:val="de-DE"/>
              </w:rPr>
              <w:t>Austin</w:t>
            </w:r>
            <w:r w:rsidRPr="00B25649">
              <w:rPr>
                <w:szCs w:val="22"/>
                <w:lang w:val="de-DE"/>
              </w:rPr>
              <w:t xml:space="preserve">, </w:t>
            </w:r>
            <w:r>
              <w:rPr>
                <w:szCs w:val="22"/>
                <w:lang w:val="de-DE"/>
              </w:rPr>
              <w:t>TX</w:t>
            </w:r>
            <w:r w:rsidRPr="00E5201C">
              <w:rPr>
                <w:szCs w:val="22"/>
              </w:rPr>
              <w:t xml:space="preserve"> </w:t>
            </w:r>
          </w:p>
        </w:tc>
        <w:tc>
          <w:tcPr>
            <w:tcW w:w="2284" w:type="dxa"/>
            <w:shd w:val="clear" w:color="auto" w:fill="auto"/>
          </w:tcPr>
          <w:p w14:paraId="3762DF85" w14:textId="79F3C756" w:rsidR="006E7B5B" w:rsidRPr="00370AEA" w:rsidRDefault="005D7539" w:rsidP="00C35E4A">
            <w:pPr>
              <w:tabs>
                <w:tab w:val="left" w:pos="0"/>
              </w:tabs>
              <w:suppressAutoHyphens/>
              <w:rPr>
                <w:b/>
                <w:szCs w:val="22"/>
              </w:rPr>
            </w:pPr>
            <w:r>
              <w:rPr>
                <w:szCs w:val="22"/>
              </w:rPr>
              <w:t xml:space="preserve">On or after </w:t>
            </w:r>
            <w:r w:rsidR="00BC0CBD">
              <w:rPr>
                <w:szCs w:val="22"/>
              </w:rPr>
              <w:t>September</w:t>
            </w:r>
            <w:r w:rsidR="006E7B5B">
              <w:rPr>
                <w:szCs w:val="22"/>
              </w:rPr>
              <w:t xml:space="preserve"> 201</w:t>
            </w:r>
            <w:r>
              <w:rPr>
                <w:szCs w:val="22"/>
              </w:rPr>
              <w:t>7</w:t>
            </w:r>
          </w:p>
        </w:tc>
      </w:tr>
    </w:tbl>
    <w:p w14:paraId="2EECDAD8" w14:textId="77777777" w:rsidR="006E7B5B" w:rsidRDefault="006E7B5B">
      <w:pPr>
        <w:tabs>
          <w:tab w:val="left" w:pos="-720"/>
        </w:tabs>
        <w:suppressAutoHyphens/>
        <w:rPr>
          <w:szCs w:val="22"/>
        </w:rPr>
      </w:pPr>
    </w:p>
    <w:p w14:paraId="1B920553" w14:textId="77777777" w:rsidR="005F57B0" w:rsidRDefault="005F57B0">
      <w:pPr>
        <w:rPr>
          <w:szCs w:val="22"/>
        </w:rPr>
      </w:pPr>
      <w:r>
        <w:rPr>
          <w:szCs w:val="22"/>
        </w:rPr>
        <w:br w:type="page"/>
      </w:r>
    </w:p>
    <w:p w14:paraId="4F945D1F" w14:textId="02554057" w:rsidR="005833F6" w:rsidRPr="005833F6" w:rsidRDefault="005833F6" w:rsidP="005833F6">
      <w:pPr>
        <w:tabs>
          <w:tab w:val="left" w:pos="0"/>
        </w:tabs>
        <w:suppressAutoHyphens/>
        <w:rPr>
          <w:szCs w:val="22"/>
        </w:rPr>
      </w:pPr>
      <w:r w:rsidRPr="005833F6">
        <w:rPr>
          <w:szCs w:val="22"/>
        </w:rPr>
        <w:lastRenderedPageBreak/>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7FA425F" w14:textId="77777777" w:rsidR="00A92D1E" w:rsidRDefault="00A92D1E" w:rsidP="00BC1D99">
      <w:pPr>
        <w:tabs>
          <w:tab w:val="left" w:pos="0"/>
        </w:tabs>
        <w:suppressAutoHyphens/>
        <w:rPr>
          <w:szCs w:val="22"/>
        </w:rPr>
      </w:pPr>
      <w:r>
        <w:rPr>
          <w:szCs w:val="22"/>
        </w:rPr>
        <w:t>Washington, D.C. 20036</w:t>
      </w:r>
    </w:p>
    <w:p w14:paraId="1238649C" w14:textId="3547A10D" w:rsidR="005833F6" w:rsidRPr="001F49E1" w:rsidRDefault="00BC1D99" w:rsidP="00BC1D99">
      <w:pPr>
        <w:tabs>
          <w:tab w:val="left" w:pos="0"/>
        </w:tabs>
        <w:suppressAutoHyphens/>
        <w:rPr>
          <w:b/>
          <w:szCs w:val="22"/>
        </w:rPr>
      </w:pPr>
      <w:r>
        <w:rPr>
          <w:szCs w:val="22"/>
        </w:rPr>
        <w:t>Phone:  (202) 457-2164</w:t>
      </w:r>
    </w:p>
    <w:p w14:paraId="18787EC7" w14:textId="77777777" w:rsidR="007F510F" w:rsidRPr="007F510F" w:rsidRDefault="007F510F" w:rsidP="007F510F">
      <w:pPr>
        <w:rPr>
          <w:szCs w:val="22"/>
        </w:rPr>
      </w:pPr>
    </w:p>
    <w:p w14:paraId="61A4646B" w14:textId="3B3AAC1E"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6618B828"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w:t>
      </w:r>
      <w:r>
        <w:rPr>
          <w:i/>
          <w:iCs/>
        </w:rPr>
        <w:lastRenderedPageBreak/>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72929938"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23D1673E" w:rsidR="006E7B5B" w:rsidRDefault="006E7B5B" w:rsidP="006E7B5B">
      <w:pPr>
        <w:tabs>
          <w:tab w:val="left" w:pos="0"/>
        </w:tabs>
        <w:suppressAutoHyphens/>
        <w:rPr>
          <w:color w:val="000000"/>
          <w:szCs w:val="22"/>
        </w:rPr>
      </w:pPr>
      <w:r>
        <w:rPr>
          <w:color w:val="000000"/>
          <w:szCs w:val="22"/>
        </w:rPr>
        <w:t xml:space="preserve">For further information, </w:t>
      </w:r>
      <w:r w:rsidR="005729B3">
        <w:rPr>
          <w:color w:val="000000"/>
          <w:szCs w:val="22"/>
        </w:rPr>
        <w:t xml:space="preserve">please </w:t>
      </w:r>
      <w:r>
        <w:rPr>
          <w:color w:val="000000"/>
          <w:szCs w:val="22"/>
        </w:rPr>
        <w:t xml:space="preserve">contact </w:t>
      </w:r>
      <w:r w:rsidR="00592384">
        <w:rPr>
          <w:color w:val="000000"/>
          <w:szCs w:val="22"/>
        </w:rPr>
        <w:t>Rodney McDonald at (202) 418-7513 or Carmell Weathers at (202) 418-2325,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088AEB49" w:rsidR="008961DF" w:rsidRPr="00EC7DC8" w:rsidRDefault="006E7B5B" w:rsidP="0002611D">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4C4B6111"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7F5">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2FF1" w14:textId="77777777" w:rsidR="00A40BFD" w:rsidRDefault="00A40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5452" w14:textId="77777777" w:rsidR="00A40BFD" w:rsidRDefault="00A40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04D8" w14:textId="77777777" w:rsidR="00A40BFD" w:rsidRDefault="00A40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E27F5">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3714280"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AB7"/>
    <w:rsid w:val="00002DCD"/>
    <w:rsid w:val="00004C0F"/>
    <w:rsid w:val="00004FFD"/>
    <w:rsid w:val="000053A0"/>
    <w:rsid w:val="00006E15"/>
    <w:rsid w:val="000102C5"/>
    <w:rsid w:val="00011258"/>
    <w:rsid w:val="00012E0F"/>
    <w:rsid w:val="00013348"/>
    <w:rsid w:val="000140BF"/>
    <w:rsid w:val="000148C0"/>
    <w:rsid w:val="00014E28"/>
    <w:rsid w:val="000209AB"/>
    <w:rsid w:val="00023F17"/>
    <w:rsid w:val="00025664"/>
    <w:rsid w:val="00025D8F"/>
    <w:rsid w:val="0002611D"/>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A08"/>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4C8"/>
    <w:rsid w:val="00103733"/>
    <w:rsid w:val="001118D4"/>
    <w:rsid w:val="00111EB9"/>
    <w:rsid w:val="00112EF3"/>
    <w:rsid w:val="0011693B"/>
    <w:rsid w:val="00120361"/>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4A7B"/>
    <w:rsid w:val="0017686D"/>
    <w:rsid w:val="001773FB"/>
    <w:rsid w:val="00181ECD"/>
    <w:rsid w:val="00183FD1"/>
    <w:rsid w:val="001842AF"/>
    <w:rsid w:val="00190C3F"/>
    <w:rsid w:val="00192CF0"/>
    <w:rsid w:val="00193582"/>
    <w:rsid w:val="00194EB2"/>
    <w:rsid w:val="001969E4"/>
    <w:rsid w:val="00197061"/>
    <w:rsid w:val="001972DA"/>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3FC"/>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5625"/>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5272"/>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1A18"/>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E9A"/>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4D1"/>
    <w:rsid w:val="0035465B"/>
    <w:rsid w:val="00360047"/>
    <w:rsid w:val="00360E7D"/>
    <w:rsid w:val="00362A15"/>
    <w:rsid w:val="00362A81"/>
    <w:rsid w:val="00362D67"/>
    <w:rsid w:val="003631CD"/>
    <w:rsid w:val="00363494"/>
    <w:rsid w:val="00364267"/>
    <w:rsid w:val="0036563D"/>
    <w:rsid w:val="003670B4"/>
    <w:rsid w:val="00367E00"/>
    <w:rsid w:val="00370BD4"/>
    <w:rsid w:val="003711B9"/>
    <w:rsid w:val="00372F10"/>
    <w:rsid w:val="00372F26"/>
    <w:rsid w:val="00376B24"/>
    <w:rsid w:val="00377AA7"/>
    <w:rsid w:val="00381302"/>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A8A"/>
    <w:rsid w:val="00400216"/>
    <w:rsid w:val="00400EEE"/>
    <w:rsid w:val="00401B2C"/>
    <w:rsid w:val="0040205D"/>
    <w:rsid w:val="0040236F"/>
    <w:rsid w:val="0040348D"/>
    <w:rsid w:val="004047CD"/>
    <w:rsid w:val="00405695"/>
    <w:rsid w:val="004078D0"/>
    <w:rsid w:val="0041132E"/>
    <w:rsid w:val="00411B65"/>
    <w:rsid w:val="004147E9"/>
    <w:rsid w:val="00414826"/>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4756"/>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67D8"/>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2021"/>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9B3"/>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2384"/>
    <w:rsid w:val="0059769D"/>
    <w:rsid w:val="005A00D2"/>
    <w:rsid w:val="005A03EC"/>
    <w:rsid w:val="005A0DF8"/>
    <w:rsid w:val="005A1810"/>
    <w:rsid w:val="005A7C3C"/>
    <w:rsid w:val="005B204A"/>
    <w:rsid w:val="005B20D4"/>
    <w:rsid w:val="005B7793"/>
    <w:rsid w:val="005C23A7"/>
    <w:rsid w:val="005C40D7"/>
    <w:rsid w:val="005C489F"/>
    <w:rsid w:val="005C5982"/>
    <w:rsid w:val="005D04CD"/>
    <w:rsid w:val="005D25C3"/>
    <w:rsid w:val="005D39E8"/>
    <w:rsid w:val="005D50D1"/>
    <w:rsid w:val="005D5230"/>
    <w:rsid w:val="005D7539"/>
    <w:rsid w:val="005E0905"/>
    <w:rsid w:val="005E1673"/>
    <w:rsid w:val="005E16F7"/>
    <w:rsid w:val="005E185A"/>
    <w:rsid w:val="005E1DE2"/>
    <w:rsid w:val="005E32E8"/>
    <w:rsid w:val="005F073E"/>
    <w:rsid w:val="005F0B3D"/>
    <w:rsid w:val="005F184E"/>
    <w:rsid w:val="005F42E1"/>
    <w:rsid w:val="005F4BA6"/>
    <w:rsid w:val="005F57B0"/>
    <w:rsid w:val="005F7234"/>
    <w:rsid w:val="006040EF"/>
    <w:rsid w:val="00607859"/>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046A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137A"/>
    <w:rsid w:val="0078213E"/>
    <w:rsid w:val="00782A75"/>
    <w:rsid w:val="00783C9F"/>
    <w:rsid w:val="007847D4"/>
    <w:rsid w:val="00785FE6"/>
    <w:rsid w:val="007864F5"/>
    <w:rsid w:val="007868C8"/>
    <w:rsid w:val="007873BE"/>
    <w:rsid w:val="00792148"/>
    <w:rsid w:val="00792780"/>
    <w:rsid w:val="007934D2"/>
    <w:rsid w:val="007936C7"/>
    <w:rsid w:val="0079726C"/>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17C36"/>
    <w:rsid w:val="00823B2D"/>
    <w:rsid w:val="00824142"/>
    <w:rsid w:val="0082486B"/>
    <w:rsid w:val="00824A2F"/>
    <w:rsid w:val="00827BD5"/>
    <w:rsid w:val="00830B76"/>
    <w:rsid w:val="008336BC"/>
    <w:rsid w:val="00833E1D"/>
    <w:rsid w:val="00835BCE"/>
    <w:rsid w:val="00837227"/>
    <w:rsid w:val="00846A35"/>
    <w:rsid w:val="008475CB"/>
    <w:rsid w:val="008511D6"/>
    <w:rsid w:val="008516E3"/>
    <w:rsid w:val="0085584E"/>
    <w:rsid w:val="008565EA"/>
    <w:rsid w:val="0085762B"/>
    <w:rsid w:val="00860B5A"/>
    <w:rsid w:val="00861389"/>
    <w:rsid w:val="00861B73"/>
    <w:rsid w:val="00863BFF"/>
    <w:rsid w:val="00864F79"/>
    <w:rsid w:val="008675E4"/>
    <w:rsid w:val="008714B8"/>
    <w:rsid w:val="00871E6F"/>
    <w:rsid w:val="00871F75"/>
    <w:rsid w:val="00875B54"/>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97A03"/>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68CC"/>
    <w:rsid w:val="008D7F4E"/>
    <w:rsid w:val="008E06F7"/>
    <w:rsid w:val="008E0DC4"/>
    <w:rsid w:val="008E270D"/>
    <w:rsid w:val="008E27F5"/>
    <w:rsid w:val="008E3372"/>
    <w:rsid w:val="008E42F1"/>
    <w:rsid w:val="008E6E40"/>
    <w:rsid w:val="008F0354"/>
    <w:rsid w:val="008F06C9"/>
    <w:rsid w:val="008F155B"/>
    <w:rsid w:val="008F2035"/>
    <w:rsid w:val="008F480E"/>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150D"/>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2F14"/>
    <w:rsid w:val="00954DE5"/>
    <w:rsid w:val="00954E99"/>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5389"/>
    <w:rsid w:val="00A04FBB"/>
    <w:rsid w:val="00A079C5"/>
    <w:rsid w:val="00A07CE3"/>
    <w:rsid w:val="00A121AC"/>
    <w:rsid w:val="00A13F34"/>
    <w:rsid w:val="00A1523B"/>
    <w:rsid w:val="00A17AE0"/>
    <w:rsid w:val="00A205C9"/>
    <w:rsid w:val="00A21DBB"/>
    <w:rsid w:val="00A23B8E"/>
    <w:rsid w:val="00A23CFE"/>
    <w:rsid w:val="00A24790"/>
    <w:rsid w:val="00A30B2E"/>
    <w:rsid w:val="00A341A0"/>
    <w:rsid w:val="00A34B54"/>
    <w:rsid w:val="00A35C1E"/>
    <w:rsid w:val="00A40BFD"/>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632B"/>
    <w:rsid w:val="00A77424"/>
    <w:rsid w:val="00A77FB5"/>
    <w:rsid w:val="00A80C28"/>
    <w:rsid w:val="00A83408"/>
    <w:rsid w:val="00A85855"/>
    <w:rsid w:val="00A916A8"/>
    <w:rsid w:val="00A91A72"/>
    <w:rsid w:val="00A92D1E"/>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4BE4"/>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1BD"/>
    <w:rsid w:val="00B142FB"/>
    <w:rsid w:val="00B16D6F"/>
    <w:rsid w:val="00B17571"/>
    <w:rsid w:val="00B20441"/>
    <w:rsid w:val="00B20F64"/>
    <w:rsid w:val="00B227B0"/>
    <w:rsid w:val="00B23BB2"/>
    <w:rsid w:val="00B2459E"/>
    <w:rsid w:val="00B247BF"/>
    <w:rsid w:val="00B26206"/>
    <w:rsid w:val="00B26EC0"/>
    <w:rsid w:val="00B2754A"/>
    <w:rsid w:val="00B304EB"/>
    <w:rsid w:val="00B34A3C"/>
    <w:rsid w:val="00B36CEC"/>
    <w:rsid w:val="00B444BA"/>
    <w:rsid w:val="00B446C6"/>
    <w:rsid w:val="00B44E8D"/>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1AA0"/>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0CBD"/>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1A6D"/>
    <w:rsid w:val="00C335CF"/>
    <w:rsid w:val="00C3430E"/>
    <w:rsid w:val="00C35E4A"/>
    <w:rsid w:val="00C36040"/>
    <w:rsid w:val="00C40738"/>
    <w:rsid w:val="00C46B13"/>
    <w:rsid w:val="00C46C3B"/>
    <w:rsid w:val="00C46E14"/>
    <w:rsid w:val="00C471BF"/>
    <w:rsid w:val="00C56266"/>
    <w:rsid w:val="00C565AB"/>
    <w:rsid w:val="00C57FDE"/>
    <w:rsid w:val="00C62137"/>
    <w:rsid w:val="00C63F64"/>
    <w:rsid w:val="00C65DCF"/>
    <w:rsid w:val="00C670F5"/>
    <w:rsid w:val="00C67289"/>
    <w:rsid w:val="00C67E96"/>
    <w:rsid w:val="00C72E84"/>
    <w:rsid w:val="00C73BC2"/>
    <w:rsid w:val="00C740ED"/>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B97"/>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17D7D"/>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3E47"/>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3B4"/>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78C"/>
    <w:rsid w:val="00E45BF5"/>
    <w:rsid w:val="00E47547"/>
    <w:rsid w:val="00E47B34"/>
    <w:rsid w:val="00E5201C"/>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50A2"/>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A7FA2"/>
    <w:rsid w:val="00EB21EF"/>
    <w:rsid w:val="00EB343C"/>
    <w:rsid w:val="00EC0F52"/>
    <w:rsid w:val="00EC367F"/>
    <w:rsid w:val="00EC4CC1"/>
    <w:rsid w:val="00EC70E1"/>
    <w:rsid w:val="00EC7DC8"/>
    <w:rsid w:val="00ED3BD4"/>
    <w:rsid w:val="00ED47E2"/>
    <w:rsid w:val="00ED7912"/>
    <w:rsid w:val="00EE2131"/>
    <w:rsid w:val="00EE2F00"/>
    <w:rsid w:val="00EE3087"/>
    <w:rsid w:val="00EE7A8B"/>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2AC6"/>
    <w:rsid w:val="00F2339E"/>
    <w:rsid w:val="00F237BD"/>
    <w:rsid w:val="00F23973"/>
    <w:rsid w:val="00F2611C"/>
    <w:rsid w:val="00F267B4"/>
    <w:rsid w:val="00F2684A"/>
    <w:rsid w:val="00F27CB4"/>
    <w:rsid w:val="00F27EB6"/>
    <w:rsid w:val="00F31D6A"/>
    <w:rsid w:val="00F329DF"/>
    <w:rsid w:val="00F34241"/>
    <w:rsid w:val="00F3477F"/>
    <w:rsid w:val="00F3482F"/>
    <w:rsid w:val="00F36469"/>
    <w:rsid w:val="00F4040D"/>
    <w:rsid w:val="00F426CF"/>
    <w:rsid w:val="00F45DF4"/>
    <w:rsid w:val="00F46619"/>
    <w:rsid w:val="00F508E6"/>
    <w:rsid w:val="00F51760"/>
    <w:rsid w:val="00F52882"/>
    <w:rsid w:val="00F52CB5"/>
    <w:rsid w:val="00F54B63"/>
    <w:rsid w:val="00F54CF1"/>
    <w:rsid w:val="00F62558"/>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96E1C"/>
    <w:rsid w:val="00FA0466"/>
    <w:rsid w:val="00FA2B10"/>
    <w:rsid w:val="00FA3D74"/>
    <w:rsid w:val="00FA3ED2"/>
    <w:rsid w:val="00FB08B7"/>
    <w:rsid w:val="00FB1584"/>
    <w:rsid w:val="00FB322F"/>
    <w:rsid w:val="00FB4D8E"/>
    <w:rsid w:val="00FB57E5"/>
    <w:rsid w:val="00FB64C7"/>
    <w:rsid w:val="00FB7453"/>
    <w:rsid w:val="00FC058D"/>
    <w:rsid w:val="00FC2418"/>
    <w:rsid w:val="00FC27DE"/>
    <w:rsid w:val="00FC3A7A"/>
    <w:rsid w:val="00FC4914"/>
    <w:rsid w:val="00FC74B9"/>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F348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F34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1016</Words>
  <Characters>5875</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6913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2017-08-08T20:18:00Z</dcterms:created>
  <dcterms:modified xsi:type="dcterms:W3CDTF">2017-08-08T20:18:00Z</dcterms:modified>
  <cp:category> </cp:category>
  <cp:contentStatus> </cp:contentStatus>
</cp:coreProperties>
</file>