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r w:rsidR="00730502">
        <w:rPr>
          <w:szCs w:val="22"/>
        </w:rPr>
        <w:t xml:space="preserve"> </w:t>
      </w:r>
      <w:r w:rsidR="00CD3266" w:rsidRPr="00CD3266">
        <w:rPr>
          <w:szCs w:val="22"/>
        </w:rPr>
        <w:t>&amp; SHORT TERM NETWORK CHANGE NOTIFICATION</w:t>
      </w:r>
      <w:r w:rsidR="00730502">
        <w:rPr>
          <w:szCs w:val="22"/>
        </w:rPr>
        <w:t xml:space="preserve"> </w:t>
      </w:r>
      <w:r>
        <w:rPr>
          <w:szCs w:val="22"/>
        </w:rPr>
        <w:t>FILED BY</w:t>
      </w:r>
      <w:r w:rsidR="009C36B5" w:rsidRPr="009C36B5">
        <w:rPr>
          <w:szCs w:val="22"/>
        </w:rPr>
        <w:t xml:space="preserve"> </w:t>
      </w:r>
      <w:r w:rsidR="00730502">
        <w:rPr>
          <w:szCs w:val="22"/>
        </w:rPr>
        <w:t>SOUTHWESTERN BELL TELEPHONE COMPANY D/B/A AT&amp;T TEXAS</w:t>
      </w:r>
    </w:p>
    <w:p w:rsidR="008E393B" w:rsidRDefault="008E393B">
      <w:pPr>
        <w:pStyle w:val="Title"/>
        <w:jc w:val="left"/>
        <w:rPr>
          <w:szCs w:val="22"/>
        </w:rPr>
      </w:pPr>
    </w:p>
    <w:p w:rsidR="008E393B" w:rsidRDefault="00FC6E73">
      <w:pPr>
        <w:pStyle w:val="Title"/>
        <w:jc w:val="left"/>
        <w:rPr>
          <w:szCs w:val="22"/>
        </w:rPr>
      </w:pPr>
      <w:r>
        <w:rPr>
          <w:szCs w:val="22"/>
        </w:rPr>
        <w:t>WC Docket No. 1</w:t>
      </w:r>
      <w:r w:rsidR="00CD5D11">
        <w:rPr>
          <w:szCs w:val="22"/>
        </w:rPr>
        <w:t>7</w:t>
      </w:r>
      <w:r>
        <w:rPr>
          <w:szCs w:val="22"/>
        </w:rPr>
        <w:t>-</w:t>
      </w:r>
      <w:r w:rsidR="00403A96">
        <w:rPr>
          <w:szCs w:val="22"/>
        </w:rPr>
        <w:t>41</w:t>
      </w:r>
      <w:r>
        <w:rPr>
          <w:szCs w:val="22"/>
        </w:rPr>
        <w:tab/>
      </w:r>
      <w:r w:rsidR="003C20E1">
        <w:rPr>
          <w:szCs w:val="22"/>
        </w:rPr>
        <w:t xml:space="preserve">                        </w:t>
      </w:r>
      <w:r w:rsidR="003C20E1">
        <w:rPr>
          <w:szCs w:val="22"/>
        </w:rPr>
        <w:tab/>
      </w:r>
      <w:r w:rsidR="00CD5D11">
        <w:rPr>
          <w:szCs w:val="22"/>
        </w:rPr>
        <w:tab/>
        <w:t xml:space="preserve">      </w:t>
      </w:r>
      <w:r w:rsidR="001F7B24">
        <w:rPr>
          <w:szCs w:val="22"/>
        </w:rPr>
        <w:t xml:space="preserve">   </w:t>
      </w:r>
      <w:r w:rsidR="00730502">
        <w:rPr>
          <w:szCs w:val="22"/>
        </w:rPr>
        <w:tab/>
      </w:r>
      <w:r w:rsidR="001F7B24">
        <w:rPr>
          <w:szCs w:val="22"/>
        </w:rPr>
        <w:t xml:space="preserve">August </w:t>
      </w:r>
      <w:r w:rsidR="00730502">
        <w:rPr>
          <w:szCs w:val="22"/>
        </w:rPr>
        <w:t>8</w:t>
      </w:r>
      <w:r w:rsidR="00F8415D">
        <w:rPr>
          <w:szCs w:val="22"/>
        </w:rPr>
        <w:t>,</w:t>
      </w:r>
      <w:r w:rsidR="003A1A36">
        <w:rPr>
          <w:szCs w:val="22"/>
        </w:rPr>
        <w:t xml:space="preserve"> </w:t>
      </w:r>
      <w:r w:rsidR="00CD5D11">
        <w:rPr>
          <w:szCs w:val="22"/>
        </w:rPr>
        <w:t>2017</w:t>
      </w:r>
    </w:p>
    <w:p w:rsidR="00FC6E73" w:rsidRDefault="00A91294">
      <w:pPr>
        <w:pStyle w:val="Title"/>
        <w:jc w:val="left"/>
        <w:rPr>
          <w:szCs w:val="22"/>
        </w:rPr>
      </w:pPr>
      <w:r>
        <w:rPr>
          <w:szCs w:val="22"/>
        </w:rPr>
        <w:t>Report Nos. NCD-2712 &amp; NCD-2745</w:t>
      </w:r>
    </w:p>
    <w:p w:rsidR="008E393B" w:rsidRDefault="008E393B">
      <w:pPr>
        <w:pStyle w:val="Title"/>
        <w:jc w:val="left"/>
        <w:rPr>
          <w:szCs w:val="22"/>
        </w:rPr>
      </w:pPr>
    </w:p>
    <w:p w:rsidR="008E393B" w:rsidRPr="00E13AE3" w:rsidRDefault="008E393B" w:rsidP="00E13AE3">
      <w:pPr>
        <w:autoSpaceDE w:val="0"/>
        <w:autoSpaceDN w:val="0"/>
        <w:adjustRightInd w:val="0"/>
        <w:rPr>
          <w:bCs/>
          <w:szCs w:val="22"/>
        </w:rPr>
      </w:pPr>
      <w:r>
        <w:rPr>
          <w:szCs w:val="22"/>
        </w:rPr>
        <w:t xml:space="preserve">Re: </w:t>
      </w:r>
      <w:r w:rsidR="00FC6E73">
        <w:rPr>
          <w:szCs w:val="22"/>
        </w:rPr>
        <w:t xml:space="preserve"> </w:t>
      </w:r>
      <w:r>
        <w:rPr>
          <w:szCs w:val="22"/>
        </w:rPr>
        <w:t>NETWORK CHANGE CERTIFICATION RECEIVED</w:t>
      </w:r>
      <w:r w:rsidR="00E13AE3">
        <w:rPr>
          <w:szCs w:val="22"/>
        </w:rPr>
        <w:t xml:space="preserve">; REVISION TO </w:t>
      </w:r>
      <w:r w:rsidR="00ED5188">
        <w:rPr>
          <w:szCs w:val="22"/>
        </w:rPr>
        <w:t>NOTICE IN NCD-2552 (</w:t>
      </w:r>
      <w:r w:rsidR="00ED5188" w:rsidRPr="00427738">
        <w:rPr>
          <w:bCs/>
          <w:szCs w:val="22"/>
        </w:rPr>
        <w:t>ATT20160201L.4</w:t>
      </w:r>
      <w:r w:rsidR="00ED5188">
        <w:rPr>
          <w:bCs/>
          <w:szCs w:val="22"/>
        </w:rPr>
        <w:t xml:space="preserve">) &amp; </w:t>
      </w:r>
      <w:r w:rsidR="00ED5188">
        <w:rPr>
          <w:szCs w:val="22"/>
        </w:rPr>
        <w:t xml:space="preserve">SHORT </w:t>
      </w:r>
      <w:r w:rsidR="00E13AE3">
        <w:rPr>
          <w:szCs w:val="22"/>
        </w:rPr>
        <w:t>TERM NOTICE IN NCD-2712 (</w:t>
      </w:r>
      <w:r w:rsidR="00E13AE3" w:rsidRPr="001570A8">
        <w:rPr>
          <w:bCs/>
          <w:szCs w:val="22"/>
        </w:rPr>
        <w:t>ATT20170330S.2</w:t>
      </w:r>
      <w:r w:rsidR="00ED5188">
        <w:rPr>
          <w:szCs w:val="22"/>
        </w:rPr>
        <w:t>)</w:t>
      </w:r>
    </w:p>
    <w:p w:rsidR="008E393B" w:rsidRDefault="008E393B">
      <w:pPr>
        <w:tabs>
          <w:tab w:val="left" w:pos="-720"/>
        </w:tabs>
        <w:suppressAutoHyphens/>
        <w:rPr>
          <w:szCs w:val="22"/>
        </w:rPr>
      </w:pPr>
    </w:p>
    <w:p w:rsidR="00B301DC" w:rsidRDefault="00ED5188" w:rsidP="00352D19">
      <w:pPr>
        <w:tabs>
          <w:tab w:val="left" w:pos="-720"/>
        </w:tabs>
        <w:suppressAutoHyphens/>
        <w:rPr>
          <w:szCs w:val="22"/>
        </w:rPr>
      </w:pPr>
      <w:r>
        <w:rPr>
          <w:bCs/>
          <w:szCs w:val="22"/>
        </w:rPr>
        <w:t>Southwestern Bell Telephone Company d/b/a AT&amp;T Texas</w:t>
      </w:r>
      <w:r w:rsidR="009C36B5">
        <w:rPr>
          <w:szCs w:val="22"/>
        </w:rPr>
        <w:t xml:space="preserve"> </w:t>
      </w:r>
      <w:r w:rsidR="00352D19">
        <w:rPr>
          <w:szCs w:val="22"/>
        </w:rPr>
        <w:t>(</w:t>
      </w:r>
      <w:r w:rsidR="00911D4F">
        <w:rPr>
          <w:szCs w:val="22"/>
        </w:rPr>
        <w:t>AT&amp;T</w:t>
      </w:r>
      <w:r w:rsidR="00352D19">
        <w:rPr>
          <w:szCs w:val="22"/>
        </w:rPr>
        <w:t xml:space="preserve">), an incumbent local exchange carrier (LEC), </w:t>
      </w:r>
      <w:r w:rsidR="00B301DC">
        <w:rPr>
          <w:szCs w:val="22"/>
        </w:rPr>
        <w:t>has filed certification(s) indicating that short and long term public notices of network change(s) have been provided through its publicly accessible Internet site, as required by section 51.329(a) of the rules of the Federal Communications Commission (FCC or Commission),</w:t>
      </w:r>
      <w:r w:rsidR="00B301DC" w:rsidRPr="00194B81">
        <w:t xml:space="preserve"> </w:t>
      </w:r>
      <w:r w:rsidR="00B301DC" w:rsidRPr="00194B81">
        <w:rPr>
          <w:szCs w:val="22"/>
        </w:rPr>
        <w:t>together with certification of service on identified interconnecting carriers, as required by section 51.333(a)</w:t>
      </w:r>
      <w:r w:rsidR="00B301DC">
        <w:rPr>
          <w:szCs w:val="22"/>
        </w:rPr>
        <w:t>.</w:t>
      </w:r>
      <w:r w:rsidR="00B301DC">
        <w:rPr>
          <w:rStyle w:val="FootnoteReference"/>
          <w:szCs w:val="22"/>
        </w:rPr>
        <w:footnoteReference w:id="1"/>
      </w:r>
      <w:r w:rsidR="00B301DC">
        <w:rPr>
          <w:szCs w:val="22"/>
        </w:rPr>
        <w:t xml:space="preserve">  Upon initial review the filing(s) appear(s) to be complete.</w:t>
      </w:r>
      <w:r w:rsidR="00B301DC">
        <w:rPr>
          <w:rStyle w:val="FootnoteReference"/>
          <w:szCs w:val="22"/>
        </w:rPr>
        <w:footnoteReference w:id="2"/>
      </w:r>
      <w:r w:rsidR="00B301DC">
        <w:rPr>
          <w:szCs w:val="22"/>
        </w:rPr>
        <w:t xml:space="preserve">  Specific network change information can be obtained on the Internet at:  </w:t>
      </w:r>
      <w:hyperlink r:id="rId8" w:history="1">
        <w:r w:rsidR="00B301DC" w:rsidRPr="00696CD8">
          <w:rPr>
            <w:rStyle w:val="Hyperlink"/>
            <w:szCs w:val="22"/>
          </w:rPr>
          <w:t>https://ebiznet.att.com/networkreg/</w:t>
        </w:r>
      </w:hyperlink>
      <w:r w:rsidR="00B301DC">
        <w:rPr>
          <w:szCs w:val="22"/>
        </w:rPr>
        <w:t>.</w:t>
      </w:r>
    </w:p>
    <w:p w:rsidR="00B301DC" w:rsidRDefault="00B301DC" w:rsidP="00352D19">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960"/>
        <w:gridCol w:w="1170"/>
        <w:gridCol w:w="2340"/>
      </w:tblGrid>
      <w:tr w:rsidR="00352D19" w:rsidRPr="007E723C" w:rsidTr="009F71DC">
        <w:trPr>
          <w:trHeight w:val="890"/>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96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17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340" w:type="dxa"/>
            <w:shd w:val="clear" w:color="auto" w:fill="auto"/>
          </w:tcPr>
          <w:p w:rsidR="00352D19" w:rsidRPr="007E723C" w:rsidRDefault="00352D19" w:rsidP="00772022">
            <w:pPr>
              <w:tabs>
                <w:tab w:val="left" w:pos="0"/>
              </w:tabs>
              <w:suppressAutoHyphens/>
              <w:rPr>
                <w:b/>
                <w:szCs w:val="22"/>
              </w:rPr>
            </w:pPr>
            <w:r>
              <w:rPr>
                <w:b/>
                <w:szCs w:val="22"/>
              </w:rPr>
              <w:t xml:space="preserve">Planned </w:t>
            </w:r>
            <w:r w:rsidRPr="007E723C">
              <w:rPr>
                <w:b/>
                <w:szCs w:val="22"/>
              </w:rPr>
              <w:t>Implementation Date(s)</w:t>
            </w:r>
          </w:p>
        </w:tc>
      </w:tr>
      <w:tr w:rsidR="00352D19" w:rsidRPr="007E723C" w:rsidTr="009F71DC">
        <w:tc>
          <w:tcPr>
            <w:tcW w:w="1890" w:type="dxa"/>
          </w:tcPr>
          <w:p w:rsidR="00352D19" w:rsidRDefault="00427738" w:rsidP="008D6D69">
            <w:pPr>
              <w:autoSpaceDE w:val="0"/>
              <w:autoSpaceDN w:val="0"/>
              <w:adjustRightInd w:val="0"/>
              <w:rPr>
                <w:bCs/>
                <w:szCs w:val="22"/>
              </w:rPr>
            </w:pPr>
            <w:r w:rsidRPr="00427738">
              <w:rPr>
                <w:bCs/>
                <w:szCs w:val="22"/>
              </w:rPr>
              <w:t>ATT20160201L.4</w:t>
            </w:r>
            <w:r w:rsidR="00E13AE3">
              <w:rPr>
                <w:bCs/>
                <w:szCs w:val="22"/>
              </w:rPr>
              <w:t xml:space="preserve"> rev1</w:t>
            </w:r>
          </w:p>
          <w:p w:rsidR="00E13AE3" w:rsidRDefault="00E13AE3" w:rsidP="008D6D69">
            <w:pPr>
              <w:autoSpaceDE w:val="0"/>
              <w:autoSpaceDN w:val="0"/>
              <w:adjustRightInd w:val="0"/>
              <w:rPr>
                <w:bCs/>
                <w:szCs w:val="22"/>
              </w:rPr>
            </w:pPr>
          </w:p>
          <w:p w:rsidR="00E13AE3" w:rsidRPr="00E13AE3" w:rsidRDefault="00E13AE3" w:rsidP="00E13AE3">
            <w:pPr>
              <w:autoSpaceDE w:val="0"/>
              <w:autoSpaceDN w:val="0"/>
              <w:adjustRightInd w:val="0"/>
              <w:rPr>
                <w:bCs/>
                <w:szCs w:val="22"/>
              </w:rPr>
            </w:pPr>
            <w:r>
              <w:rPr>
                <w:szCs w:val="22"/>
              </w:rPr>
              <w:t xml:space="preserve">(Revision to </w:t>
            </w:r>
            <w:r w:rsidR="004B752F">
              <w:rPr>
                <w:bCs/>
                <w:szCs w:val="22"/>
              </w:rPr>
              <w:t>ATT20160201L.4</w:t>
            </w:r>
            <w:r>
              <w:rPr>
                <w:bCs/>
                <w:szCs w:val="22"/>
              </w:rPr>
              <w:t xml:space="preserve"> and</w:t>
            </w:r>
            <w:r w:rsidR="004B752F" w:rsidRPr="001570A8">
              <w:rPr>
                <w:bCs/>
                <w:szCs w:val="22"/>
              </w:rPr>
              <w:t xml:space="preserve"> ATT20170330S.2</w:t>
            </w:r>
            <w:r>
              <w:rPr>
                <w:szCs w:val="22"/>
              </w:rPr>
              <w:t>)</w:t>
            </w:r>
          </w:p>
        </w:tc>
        <w:tc>
          <w:tcPr>
            <w:tcW w:w="3960" w:type="dxa"/>
            <w:shd w:val="clear" w:color="auto" w:fill="auto"/>
          </w:tcPr>
          <w:p w:rsidR="00352D19" w:rsidRDefault="00427738" w:rsidP="005F29D3">
            <w:pPr>
              <w:autoSpaceDE w:val="0"/>
              <w:autoSpaceDN w:val="0"/>
              <w:adjustRightInd w:val="0"/>
              <w:rPr>
                <w:szCs w:val="22"/>
              </w:rPr>
            </w:pPr>
            <w:r w:rsidRPr="004868C0">
              <w:rPr>
                <w:szCs w:val="22"/>
              </w:rPr>
              <w:t xml:space="preserve">AT&amp;T plans to decommission the STPs in the </w:t>
            </w:r>
            <w:r w:rsidR="007354EC">
              <w:rPr>
                <w:szCs w:val="22"/>
                <w:lang w:val="de-DE"/>
              </w:rPr>
              <w:t>Midland</w:t>
            </w:r>
            <w:r w:rsidRPr="004868C0">
              <w:rPr>
                <w:szCs w:val="22"/>
                <w:lang w:val="de-DE"/>
              </w:rPr>
              <w:t>, T</w:t>
            </w:r>
            <w:r w:rsidR="005F29D3">
              <w:rPr>
                <w:szCs w:val="22"/>
                <w:lang w:val="de-DE"/>
              </w:rPr>
              <w:t>exas</w:t>
            </w:r>
            <w:r w:rsidRPr="004868C0">
              <w:rPr>
                <w:szCs w:val="22"/>
              </w:rPr>
              <w:t xml:space="preserve"> area </w:t>
            </w:r>
            <w:r w:rsidR="009217EA">
              <w:rPr>
                <w:szCs w:val="22"/>
              </w:rPr>
              <w:t xml:space="preserve">in LATA 542 </w:t>
            </w:r>
            <w:r w:rsidRPr="004868C0">
              <w:rPr>
                <w:szCs w:val="22"/>
              </w:rPr>
              <w:t>and consolidate the</w:t>
            </w:r>
            <w:r w:rsidR="009217EA">
              <w:rPr>
                <w:szCs w:val="22"/>
              </w:rPr>
              <w:t>m</w:t>
            </w:r>
            <w:r w:rsidRPr="004868C0">
              <w:rPr>
                <w:szCs w:val="22"/>
              </w:rPr>
              <w:t xml:space="preserve"> in</w:t>
            </w:r>
            <w:r w:rsidR="009217EA">
              <w:rPr>
                <w:szCs w:val="22"/>
              </w:rPr>
              <w:t>t</w:t>
            </w:r>
            <w:r w:rsidRPr="004868C0">
              <w:rPr>
                <w:szCs w:val="22"/>
              </w:rPr>
              <w:t>o LATA 55</w:t>
            </w:r>
            <w:r>
              <w:rPr>
                <w:szCs w:val="22"/>
              </w:rPr>
              <w:t>8</w:t>
            </w:r>
            <w:r w:rsidRPr="004868C0">
              <w:rPr>
                <w:szCs w:val="22"/>
              </w:rPr>
              <w:t xml:space="preserve">.  The SS7 linksets from the </w:t>
            </w:r>
            <w:r w:rsidR="00695E14">
              <w:rPr>
                <w:szCs w:val="22"/>
                <w:lang w:val="de-DE"/>
              </w:rPr>
              <w:t>Midland</w:t>
            </w:r>
            <w:r w:rsidRPr="004868C0">
              <w:rPr>
                <w:szCs w:val="22"/>
              </w:rPr>
              <w:t xml:space="preserve"> Nortel DMS STPs (</w:t>
            </w:r>
            <w:r w:rsidR="00735810" w:rsidRPr="00735810">
              <w:rPr>
                <w:bCs/>
                <w:szCs w:val="22"/>
              </w:rPr>
              <w:t>MDLDTXMU07W/TRMNTXTE01W</w:t>
            </w:r>
            <w:r w:rsidRPr="004868C0">
              <w:rPr>
                <w:szCs w:val="22"/>
              </w:rPr>
              <w:t xml:space="preserve">) will need to be re-homed into the </w:t>
            </w:r>
            <w:r>
              <w:rPr>
                <w:szCs w:val="22"/>
              </w:rPr>
              <w:t>Austin</w:t>
            </w:r>
            <w:r w:rsidRPr="004868C0">
              <w:rPr>
                <w:szCs w:val="22"/>
              </w:rPr>
              <w:t>, T</w:t>
            </w:r>
            <w:r w:rsidR="005F29D3">
              <w:rPr>
                <w:szCs w:val="22"/>
              </w:rPr>
              <w:t xml:space="preserve">exas Tekelec STPs </w:t>
            </w:r>
            <w:r w:rsidRPr="004868C0">
              <w:rPr>
                <w:szCs w:val="22"/>
              </w:rPr>
              <w:t>(</w:t>
            </w:r>
            <w:r w:rsidR="00735810" w:rsidRPr="00735810">
              <w:rPr>
                <w:bCs/>
                <w:szCs w:val="22"/>
              </w:rPr>
              <w:t>AUSTTXGR57W/AUSTTXTE13W</w:t>
            </w:r>
            <w:r w:rsidR="009217EA">
              <w:rPr>
                <w:szCs w:val="22"/>
              </w:rPr>
              <w:t>).</w:t>
            </w:r>
          </w:p>
          <w:p w:rsidR="00D4369D" w:rsidRPr="0081179F" w:rsidRDefault="00D4369D" w:rsidP="005F29D3">
            <w:pPr>
              <w:autoSpaceDE w:val="0"/>
              <w:autoSpaceDN w:val="0"/>
              <w:adjustRightInd w:val="0"/>
              <w:rPr>
                <w:szCs w:val="22"/>
              </w:rPr>
            </w:pPr>
            <w:r w:rsidRPr="00BA6261">
              <w:rPr>
                <w:b/>
                <w:szCs w:val="22"/>
              </w:rPr>
              <w:t xml:space="preserve">Changes </w:t>
            </w:r>
            <w:r>
              <w:rPr>
                <w:b/>
                <w:szCs w:val="22"/>
              </w:rPr>
              <w:t>have been re</w:t>
            </w:r>
            <w:r w:rsidRPr="00BA6261">
              <w:rPr>
                <w:b/>
                <w:szCs w:val="22"/>
              </w:rPr>
              <w:t xml:space="preserve">scheduled to </w:t>
            </w:r>
            <w:r w:rsidR="00212A37">
              <w:rPr>
                <w:b/>
                <w:szCs w:val="22"/>
              </w:rPr>
              <w:t>extend the planned implementation date</w:t>
            </w:r>
            <w:r w:rsidRPr="00BA6261">
              <w:rPr>
                <w:b/>
                <w:szCs w:val="22"/>
              </w:rPr>
              <w:t>.</w:t>
            </w:r>
          </w:p>
        </w:tc>
        <w:tc>
          <w:tcPr>
            <w:tcW w:w="1170" w:type="dxa"/>
            <w:shd w:val="clear" w:color="auto" w:fill="auto"/>
          </w:tcPr>
          <w:p w:rsidR="00962498" w:rsidRDefault="00427738" w:rsidP="009072ED">
            <w:pPr>
              <w:autoSpaceDE w:val="0"/>
              <w:autoSpaceDN w:val="0"/>
              <w:adjustRightInd w:val="0"/>
              <w:rPr>
                <w:szCs w:val="22"/>
              </w:rPr>
            </w:pPr>
            <w:r>
              <w:rPr>
                <w:szCs w:val="22"/>
              </w:rPr>
              <w:t>Midland</w:t>
            </w:r>
            <w:r w:rsidR="00962498">
              <w:rPr>
                <w:szCs w:val="22"/>
              </w:rPr>
              <w:t>, TX</w:t>
            </w:r>
          </w:p>
          <w:p w:rsidR="00962498" w:rsidRDefault="00962498" w:rsidP="009072ED">
            <w:pPr>
              <w:autoSpaceDE w:val="0"/>
              <w:autoSpaceDN w:val="0"/>
              <w:adjustRightInd w:val="0"/>
              <w:rPr>
                <w:szCs w:val="22"/>
              </w:rPr>
            </w:pPr>
          </w:p>
          <w:p w:rsidR="00352D19" w:rsidRPr="001A292B" w:rsidRDefault="005F29D3" w:rsidP="009072ED">
            <w:pPr>
              <w:autoSpaceDE w:val="0"/>
              <w:autoSpaceDN w:val="0"/>
              <w:adjustRightInd w:val="0"/>
              <w:rPr>
                <w:sz w:val="24"/>
                <w:szCs w:val="24"/>
              </w:rPr>
            </w:pPr>
            <w:r>
              <w:rPr>
                <w:szCs w:val="22"/>
              </w:rPr>
              <w:t>Austin, TX</w:t>
            </w:r>
          </w:p>
        </w:tc>
        <w:tc>
          <w:tcPr>
            <w:tcW w:w="2340" w:type="dxa"/>
            <w:shd w:val="clear" w:color="auto" w:fill="auto"/>
          </w:tcPr>
          <w:p w:rsidR="00352D19" w:rsidRPr="00370AEA" w:rsidRDefault="004B752F" w:rsidP="00427738">
            <w:pPr>
              <w:tabs>
                <w:tab w:val="left" w:pos="0"/>
              </w:tabs>
              <w:suppressAutoHyphens/>
              <w:rPr>
                <w:b/>
                <w:szCs w:val="22"/>
              </w:rPr>
            </w:pPr>
            <w:r>
              <w:rPr>
                <w:szCs w:val="22"/>
              </w:rPr>
              <w:t>On or after March</w:t>
            </w:r>
            <w:r w:rsidR="00E13AE3">
              <w:rPr>
                <w:szCs w:val="22"/>
              </w:rPr>
              <w:t xml:space="preserve"> 2018</w:t>
            </w:r>
          </w:p>
        </w:tc>
      </w:tr>
    </w:tbl>
    <w:p w:rsidR="008E393B" w:rsidRDefault="008E393B">
      <w:pPr>
        <w:tabs>
          <w:tab w:val="left" w:pos="0"/>
        </w:tabs>
        <w:suppressAutoHyphens/>
        <w:rPr>
          <w:szCs w:val="22"/>
          <w:lang w:val="de-DE"/>
        </w:rPr>
      </w:pPr>
    </w:p>
    <w:p w:rsidR="00342060" w:rsidRPr="007948BB" w:rsidRDefault="00B63782" w:rsidP="007948BB">
      <w:pPr>
        <w:rPr>
          <w:szCs w:val="22"/>
        </w:rPr>
      </w:pPr>
      <w:r>
        <w:rPr>
          <w:szCs w:val="22"/>
        </w:rPr>
        <w:br w:type="page"/>
      </w:r>
      <w:r w:rsidR="00342060" w:rsidRPr="00B15152">
        <w:rPr>
          <w:szCs w:val="22"/>
        </w:rPr>
        <w:lastRenderedPageBreak/>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1120 20th Street, N.W., Suite 1000</w:t>
      </w:r>
    </w:p>
    <w:p w:rsidR="00402585" w:rsidRDefault="00342060" w:rsidP="00342060">
      <w:pPr>
        <w:tabs>
          <w:tab w:val="left" w:pos="0"/>
        </w:tabs>
        <w:suppressAutoHyphens/>
        <w:rPr>
          <w:szCs w:val="22"/>
        </w:rPr>
      </w:pPr>
      <w:r>
        <w:rPr>
          <w:szCs w:val="22"/>
        </w:rPr>
        <w:t>Washington, D.C. 20036</w:t>
      </w:r>
    </w:p>
    <w:p w:rsidR="00342060" w:rsidRPr="001F49E1" w:rsidRDefault="00342060" w:rsidP="00342060">
      <w:pPr>
        <w:tabs>
          <w:tab w:val="left" w:pos="0"/>
        </w:tabs>
        <w:suppressAutoHyphens/>
        <w:rPr>
          <w:b/>
          <w:szCs w:val="22"/>
        </w:rPr>
      </w:pPr>
      <w:r>
        <w:rPr>
          <w:szCs w:val="22"/>
        </w:rPr>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260D4B" w:rsidP="00342060">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342060" w:rsidRDefault="00342060" w:rsidP="00342060">
      <w:pPr>
        <w:tabs>
          <w:tab w:val="left" w:pos="0"/>
        </w:tabs>
        <w:suppressAutoHyphens/>
        <w:rPr>
          <w:color w:val="000000"/>
          <w:szCs w:val="22"/>
        </w:rPr>
      </w:pPr>
    </w:p>
    <w:p w:rsidR="008E393B" w:rsidRDefault="00342060" w:rsidP="00624644">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B62">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10" w:rsidRDefault="00562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B301DC" w:rsidRPr="00F216E0" w:rsidRDefault="00B301DC" w:rsidP="00B301DC">
      <w:pPr>
        <w:pStyle w:val="FootnoteText"/>
        <w:rPr>
          <w:sz w:val="20"/>
        </w:rPr>
      </w:pPr>
      <w:r>
        <w:rPr>
          <w:rStyle w:val="FootnoteReference"/>
        </w:rPr>
        <w:footnoteRef/>
      </w:r>
      <w:r>
        <w:t xml:space="preserve"> </w:t>
      </w:r>
      <w:r w:rsidRPr="00860677">
        <w:rPr>
          <w:i/>
          <w:sz w:val="20"/>
        </w:rPr>
        <w:t xml:space="preserve">See </w:t>
      </w:r>
      <w:r w:rsidRPr="00860677">
        <w:rPr>
          <w:sz w:val="20"/>
        </w:rPr>
        <w:t>47 CFR §</w:t>
      </w:r>
      <w:r w:rsidR="006B17D9" w:rsidRPr="00860677">
        <w:rPr>
          <w:sz w:val="20"/>
        </w:rPr>
        <w:t>§</w:t>
      </w:r>
      <w:r w:rsidRPr="00860677">
        <w:rPr>
          <w:sz w:val="20"/>
        </w:rPr>
        <w:t xml:space="preserve"> 51.329(a)</w:t>
      </w:r>
      <w:r>
        <w:rPr>
          <w:sz w:val="20"/>
        </w:rPr>
        <w:t xml:space="preserve">, </w:t>
      </w:r>
      <w:r w:rsidRPr="00860677">
        <w:rPr>
          <w:sz w:val="20"/>
        </w:rPr>
        <w:t>51.3</w:t>
      </w:r>
      <w:r>
        <w:rPr>
          <w:sz w:val="20"/>
        </w:rPr>
        <w:t>33</w:t>
      </w:r>
      <w:r w:rsidRPr="00860677">
        <w:rPr>
          <w:sz w:val="20"/>
        </w:rPr>
        <w:t>(a).</w:t>
      </w:r>
      <w:r>
        <w:rPr>
          <w:sz w:val="20"/>
        </w:rPr>
        <w:t xml:space="preserve">  </w:t>
      </w:r>
      <w:r w:rsidRPr="00513682">
        <w:rPr>
          <w:sz w:val="20"/>
        </w:rPr>
        <w:t>AT&amp;T’s long term filing for Network Disclosure Number ATT2016</w:t>
      </w:r>
      <w:r>
        <w:rPr>
          <w:sz w:val="20"/>
        </w:rPr>
        <w:t xml:space="preserve">0201L.4 </w:t>
      </w:r>
      <w:r w:rsidR="00B462CE">
        <w:rPr>
          <w:sz w:val="20"/>
        </w:rPr>
        <w:t>r</w:t>
      </w:r>
      <w:r>
        <w:rPr>
          <w:sz w:val="20"/>
        </w:rPr>
        <w:t>ev1</w:t>
      </w:r>
      <w:r w:rsidRPr="00513682">
        <w:rPr>
          <w:sz w:val="20"/>
        </w:rPr>
        <w:t xml:space="preserve"> (NCD-2</w:t>
      </w:r>
      <w:r w:rsidR="00B462CE">
        <w:rPr>
          <w:sz w:val="20"/>
        </w:rPr>
        <w:t>745</w:t>
      </w:r>
      <w:r w:rsidRPr="00513682">
        <w:rPr>
          <w:sz w:val="20"/>
        </w:rPr>
        <w:t xml:space="preserve">) </w:t>
      </w:r>
      <w:r w:rsidR="006B17D9">
        <w:rPr>
          <w:sz w:val="20"/>
        </w:rPr>
        <w:t>and</w:t>
      </w:r>
      <w:r w:rsidRPr="00513682">
        <w:rPr>
          <w:sz w:val="20"/>
        </w:rPr>
        <w:t xml:space="preserve"> short term filing for Network Disclosure Number ATT201</w:t>
      </w:r>
      <w:r w:rsidR="00B462CE">
        <w:rPr>
          <w:sz w:val="20"/>
        </w:rPr>
        <w:t>70330S.2</w:t>
      </w:r>
      <w:r w:rsidRPr="00513682">
        <w:rPr>
          <w:sz w:val="20"/>
        </w:rPr>
        <w:t xml:space="preserve"> (NCD-2</w:t>
      </w:r>
      <w:r w:rsidR="00B462CE">
        <w:rPr>
          <w:sz w:val="20"/>
        </w:rPr>
        <w:t>712</w:t>
      </w:r>
      <w:r w:rsidRPr="00513682">
        <w:rPr>
          <w:sz w:val="20"/>
        </w:rPr>
        <w:t>)</w:t>
      </w:r>
      <w:r w:rsidR="006B17D9">
        <w:rPr>
          <w:sz w:val="20"/>
        </w:rPr>
        <w:t xml:space="preserve"> are both revisions to the </w:t>
      </w:r>
      <w:r w:rsidRPr="00513682">
        <w:rPr>
          <w:sz w:val="20"/>
        </w:rPr>
        <w:t>long term filing for Network Disclosure Number ATT201</w:t>
      </w:r>
      <w:r w:rsidR="00B462CE">
        <w:rPr>
          <w:sz w:val="20"/>
        </w:rPr>
        <w:t>60201L.4</w:t>
      </w:r>
      <w:r w:rsidRPr="00513682">
        <w:rPr>
          <w:sz w:val="20"/>
        </w:rPr>
        <w:t xml:space="preserve"> (NCD-25</w:t>
      </w:r>
      <w:r w:rsidR="00B462CE">
        <w:rPr>
          <w:sz w:val="20"/>
        </w:rPr>
        <w:t>52</w:t>
      </w:r>
      <w:r w:rsidRPr="00513682">
        <w:rPr>
          <w:sz w:val="20"/>
        </w:rPr>
        <w:t xml:space="preserve">).  </w:t>
      </w:r>
      <w:r w:rsidRPr="00F216E0">
        <w:rPr>
          <w:sz w:val="20"/>
        </w:rPr>
        <w:t xml:space="preserve">This Public Notice announces </w:t>
      </w:r>
      <w:r w:rsidR="00B462CE">
        <w:rPr>
          <w:sz w:val="20"/>
        </w:rPr>
        <w:t>the two most recent f</w:t>
      </w:r>
      <w:r w:rsidRPr="00F216E0">
        <w:rPr>
          <w:sz w:val="20"/>
        </w:rPr>
        <w:t>ilings regarding this network change</w:t>
      </w:r>
      <w:r>
        <w:rPr>
          <w:sz w:val="20"/>
        </w:rPr>
        <w:t>,</w:t>
      </w:r>
      <w:r w:rsidRPr="00F216E0">
        <w:rPr>
          <w:sz w:val="20"/>
        </w:rPr>
        <w:t xml:space="preserve"> and addresses the long term filing requirements associated with AT&amp;T’s </w:t>
      </w:r>
      <w:r>
        <w:rPr>
          <w:sz w:val="20"/>
        </w:rPr>
        <w:t xml:space="preserve">most recent </w:t>
      </w:r>
      <w:r w:rsidRPr="00F216E0">
        <w:rPr>
          <w:sz w:val="20"/>
        </w:rPr>
        <w:t>revision.</w:t>
      </w:r>
    </w:p>
  </w:footnote>
  <w:footnote w:id="2">
    <w:p w:rsidR="00B301DC" w:rsidRPr="00860677" w:rsidRDefault="00B301DC" w:rsidP="00B301DC">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10" w:rsidRDefault="00562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10" w:rsidRDefault="00562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040C5"/>
    <w:rsid w:val="00006712"/>
    <w:rsid w:val="00027943"/>
    <w:rsid w:val="0004103D"/>
    <w:rsid w:val="00043893"/>
    <w:rsid w:val="00046007"/>
    <w:rsid w:val="00047205"/>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38A2"/>
    <w:rsid w:val="000E66DB"/>
    <w:rsid w:val="000E6D93"/>
    <w:rsid w:val="000F2683"/>
    <w:rsid w:val="000F2E46"/>
    <w:rsid w:val="00101F08"/>
    <w:rsid w:val="0011579C"/>
    <w:rsid w:val="001249FD"/>
    <w:rsid w:val="00131158"/>
    <w:rsid w:val="00132F61"/>
    <w:rsid w:val="0013640A"/>
    <w:rsid w:val="001478F9"/>
    <w:rsid w:val="00166A6A"/>
    <w:rsid w:val="00167521"/>
    <w:rsid w:val="00170C1D"/>
    <w:rsid w:val="00177E4D"/>
    <w:rsid w:val="001822ED"/>
    <w:rsid w:val="00184581"/>
    <w:rsid w:val="001968CA"/>
    <w:rsid w:val="001A2A46"/>
    <w:rsid w:val="001B2827"/>
    <w:rsid w:val="001B34D3"/>
    <w:rsid w:val="001B5BAB"/>
    <w:rsid w:val="001D1647"/>
    <w:rsid w:val="001D7018"/>
    <w:rsid w:val="001E64A9"/>
    <w:rsid w:val="001F0B75"/>
    <w:rsid w:val="001F4B4F"/>
    <w:rsid w:val="001F52F2"/>
    <w:rsid w:val="001F5B72"/>
    <w:rsid w:val="001F7B24"/>
    <w:rsid w:val="00212A37"/>
    <w:rsid w:val="002145CE"/>
    <w:rsid w:val="00215D04"/>
    <w:rsid w:val="0025209F"/>
    <w:rsid w:val="00253A3C"/>
    <w:rsid w:val="00255C45"/>
    <w:rsid w:val="00256603"/>
    <w:rsid w:val="002606FB"/>
    <w:rsid w:val="00260D4B"/>
    <w:rsid w:val="00263F63"/>
    <w:rsid w:val="002652CB"/>
    <w:rsid w:val="00276EF8"/>
    <w:rsid w:val="002902EA"/>
    <w:rsid w:val="00293DA9"/>
    <w:rsid w:val="00296468"/>
    <w:rsid w:val="002A0548"/>
    <w:rsid w:val="002B1123"/>
    <w:rsid w:val="002B5F4B"/>
    <w:rsid w:val="002C0A51"/>
    <w:rsid w:val="002E2974"/>
    <w:rsid w:val="002E399E"/>
    <w:rsid w:val="002E4DB8"/>
    <w:rsid w:val="002E53FB"/>
    <w:rsid w:val="002E78DB"/>
    <w:rsid w:val="003039D8"/>
    <w:rsid w:val="00310726"/>
    <w:rsid w:val="00314192"/>
    <w:rsid w:val="00316879"/>
    <w:rsid w:val="0031717E"/>
    <w:rsid w:val="00330499"/>
    <w:rsid w:val="00342060"/>
    <w:rsid w:val="00346B95"/>
    <w:rsid w:val="0035014E"/>
    <w:rsid w:val="00352D19"/>
    <w:rsid w:val="003552C9"/>
    <w:rsid w:val="00372D68"/>
    <w:rsid w:val="00373735"/>
    <w:rsid w:val="003742BA"/>
    <w:rsid w:val="00377280"/>
    <w:rsid w:val="003A0841"/>
    <w:rsid w:val="003A1A36"/>
    <w:rsid w:val="003C20E1"/>
    <w:rsid w:val="003C547A"/>
    <w:rsid w:val="003C6951"/>
    <w:rsid w:val="003D6B8D"/>
    <w:rsid w:val="00400E90"/>
    <w:rsid w:val="00402585"/>
    <w:rsid w:val="00403A96"/>
    <w:rsid w:val="004055FD"/>
    <w:rsid w:val="00406A98"/>
    <w:rsid w:val="00427738"/>
    <w:rsid w:val="0044456A"/>
    <w:rsid w:val="004657B3"/>
    <w:rsid w:val="00465A35"/>
    <w:rsid w:val="004923B0"/>
    <w:rsid w:val="004B752F"/>
    <w:rsid w:val="004E0CBA"/>
    <w:rsid w:val="004E14AD"/>
    <w:rsid w:val="004F71FC"/>
    <w:rsid w:val="0050237C"/>
    <w:rsid w:val="005119A5"/>
    <w:rsid w:val="00517CB6"/>
    <w:rsid w:val="005226FA"/>
    <w:rsid w:val="00531849"/>
    <w:rsid w:val="005379AC"/>
    <w:rsid w:val="00541D17"/>
    <w:rsid w:val="005518ED"/>
    <w:rsid w:val="00553C12"/>
    <w:rsid w:val="00556EDB"/>
    <w:rsid w:val="005611FE"/>
    <w:rsid w:val="00562210"/>
    <w:rsid w:val="00571CED"/>
    <w:rsid w:val="00575940"/>
    <w:rsid w:val="00577969"/>
    <w:rsid w:val="005818C2"/>
    <w:rsid w:val="00585C23"/>
    <w:rsid w:val="0059271C"/>
    <w:rsid w:val="00596870"/>
    <w:rsid w:val="005A3DC1"/>
    <w:rsid w:val="005A5C81"/>
    <w:rsid w:val="005B2E57"/>
    <w:rsid w:val="005C58AC"/>
    <w:rsid w:val="005D7D87"/>
    <w:rsid w:val="005E2A88"/>
    <w:rsid w:val="005E58E5"/>
    <w:rsid w:val="005F29D3"/>
    <w:rsid w:val="005F2B2E"/>
    <w:rsid w:val="0061064A"/>
    <w:rsid w:val="00624644"/>
    <w:rsid w:val="00633453"/>
    <w:rsid w:val="00634B60"/>
    <w:rsid w:val="00636186"/>
    <w:rsid w:val="00637CBE"/>
    <w:rsid w:val="00655BB1"/>
    <w:rsid w:val="00663B92"/>
    <w:rsid w:val="00676470"/>
    <w:rsid w:val="006859AF"/>
    <w:rsid w:val="006902CE"/>
    <w:rsid w:val="00695E14"/>
    <w:rsid w:val="006B0A1A"/>
    <w:rsid w:val="006B0AC0"/>
    <w:rsid w:val="006B17D9"/>
    <w:rsid w:val="006B7104"/>
    <w:rsid w:val="006C2145"/>
    <w:rsid w:val="006C35C3"/>
    <w:rsid w:val="006C7B38"/>
    <w:rsid w:val="006D20BE"/>
    <w:rsid w:val="006D5050"/>
    <w:rsid w:val="006D6C61"/>
    <w:rsid w:val="006D6EC3"/>
    <w:rsid w:val="006F0F8E"/>
    <w:rsid w:val="006F7D94"/>
    <w:rsid w:val="00713862"/>
    <w:rsid w:val="00730502"/>
    <w:rsid w:val="00730E4B"/>
    <w:rsid w:val="007354EC"/>
    <w:rsid w:val="00735810"/>
    <w:rsid w:val="00736522"/>
    <w:rsid w:val="00752FCE"/>
    <w:rsid w:val="00763699"/>
    <w:rsid w:val="0076644F"/>
    <w:rsid w:val="00774D57"/>
    <w:rsid w:val="00794181"/>
    <w:rsid w:val="007948BB"/>
    <w:rsid w:val="007977C9"/>
    <w:rsid w:val="007A0D91"/>
    <w:rsid w:val="007A3D54"/>
    <w:rsid w:val="007A5062"/>
    <w:rsid w:val="007A5E2E"/>
    <w:rsid w:val="007B49BD"/>
    <w:rsid w:val="007C5711"/>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D50DD"/>
    <w:rsid w:val="008D626F"/>
    <w:rsid w:val="008D68EB"/>
    <w:rsid w:val="008D6D69"/>
    <w:rsid w:val="008E393B"/>
    <w:rsid w:val="008E3AF8"/>
    <w:rsid w:val="008E57FC"/>
    <w:rsid w:val="008E61D4"/>
    <w:rsid w:val="008F4E57"/>
    <w:rsid w:val="009072ED"/>
    <w:rsid w:val="00910258"/>
    <w:rsid w:val="00911D4F"/>
    <w:rsid w:val="00911E73"/>
    <w:rsid w:val="00920A34"/>
    <w:rsid w:val="009217EA"/>
    <w:rsid w:val="009349A7"/>
    <w:rsid w:val="009368C5"/>
    <w:rsid w:val="009373A8"/>
    <w:rsid w:val="00943304"/>
    <w:rsid w:val="00962498"/>
    <w:rsid w:val="00966365"/>
    <w:rsid w:val="00972B93"/>
    <w:rsid w:val="009742BF"/>
    <w:rsid w:val="009819AB"/>
    <w:rsid w:val="009954A0"/>
    <w:rsid w:val="00995EA6"/>
    <w:rsid w:val="009A1DB7"/>
    <w:rsid w:val="009A71C9"/>
    <w:rsid w:val="009B6EF0"/>
    <w:rsid w:val="009C36B5"/>
    <w:rsid w:val="009C4567"/>
    <w:rsid w:val="009F71DC"/>
    <w:rsid w:val="009F7347"/>
    <w:rsid w:val="00A04262"/>
    <w:rsid w:val="00A10C03"/>
    <w:rsid w:val="00A12D44"/>
    <w:rsid w:val="00A13378"/>
    <w:rsid w:val="00A17DBE"/>
    <w:rsid w:val="00A22D95"/>
    <w:rsid w:val="00A31715"/>
    <w:rsid w:val="00A52BD7"/>
    <w:rsid w:val="00A63DB0"/>
    <w:rsid w:val="00A6486D"/>
    <w:rsid w:val="00A728C8"/>
    <w:rsid w:val="00A767DA"/>
    <w:rsid w:val="00A76D91"/>
    <w:rsid w:val="00A832D8"/>
    <w:rsid w:val="00A84EBA"/>
    <w:rsid w:val="00A91294"/>
    <w:rsid w:val="00A960A1"/>
    <w:rsid w:val="00AA032A"/>
    <w:rsid w:val="00AA5027"/>
    <w:rsid w:val="00AB24A0"/>
    <w:rsid w:val="00AB28C5"/>
    <w:rsid w:val="00AC3BC5"/>
    <w:rsid w:val="00AD7F7C"/>
    <w:rsid w:val="00AE05B8"/>
    <w:rsid w:val="00AF24C2"/>
    <w:rsid w:val="00B07C23"/>
    <w:rsid w:val="00B301DC"/>
    <w:rsid w:val="00B462CE"/>
    <w:rsid w:val="00B47157"/>
    <w:rsid w:val="00B52DFF"/>
    <w:rsid w:val="00B575A0"/>
    <w:rsid w:val="00B63782"/>
    <w:rsid w:val="00B651F3"/>
    <w:rsid w:val="00B73161"/>
    <w:rsid w:val="00B774F4"/>
    <w:rsid w:val="00B90286"/>
    <w:rsid w:val="00B91A55"/>
    <w:rsid w:val="00B971E4"/>
    <w:rsid w:val="00BA0FC0"/>
    <w:rsid w:val="00BB391E"/>
    <w:rsid w:val="00BC2C34"/>
    <w:rsid w:val="00BD1312"/>
    <w:rsid w:val="00BD1AE9"/>
    <w:rsid w:val="00BD4D9B"/>
    <w:rsid w:val="00C06F58"/>
    <w:rsid w:val="00C16CF6"/>
    <w:rsid w:val="00C47E1C"/>
    <w:rsid w:val="00C5066B"/>
    <w:rsid w:val="00C53B8A"/>
    <w:rsid w:val="00C83230"/>
    <w:rsid w:val="00C91956"/>
    <w:rsid w:val="00CB4B28"/>
    <w:rsid w:val="00CB70F2"/>
    <w:rsid w:val="00CC4079"/>
    <w:rsid w:val="00CC501E"/>
    <w:rsid w:val="00CD3266"/>
    <w:rsid w:val="00CD5D11"/>
    <w:rsid w:val="00CE1653"/>
    <w:rsid w:val="00CE2ABA"/>
    <w:rsid w:val="00CE5CC5"/>
    <w:rsid w:val="00CF42B7"/>
    <w:rsid w:val="00D012BE"/>
    <w:rsid w:val="00D02EFE"/>
    <w:rsid w:val="00D17B62"/>
    <w:rsid w:val="00D360A7"/>
    <w:rsid w:val="00D4369D"/>
    <w:rsid w:val="00D518B9"/>
    <w:rsid w:val="00D5364C"/>
    <w:rsid w:val="00D677FD"/>
    <w:rsid w:val="00D67EE8"/>
    <w:rsid w:val="00D720C3"/>
    <w:rsid w:val="00D7726A"/>
    <w:rsid w:val="00D9570F"/>
    <w:rsid w:val="00D969CD"/>
    <w:rsid w:val="00DA3B7E"/>
    <w:rsid w:val="00DA4D9C"/>
    <w:rsid w:val="00DC2465"/>
    <w:rsid w:val="00DC450E"/>
    <w:rsid w:val="00DD06B0"/>
    <w:rsid w:val="00DD4B9B"/>
    <w:rsid w:val="00DF1222"/>
    <w:rsid w:val="00DF2AA6"/>
    <w:rsid w:val="00DF6879"/>
    <w:rsid w:val="00E05B90"/>
    <w:rsid w:val="00E12303"/>
    <w:rsid w:val="00E13AE3"/>
    <w:rsid w:val="00E20A07"/>
    <w:rsid w:val="00E20C35"/>
    <w:rsid w:val="00E4012E"/>
    <w:rsid w:val="00E401D0"/>
    <w:rsid w:val="00E430D7"/>
    <w:rsid w:val="00E52542"/>
    <w:rsid w:val="00E64D87"/>
    <w:rsid w:val="00E74218"/>
    <w:rsid w:val="00E76EE9"/>
    <w:rsid w:val="00E83B65"/>
    <w:rsid w:val="00E87D41"/>
    <w:rsid w:val="00E90BB7"/>
    <w:rsid w:val="00E92684"/>
    <w:rsid w:val="00E92E4D"/>
    <w:rsid w:val="00EA5F97"/>
    <w:rsid w:val="00EB3D6C"/>
    <w:rsid w:val="00EB5FB9"/>
    <w:rsid w:val="00EB753C"/>
    <w:rsid w:val="00EC02DA"/>
    <w:rsid w:val="00EC2C1B"/>
    <w:rsid w:val="00EC5BA1"/>
    <w:rsid w:val="00ED1D36"/>
    <w:rsid w:val="00ED5188"/>
    <w:rsid w:val="00EE5688"/>
    <w:rsid w:val="00EF26C3"/>
    <w:rsid w:val="00EF4C36"/>
    <w:rsid w:val="00EF75CC"/>
    <w:rsid w:val="00F009BB"/>
    <w:rsid w:val="00F02129"/>
    <w:rsid w:val="00F079D5"/>
    <w:rsid w:val="00F144AE"/>
    <w:rsid w:val="00F17580"/>
    <w:rsid w:val="00F438F8"/>
    <w:rsid w:val="00F452A3"/>
    <w:rsid w:val="00F46787"/>
    <w:rsid w:val="00F63242"/>
    <w:rsid w:val="00F67A4A"/>
    <w:rsid w:val="00F805B1"/>
    <w:rsid w:val="00F8415D"/>
    <w:rsid w:val="00FA13B8"/>
    <w:rsid w:val="00FB440F"/>
    <w:rsid w:val="00FC0FD6"/>
    <w:rsid w:val="00FC287B"/>
    <w:rsid w:val="00FC2BFD"/>
    <w:rsid w:val="00FC3668"/>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695</Words>
  <Characters>4132</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2017-08-08T20:29:00Z</dcterms:created>
  <dcterms:modified xsi:type="dcterms:W3CDTF">2017-08-08T20:29:00Z</dcterms:modified>
  <cp:category> </cp:category>
  <cp:contentStatus> </cp:contentStatus>
</cp:coreProperties>
</file>