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 w:rsidR="00010A75">
              <w:rPr>
                <w:bCs/>
                <w:sz w:val="22"/>
                <w:szCs w:val="22"/>
              </w:rPr>
              <w:t>0536</w:t>
            </w:r>
          </w:p>
          <w:p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E16B96" w:rsidP="00A3245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TATEL TO SERVE AS </w:t>
            </w:r>
            <w:r>
              <w:rPr>
                <w:b/>
                <w:bCs/>
                <w:sz w:val="26"/>
                <w:szCs w:val="26"/>
              </w:rPr>
              <w:br/>
              <w:t>ACTING GENERAL COUNSEL</w:t>
            </w:r>
          </w:p>
          <w:p w:rsidR="00F61155" w:rsidRPr="007D212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0127" w:rsidRPr="007D2124" w:rsidRDefault="00FF1C0B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D2124">
              <w:rPr>
                <w:sz w:val="22"/>
                <w:szCs w:val="22"/>
              </w:rPr>
              <w:t xml:space="preserve">WASHINGTON, </w:t>
            </w:r>
            <w:r w:rsidR="00C51E3B" w:rsidRPr="007D2124">
              <w:rPr>
                <w:sz w:val="22"/>
                <w:szCs w:val="22"/>
              </w:rPr>
              <w:t>August</w:t>
            </w:r>
            <w:r w:rsidR="008B58AB">
              <w:rPr>
                <w:sz w:val="22"/>
                <w:szCs w:val="22"/>
              </w:rPr>
              <w:t xml:space="preserve"> 14</w:t>
            </w:r>
            <w:r w:rsidR="0070589A" w:rsidRPr="007D2124">
              <w:rPr>
                <w:sz w:val="22"/>
                <w:szCs w:val="22"/>
              </w:rPr>
              <w:t>, 2017</w:t>
            </w:r>
            <w:r w:rsidR="004D1D59" w:rsidRPr="007D2124">
              <w:rPr>
                <w:sz w:val="22"/>
                <w:szCs w:val="22"/>
              </w:rPr>
              <w:t>—</w:t>
            </w:r>
            <w:r w:rsidR="000E46EB" w:rsidRPr="007D2124">
              <w:rPr>
                <w:sz w:val="22"/>
                <w:szCs w:val="22"/>
              </w:rPr>
              <w:t>F</w:t>
            </w:r>
            <w:r w:rsidR="002227BC">
              <w:rPr>
                <w:sz w:val="22"/>
                <w:szCs w:val="22"/>
              </w:rPr>
              <w:t xml:space="preserve">ederal </w:t>
            </w:r>
            <w:r w:rsidR="000E46EB" w:rsidRPr="007D2124">
              <w:rPr>
                <w:sz w:val="22"/>
                <w:szCs w:val="22"/>
              </w:rPr>
              <w:t>C</w:t>
            </w:r>
            <w:r w:rsidR="002227BC">
              <w:rPr>
                <w:sz w:val="22"/>
                <w:szCs w:val="22"/>
              </w:rPr>
              <w:t xml:space="preserve">ommunications </w:t>
            </w:r>
            <w:r w:rsidR="000E46EB" w:rsidRPr="007D2124">
              <w:rPr>
                <w:sz w:val="22"/>
                <w:szCs w:val="22"/>
              </w:rPr>
              <w:t>C</w:t>
            </w:r>
            <w:r w:rsidR="002227BC">
              <w:rPr>
                <w:sz w:val="22"/>
                <w:szCs w:val="22"/>
              </w:rPr>
              <w:t>ommi</w:t>
            </w:r>
            <w:r w:rsidR="006F1408">
              <w:rPr>
                <w:sz w:val="22"/>
                <w:szCs w:val="22"/>
              </w:rPr>
              <w:t>ssion</w:t>
            </w:r>
            <w:r w:rsidR="000E46EB" w:rsidRPr="007D2124">
              <w:rPr>
                <w:sz w:val="22"/>
                <w:szCs w:val="22"/>
              </w:rPr>
              <w:t xml:space="preserve"> </w:t>
            </w:r>
            <w:r w:rsidR="00815151" w:rsidRPr="007D2124">
              <w:rPr>
                <w:sz w:val="22"/>
                <w:szCs w:val="22"/>
              </w:rPr>
              <w:t xml:space="preserve">Chairman Ajit Pai today announced that </w:t>
            </w:r>
            <w:r w:rsidR="004919CF">
              <w:rPr>
                <w:sz w:val="22"/>
                <w:szCs w:val="22"/>
              </w:rPr>
              <w:t xml:space="preserve">Jennifer Tatel </w:t>
            </w:r>
            <w:r w:rsidR="006F1408">
              <w:rPr>
                <w:sz w:val="22"/>
                <w:szCs w:val="22"/>
              </w:rPr>
              <w:t>will</w:t>
            </w:r>
            <w:r w:rsidR="00815151" w:rsidRPr="007D2124">
              <w:rPr>
                <w:sz w:val="22"/>
                <w:szCs w:val="22"/>
              </w:rPr>
              <w:t xml:space="preserve"> serve as</w:t>
            </w:r>
            <w:r w:rsidR="0007166D" w:rsidRPr="007D2124">
              <w:rPr>
                <w:sz w:val="22"/>
                <w:szCs w:val="22"/>
              </w:rPr>
              <w:t xml:space="preserve"> </w:t>
            </w:r>
            <w:r w:rsidR="006F1408">
              <w:rPr>
                <w:sz w:val="22"/>
                <w:szCs w:val="22"/>
              </w:rPr>
              <w:t xml:space="preserve">the agency’s </w:t>
            </w:r>
            <w:r w:rsidR="004919CF">
              <w:rPr>
                <w:sz w:val="22"/>
                <w:szCs w:val="22"/>
              </w:rPr>
              <w:t>Acting General Counsel</w:t>
            </w:r>
            <w:r w:rsidR="0007166D" w:rsidRPr="007D2124">
              <w:rPr>
                <w:sz w:val="22"/>
                <w:szCs w:val="22"/>
              </w:rPr>
              <w:t>.</w:t>
            </w:r>
          </w:p>
          <w:p w:rsidR="00114960" w:rsidRPr="007D2124" w:rsidRDefault="00114960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7D2124" w:rsidRDefault="00850E26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D2124">
              <w:rPr>
                <w:sz w:val="22"/>
                <w:szCs w:val="22"/>
              </w:rPr>
              <w:t>“</w:t>
            </w:r>
            <w:r w:rsidR="00E46469">
              <w:rPr>
                <w:sz w:val="22"/>
                <w:szCs w:val="22"/>
              </w:rPr>
              <w:t>Jennifer</w:t>
            </w:r>
            <w:r w:rsidR="004D1D59" w:rsidRPr="007D2124">
              <w:rPr>
                <w:sz w:val="22"/>
                <w:szCs w:val="22"/>
              </w:rPr>
              <w:t xml:space="preserve"> </w:t>
            </w:r>
            <w:r w:rsidR="00430E2D">
              <w:rPr>
                <w:sz w:val="22"/>
                <w:szCs w:val="22"/>
              </w:rPr>
              <w:t>is known for her legal acumen, FCC expertise, and careful judgment</w:t>
            </w:r>
            <w:r w:rsidR="009D03F3">
              <w:rPr>
                <w:sz w:val="22"/>
                <w:szCs w:val="22"/>
              </w:rPr>
              <w:t>—</w:t>
            </w:r>
            <w:r w:rsidR="00430E2D">
              <w:rPr>
                <w:sz w:val="22"/>
                <w:szCs w:val="22"/>
              </w:rPr>
              <w:t xml:space="preserve">qualities that have served the Commission well as she has assumed </w:t>
            </w:r>
            <w:r w:rsidR="00882203">
              <w:rPr>
                <w:sz w:val="22"/>
                <w:szCs w:val="22"/>
              </w:rPr>
              <w:t xml:space="preserve">various </w:t>
            </w:r>
            <w:r w:rsidR="00430E2D">
              <w:rPr>
                <w:sz w:val="22"/>
                <w:szCs w:val="22"/>
              </w:rPr>
              <w:t>leadership positions</w:t>
            </w:r>
            <w:r w:rsidR="00C51E3B" w:rsidRPr="007D2124">
              <w:rPr>
                <w:sz w:val="22"/>
                <w:szCs w:val="22"/>
              </w:rPr>
              <w:t>,”</w:t>
            </w:r>
            <w:r w:rsidR="00A32455" w:rsidRPr="007D2124">
              <w:rPr>
                <w:sz w:val="22"/>
                <w:szCs w:val="22"/>
              </w:rPr>
              <w:t xml:space="preserve"> </w:t>
            </w:r>
            <w:r w:rsidR="000969CB" w:rsidRPr="007D2124">
              <w:rPr>
                <w:sz w:val="22"/>
                <w:szCs w:val="22"/>
              </w:rPr>
              <w:t>said Chairman Pai.</w:t>
            </w:r>
            <w:r w:rsidR="00A32455" w:rsidRPr="007D2124">
              <w:rPr>
                <w:sz w:val="22"/>
                <w:szCs w:val="22"/>
              </w:rPr>
              <w:t xml:space="preserve"> </w:t>
            </w:r>
            <w:r w:rsidR="004D1D59" w:rsidRPr="007D2124">
              <w:rPr>
                <w:sz w:val="22"/>
                <w:szCs w:val="22"/>
              </w:rPr>
              <w:t xml:space="preserve"> </w:t>
            </w:r>
            <w:r w:rsidR="0072351B" w:rsidRPr="007D2124">
              <w:rPr>
                <w:sz w:val="22"/>
                <w:szCs w:val="22"/>
              </w:rPr>
              <w:t>“</w:t>
            </w:r>
            <w:r w:rsidR="006F1408">
              <w:rPr>
                <w:sz w:val="22"/>
                <w:szCs w:val="22"/>
              </w:rPr>
              <w:t xml:space="preserve">I thank her for agreeing to take on this new role and </w:t>
            </w:r>
            <w:r w:rsidR="00430E2D">
              <w:rPr>
                <w:sz w:val="22"/>
                <w:szCs w:val="22"/>
              </w:rPr>
              <w:t>am confident that with her appointment</w:t>
            </w:r>
            <w:r w:rsidR="009D03F3">
              <w:rPr>
                <w:sz w:val="22"/>
                <w:szCs w:val="22"/>
              </w:rPr>
              <w:t>,</w:t>
            </w:r>
            <w:r w:rsidR="00430E2D">
              <w:rPr>
                <w:sz w:val="22"/>
                <w:szCs w:val="22"/>
              </w:rPr>
              <w:t xml:space="preserve"> t</w:t>
            </w:r>
            <w:r w:rsidR="00707A14">
              <w:rPr>
                <w:sz w:val="22"/>
                <w:szCs w:val="22"/>
              </w:rPr>
              <w:t xml:space="preserve">he Office of General Counsel </w:t>
            </w:r>
            <w:r w:rsidR="00AA4C4A">
              <w:rPr>
                <w:sz w:val="22"/>
                <w:szCs w:val="22"/>
              </w:rPr>
              <w:t>is</w:t>
            </w:r>
            <w:r w:rsidR="00707A14">
              <w:rPr>
                <w:sz w:val="22"/>
                <w:szCs w:val="22"/>
              </w:rPr>
              <w:t xml:space="preserve"> in </w:t>
            </w:r>
            <w:r w:rsidR="00430E2D">
              <w:rPr>
                <w:sz w:val="22"/>
                <w:szCs w:val="22"/>
              </w:rPr>
              <w:t xml:space="preserve">good </w:t>
            </w:r>
            <w:r w:rsidR="00707A14">
              <w:rPr>
                <w:sz w:val="22"/>
                <w:szCs w:val="22"/>
              </w:rPr>
              <w:t>hands.</w:t>
            </w:r>
            <w:r w:rsidR="0072351B" w:rsidRPr="007D2124">
              <w:rPr>
                <w:sz w:val="22"/>
                <w:szCs w:val="22"/>
              </w:rPr>
              <w:t>”</w:t>
            </w:r>
          </w:p>
          <w:p w:rsidR="00114960" w:rsidRPr="007D2124" w:rsidRDefault="00114960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32043" w:rsidRPr="007D2124" w:rsidRDefault="0007166D" w:rsidP="00114960">
            <w:pPr>
              <w:rPr>
                <w:sz w:val="22"/>
                <w:szCs w:val="22"/>
              </w:rPr>
            </w:pPr>
            <w:r w:rsidRPr="007D2124">
              <w:rPr>
                <w:sz w:val="22"/>
                <w:szCs w:val="22"/>
              </w:rPr>
              <w:t>Since 201</w:t>
            </w:r>
            <w:r w:rsidR="004919CF">
              <w:rPr>
                <w:sz w:val="22"/>
                <w:szCs w:val="22"/>
              </w:rPr>
              <w:t>1</w:t>
            </w:r>
            <w:r w:rsidRPr="007D2124">
              <w:rPr>
                <w:sz w:val="22"/>
                <w:szCs w:val="22"/>
              </w:rPr>
              <w:t xml:space="preserve">, </w:t>
            </w:r>
            <w:r w:rsidR="004919CF">
              <w:rPr>
                <w:sz w:val="22"/>
                <w:szCs w:val="22"/>
              </w:rPr>
              <w:t xml:space="preserve">Tatel has </w:t>
            </w:r>
            <w:r w:rsidR="00882203">
              <w:rPr>
                <w:sz w:val="22"/>
                <w:szCs w:val="22"/>
              </w:rPr>
              <w:t xml:space="preserve">worked </w:t>
            </w:r>
            <w:r w:rsidR="004919CF">
              <w:rPr>
                <w:sz w:val="22"/>
                <w:szCs w:val="22"/>
              </w:rPr>
              <w:t xml:space="preserve">in the Office of General Counsel, most recently as </w:t>
            </w:r>
            <w:r w:rsidR="00882203">
              <w:rPr>
                <w:sz w:val="22"/>
                <w:szCs w:val="22"/>
              </w:rPr>
              <w:t xml:space="preserve">chief </w:t>
            </w:r>
            <w:r w:rsidR="004919CF">
              <w:rPr>
                <w:sz w:val="22"/>
                <w:szCs w:val="22"/>
              </w:rPr>
              <w:t xml:space="preserve">of </w:t>
            </w:r>
            <w:r w:rsidR="00882203">
              <w:rPr>
                <w:sz w:val="22"/>
                <w:szCs w:val="22"/>
              </w:rPr>
              <w:t xml:space="preserve">staff </w:t>
            </w:r>
            <w:r w:rsidR="004919CF">
              <w:rPr>
                <w:sz w:val="22"/>
                <w:szCs w:val="22"/>
              </w:rPr>
              <w:t xml:space="preserve">and </w:t>
            </w:r>
            <w:r w:rsidR="00882203">
              <w:rPr>
                <w:sz w:val="22"/>
                <w:szCs w:val="22"/>
              </w:rPr>
              <w:t>deputy general counsel</w:t>
            </w:r>
            <w:r w:rsidRPr="007D2124">
              <w:rPr>
                <w:sz w:val="22"/>
                <w:szCs w:val="22"/>
              </w:rPr>
              <w:t xml:space="preserve">.  </w:t>
            </w:r>
            <w:r w:rsidR="004919CF">
              <w:rPr>
                <w:sz w:val="22"/>
                <w:szCs w:val="22"/>
              </w:rPr>
              <w:t xml:space="preserve">Prior to joining </w:t>
            </w:r>
            <w:r w:rsidR="007F17C9">
              <w:rPr>
                <w:sz w:val="22"/>
                <w:szCs w:val="22"/>
              </w:rPr>
              <w:t>the Office of General Counsel</w:t>
            </w:r>
            <w:r w:rsidRPr="007D2124">
              <w:rPr>
                <w:sz w:val="22"/>
                <w:szCs w:val="22"/>
              </w:rPr>
              <w:t xml:space="preserve">, </w:t>
            </w:r>
            <w:r w:rsidR="004919CF">
              <w:rPr>
                <w:sz w:val="22"/>
                <w:szCs w:val="22"/>
              </w:rPr>
              <w:t xml:space="preserve">Tatel </w:t>
            </w:r>
            <w:r w:rsidRPr="007D2124">
              <w:rPr>
                <w:sz w:val="22"/>
                <w:szCs w:val="22"/>
              </w:rPr>
              <w:t xml:space="preserve">served </w:t>
            </w:r>
            <w:r w:rsidR="004919CF">
              <w:rPr>
                <w:sz w:val="22"/>
                <w:szCs w:val="22"/>
              </w:rPr>
              <w:t xml:space="preserve">as </w:t>
            </w:r>
            <w:r w:rsidR="00B3081B">
              <w:rPr>
                <w:sz w:val="22"/>
                <w:szCs w:val="22"/>
              </w:rPr>
              <w:t>l</w:t>
            </w:r>
            <w:r w:rsidR="004919CF">
              <w:rPr>
                <w:sz w:val="22"/>
                <w:szCs w:val="22"/>
              </w:rPr>
              <w:t xml:space="preserve">egal </w:t>
            </w:r>
            <w:r w:rsidR="00B3081B">
              <w:rPr>
                <w:sz w:val="22"/>
                <w:szCs w:val="22"/>
              </w:rPr>
              <w:t>a</w:t>
            </w:r>
            <w:r w:rsidR="004919CF">
              <w:rPr>
                <w:sz w:val="22"/>
                <w:szCs w:val="22"/>
              </w:rPr>
              <w:t xml:space="preserve">dvisor to Commissioner Meredith Attwell Baker, advising the Commissioner on media and consumer protection issues.  She began her FCC career as </w:t>
            </w:r>
            <w:r w:rsidR="00B3081B">
              <w:rPr>
                <w:sz w:val="22"/>
                <w:szCs w:val="22"/>
              </w:rPr>
              <w:t>c</w:t>
            </w:r>
            <w:r w:rsidR="004919CF">
              <w:rPr>
                <w:sz w:val="22"/>
                <w:szCs w:val="22"/>
              </w:rPr>
              <w:t xml:space="preserve">hief of the Media Bureau’s Industry Analysis Division.  Tatel </w:t>
            </w:r>
            <w:r w:rsidRPr="007D2124">
              <w:rPr>
                <w:sz w:val="22"/>
                <w:szCs w:val="22"/>
              </w:rPr>
              <w:t xml:space="preserve">received a </w:t>
            </w:r>
            <w:r w:rsidR="004919CF">
              <w:rPr>
                <w:sz w:val="22"/>
                <w:szCs w:val="22"/>
              </w:rPr>
              <w:t>J.D.</w:t>
            </w:r>
            <w:r w:rsidRPr="007D2124">
              <w:rPr>
                <w:sz w:val="22"/>
                <w:szCs w:val="22"/>
              </w:rPr>
              <w:t xml:space="preserve"> from </w:t>
            </w:r>
            <w:r w:rsidR="004919CF">
              <w:rPr>
                <w:sz w:val="22"/>
                <w:szCs w:val="22"/>
              </w:rPr>
              <w:t xml:space="preserve">The </w:t>
            </w:r>
            <w:r w:rsidRPr="007D2124">
              <w:rPr>
                <w:sz w:val="22"/>
                <w:szCs w:val="22"/>
              </w:rPr>
              <w:t>George Washington University</w:t>
            </w:r>
            <w:r w:rsidR="004919CF">
              <w:rPr>
                <w:sz w:val="22"/>
                <w:szCs w:val="22"/>
              </w:rPr>
              <w:t xml:space="preserve"> Law School, an M.S. from Columbia University, and a B.S. from the University of Illinois</w:t>
            </w:r>
            <w:r w:rsidRPr="007D2124">
              <w:rPr>
                <w:sz w:val="22"/>
                <w:szCs w:val="22"/>
              </w:rPr>
              <w:t>.</w:t>
            </w:r>
          </w:p>
          <w:p w:rsidR="004D1D59" w:rsidRPr="007D2124" w:rsidRDefault="004D1D59" w:rsidP="004D1D59">
            <w:pPr>
              <w:rPr>
                <w:sz w:val="22"/>
                <w:szCs w:val="22"/>
              </w:rPr>
            </w:pPr>
          </w:p>
          <w:p w:rsidR="004D1D59" w:rsidRPr="007D2124" w:rsidRDefault="007F17C9" w:rsidP="004D1D59">
            <w:pPr>
              <w:rPr>
                <w:sz w:val="22"/>
                <w:szCs w:val="22"/>
              </w:rPr>
            </w:pPr>
            <w:r w:rsidRPr="007F17C9">
              <w:rPr>
                <w:sz w:val="22"/>
                <w:szCs w:val="22"/>
              </w:rPr>
              <w:t>The Office of General Counsel serves as the chief legal advisor to the Commission and its various bureaus and offices.</w:t>
            </w:r>
            <w:r w:rsidR="00B562A0">
              <w:rPr>
                <w:sz w:val="22"/>
                <w:szCs w:val="22"/>
              </w:rPr>
              <w:t xml:space="preserve"> </w:t>
            </w:r>
            <w:r w:rsidRPr="007F17C9">
              <w:rPr>
                <w:sz w:val="22"/>
                <w:szCs w:val="22"/>
              </w:rPr>
              <w:t xml:space="preserve"> The Office of General Counsel also represents the Commission in litigation, recommends decisions in adjudicatory matters before the Commission, assists the Commission in its decision-making capacity</w:t>
            </w:r>
            <w:r>
              <w:rPr>
                <w:sz w:val="22"/>
                <w:szCs w:val="22"/>
              </w:rPr>
              <w:t>,</w:t>
            </w:r>
            <w:r w:rsidRPr="007F17C9">
              <w:rPr>
                <w:sz w:val="22"/>
                <w:szCs w:val="22"/>
              </w:rPr>
              <w:t xml:space="preserve"> and performs a variety of legal functions regarding internal and other administrative matters.</w:t>
            </w:r>
            <w:r w:rsidR="004D1D59" w:rsidRPr="007D2124">
              <w:rPr>
                <w:sz w:val="22"/>
                <w:szCs w:val="22"/>
              </w:rPr>
              <w:t xml:space="preserve"> </w:t>
            </w:r>
          </w:p>
          <w:p w:rsidR="0007166D" w:rsidRPr="00C32043" w:rsidRDefault="0007166D" w:rsidP="00114960">
            <w:pPr>
              <w:rPr>
                <w:sz w:val="22"/>
                <w:szCs w:val="22"/>
              </w:rPr>
            </w:pPr>
          </w:p>
          <w:p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F7" w:rsidRDefault="00D251F7" w:rsidP="006D2D71">
      <w:r>
        <w:separator/>
      </w:r>
    </w:p>
  </w:endnote>
  <w:endnote w:type="continuationSeparator" w:id="0">
    <w:p w:rsidR="00D251F7" w:rsidRDefault="00D251F7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F7" w:rsidRDefault="00D251F7" w:rsidP="006D2D71">
      <w:r>
        <w:separator/>
      </w:r>
    </w:p>
  </w:footnote>
  <w:footnote w:type="continuationSeparator" w:id="0">
    <w:p w:rsidR="00D251F7" w:rsidRDefault="00D251F7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E0" w:rsidRDefault="006A3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3520"/>
    <w:rsid w:val="00010A75"/>
    <w:rsid w:val="00017A2F"/>
    <w:rsid w:val="0002500C"/>
    <w:rsid w:val="000311FC"/>
    <w:rsid w:val="00040127"/>
    <w:rsid w:val="00065612"/>
    <w:rsid w:val="0007166D"/>
    <w:rsid w:val="00081232"/>
    <w:rsid w:val="00091E65"/>
    <w:rsid w:val="000969CB"/>
    <w:rsid w:val="00096D4A"/>
    <w:rsid w:val="00097DFB"/>
    <w:rsid w:val="000A38EA"/>
    <w:rsid w:val="000B1355"/>
    <w:rsid w:val="000C1D34"/>
    <w:rsid w:val="000C1E47"/>
    <w:rsid w:val="000C26F3"/>
    <w:rsid w:val="000E049E"/>
    <w:rsid w:val="000E46EB"/>
    <w:rsid w:val="0010799B"/>
    <w:rsid w:val="00114960"/>
    <w:rsid w:val="001174C8"/>
    <w:rsid w:val="00117DB2"/>
    <w:rsid w:val="00123ED2"/>
    <w:rsid w:val="00125BE0"/>
    <w:rsid w:val="00142C13"/>
    <w:rsid w:val="001503F5"/>
    <w:rsid w:val="00152776"/>
    <w:rsid w:val="00153222"/>
    <w:rsid w:val="001577D3"/>
    <w:rsid w:val="001733A6"/>
    <w:rsid w:val="001865A9"/>
    <w:rsid w:val="00187DB2"/>
    <w:rsid w:val="001B20BB"/>
    <w:rsid w:val="001C4370"/>
    <w:rsid w:val="001C7485"/>
    <w:rsid w:val="001D3779"/>
    <w:rsid w:val="001F0469"/>
    <w:rsid w:val="00203A98"/>
    <w:rsid w:val="00206EDD"/>
    <w:rsid w:val="0021247E"/>
    <w:rsid w:val="002146F6"/>
    <w:rsid w:val="0022264B"/>
    <w:rsid w:val="002227BC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E46A6"/>
    <w:rsid w:val="002F31D0"/>
    <w:rsid w:val="00300359"/>
    <w:rsid w:val="00312D79"/>
    <w:rsid w:val="0031773E"/>
    <w:rsid w:val="00347716"/>
    <w:rsid w:val="003506E1"/>
    <w:rsid w:val="00364A19"/>
    <w:rsid w:val="003727E3"/>
    <w:rsid w:val="00375FD4"/>
    <w:rsid w:val="003822D0"/>
    <w:rsid w:val="00385A93"/>
    <w:rsid w:val="003910F1"/>
    <w:rsid w:val="003E42FC"/>
    <w:rsid w:val="003E5991"/>
    <w:rsid w:val="003E7594"/>
    <w:rsid w:val="003F344A"/>
    <w:rsid w:val="00403FF0"/>
    <w:rsid w:val="0042046D"/>
    <w:rsid w:val="0042116E"/>
    <w:rsid w:val="00425AEF"/>
    <w:rsid w:val="00426518"/>
    <w:rsid w:val="00427B06"/>
    <w:rsid w:val="00430E2D"/>
    <w:rsid w:val="00441F59"/>
    <w:rsid w:val="00444E07"/>
    <w:rsid w:val="00444FA9"/>
    <w:rsid w:val="004546A4"/>
    <w:rsid w:val="004566E2"/>
    <w:rsid w:val="00473E9C"/>
    <w:rsid w:val="00480099"/>
    <w:rsid w:val="004919CF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E2BD8"/>
    <w:rsid w:val="004F0F1F"/>
    <w:rsid w:val="005022AA"/>
    <w:rsid w:val="00504845"/>
    <w:rsid w:val="0050757F"/>
    <w:rsid w:val="005117CB"/>
    <w:rsid w:val="00516AD2"/>
    <w:rsid w:val="00537910"/>
    <w:rsid w:val="00545DAE"/>
    <w:rsid w:val="0055623D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7AAD"/>
    <w:rsid w:val="00600DDA"/>
    <w:rsid w:val="00603DD3"/>
    <w:rsid w:val="00604211"/>
    <w:rsid w:val="00613498"/>
    <w:rsid w:val="00617B94"/>
    <w:rsid w:val="00620BED"/>
    <w:rsid w:val="006358D5"/>
    <w:rsid w:val="006415B4"/>
    <w:rsid w:val="00644E3D"/>
    <w:rsid w:val="00651B9E"/>
    <w:rsid w:val="00652019"/>
    <w:rsid w:val="00656EC8"/>
    <w:rsid w:val="00657EC9"/>
    <w:rsid w:val="00665633"/>
    <w:rsid w:val="00674C86"/>
    <w:rsid w:val="0068015E"/>
    <w:rsid w:val="006811E2"/>
    <w:rsid w:val="006861AB"/>
    <w:rsid w:val="00686B89"/>
    <w:rsid w:val="0069420F"/>
    <w:rsid w:val="006A2FC5"/>
    <w:rsid w:val="006A3CE0"/>
    <w:rsid w:val="006A7D75"/>
    <w:rsid w:val="006B0A70"/>
    <w:rsid w:val="006B606A"/>
    <w:rsid w:val="006C33AF"/>
    <w:rsid w:val="006D2D71"/>
    <w:rsid w:val="006D5D22"/>
    <w:rsid w:val="006E0324"/>
    <w:rsid w:val="006E4A76"/>
    <w:rsid w:val="006F1408"/>
    <w:rsid w:val="006F1DBD"/>
    <w:rsid w:val="00700556"/>
    <w:rsid w:val="0070589A"/>
    <w:rsid w:val="00707A14"/>
    <w:rsid w:val="00711B64"/>
    <w:rsid w:val="00714F6A"/>
    <w:rsid w:val="007167DD"/>
    <w:rsid w:val="0072351B"/>
    <w:rsid w:val="0072478B"/>
    <w:rsid w:val="0073414D"/>
    <w:rsid w:val="0075235E"/>
    <w:rsid w:val="007528A5"/>
    <w:rsid w:val="00761EEE"/>
    <w:rsid w:val="007732CC"/>
    <w:rsid w:val="00774079"/>
    <w:rsid w:val="0077752B"/>
    <w:rsid w:val="007803B4"/>
    <w:rsid w:val="0078566F"/>
    <w:rsid w:val="00793D6F"/>
    <w:rsid w:val="00794090"/>
    <w:rsid w:val="007A44F8"/>
    <w:rsid w:val="007D2124"/>
    <w:rsid w:val="007D21BF"/>
    <w:rsid w:val="007E7916"/>
    <w:rsid w:val="007F17C9"/>
    <w:rsid w:val="007F3C12"/>
    <w:rsid w:val="007F5205"/>
    <w:rsid w:val="00815151"/>
    <w:rsid w:val="008215E7"/>
    <w:rsid w:val="00830FC6"/>
    <w:rsid w:val="00850E26"/>
    <w:rsid w:val="0085495E"/>
    <w:rsid w:val="008619D8"/>
    <w:rsid w:val="00865EAA"/>
    <w:rsid w:val="00866F06"/>
    <w:rsid w:val="008672A5"/>
    <w:rsid w:val="008728F5"/>
    <w:rsid w:val="00875D45"/>
    <w:rsid w:val="00882203"/>
    <w:rsid w:val="008824C2"/>
    <w:rsid w:val="008960E4"/>
    <w:rsid w:val="008A3940"/>
    <w:rsid w:val="008B13C9"/>
    <w:rsid w:val="008B58AB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072CC"/>
    <w:rsid w:val="00926EEB"/>
    <w:rsid w:val="00961620"/>
    <w:rsid w:val="009657F6"/>
    <w:rsid w:val="009734B6"/>
    <w:rsid w:val="0098096F"/>
    <w:rsid w:val="0098437A"/>
    <w:rsid w:val="00986C92"/>
    <w:rsid w:val="00993C47"/>
    <w:rsid w:val="009972BC"/>
    <w:rsid w:val="009A4F6B"/>
    <w:rsid w:val="009B04B9"/>
    <w:rsid w:val="009B34FA"/>
    <w:rsid w:val="009B4B16"/>
    <w:rsid w:val="009D03F3"/>
    <w:rsid w:val="009E54A1"/>
    <w:rsid w:val="009F4E25"/>
    <w:rsid w:val="009F5B1F"/>
    <w:rsid w:val="00A32455"/>
    <w:rsid w:val="00A35DFD"/>
    <w:rsid w:val="00A42A96"/>
    <w:rsid w:val="00A66ECE"/>
    <w:rsid w:val="00A702DF"/>
    <w:rsid w:val="00A775A3"/>
    <w:rsid w:val="00A8145F"/>
    <w:rsid w:val="00A81B5B"/>
    <w:rsid w:val="00A82FAD"/>
    <w:rsid w:val="00A9673A"/>
    <w:rsid w:val="00A96EF2"/>
    <w:rsid w:val="00AA4C4A"/>
    <w:rsid w:val="00AA5C35"/>
    <w:rsid w:val="00AA5ED9"/>
    <w:rsid w:val="00AB1481"/>
    <w:rsid w:val="00AB347C"/>
    <w:rsid w:val="00AC0A38"/>
    <w:rsid w:val="00AC4C59"/>
    <w:rsid w:val="00AC4E0E"/>
    <w:rsid w:val="00AC517B"/>
    <w:rsid w:val="00AD0D19"/>
    <w:rsid w:val="00AE11A2"/>
    <w:rsid w:val="00AF051B"/>
    <w:rsid w:val="00B037A2"/>
    <w:rsid w:val="00B3081B"/>
    <w:rsid w:val="00B31870"/>
    <w:rsid w:val="00B320B8"/>
    <w:rsid w:val="00B35EE2"/>
    <w:rsid w:val="00B36DEF"/>
    <w:rsid w:val="00B562A0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2043"/>
    <w:rsid w:val="00C432E4"/>
    <w:rsid w:val="00C46F5C"/>
    <w:rsid w:val="00C51E3B"/>
    <w:rsid w:val="00C70C26"/>
    <w:rsid w:val="00C72001"/>
    <w:rsid w:val="00C772B7"/>
    <w:rsid w:val="00C80347"/>
    <w:rsid w:val="00CB7C1A"/>
    <w:rsid w:val="00CC5E08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1F7"/>
    <w:rsid w:val="00D434C2"/>
    <w:rsid w:val="00D46CB1"/>
    <w:rsid w:val="00D67C41"/>
    <w:rsid w:val="00D7034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6B96"/>
    <w:rsid w:val="00E349AA"/>
    <w:rsid w:val="00E41390"/>
    <w:rsid w:val="00E41CA0"/>
    <w:rsid w:val="00E4366B"/>
    <w:rsid w:val="00E46469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46CC"/>
    <w:rsid w:val="00EF3BCA"/>
    <w:rsid w:val="00F01883"/>
    <w:rsid w:val="00F01B0D"/>
    <w:rsid w:val="00F07D3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1B7"/>
    <w:rsid w:val="00F76561"/>
    <w:rsid w:val="00F84736"/>
    <w:rsid w:val="00F869CA"/>
    <w:rsid w:val="00F951C2"/>
    <w:rsid w:val="00FB1A39"/>
    <w:rsid w:val="00FB3A1E"/>
    <w:rsid w:val="00FB415C"/>
    <w:rsid w:val="00FC6C29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1632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2017-08-14T17:56:00Z</dcterms:created>
  <dcterms:modified xsi:type="dcterms:W3CDTF">2017-08-14T17:56:00Z</dcterms:modified>
  <cp:category> </cp:category>
  <cp:contentStatus> </cp:contentStatus>
</cp:coreProperties>
</file>