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173D94">
      <w:pPr>
        <w:pStyle w:val="TOAHeading"/>
        <w:spacing w:line="240" w:lineRule="auto"/>
        <w:rPr>
          <w:rFonts w:ascii="Times New Roman" w:hAnsi="Times New Roman"/>
        </w:rPr>
      </w:pPr>
      <w:bookmarkStart w:id="0" w:name="_GoBack"/>
      <w:bookmarkEnd w:id="0"/>
      <w:r>
        <w:rPr>
          <w:rFonts w:ascii="Times New Roman" w:hAnsi="Times New Roman"/>
        </w:rPr>
        <w:tab/>
      </w:r>
      <w:r w:rsidR="00173D94">
        <w:rPr>
          <w:rFonts w:ascii="Times New Roman" w:hAnsi="Times New Roman"/>
        </w:rPr>
        <w:t xml:space="preserve">September </w:t>
      </w:r>
      <w:r w:rsidR="00FD1722">
        <w:rPr>
          <w:rFonts w:ascii="Times New Roman" w:hAnsi="Times New Roman"/>
        </w:rPr>
        <w:t>19, 2017</w:t>
      </w:r>
    </w:p>
    <w:p w:rsidR="00FD1722" w:rsidRPr="00FD1722" w:rsidRDefault="00FD1722" w:rsidP="00FD1722"/>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B647A1" w:rsidP="004E3901">
      <w:pPr>
        <w:pStyle w:val="NewHeading"/>
        <w:tabs>
          <w:tab w:val="clear" w:pos="4680"/>
        </w:tabs>
        <w:spacing w:line="240" w:lineRule="auto"/>
        <w:rPr>
          <w:rFonts w:ascii="Times New Roman" w:hAnsi="Times New Roman"/>
        </w:rPr>
      </w:pPr>
      <w:r>
        <w:rPr>
          <w:rFonts w:ascii="Times New Roman" w:hAnsi="Times New Roman"/>
        </w:rPr>
        <w:t>TUES</w:t>
      </w:r>
      <w:r w:rsidR="00974AF3">
        <w:rPr>
          <w:rFonts w:ascii="Times New Roman" w:hAnsi="Times New Roman"/>
        </w:rPr>
        <w:t xml:space="preserve">DAY, </w:t>
      </w:r>
      <w:r w:rsidR="00FD1722">
        <w:rPr>
          <w:rFonts w:ascii="Times New Roman" w:hAnsi="Times New Roman"/>
        </w:rPr>
        <w:t>SEPTEMBER 26</w:t>
      </w:r>
      <w:r w:rsidR="00974AF3">
        <w:rPr>
          <w:rFonts w:ascii="Times New Roman" w:hAnsi="Times New Roman"/>
        </w:rPr>
        <w:t>, 2017</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D15D30">
        <w:t>s</w:t>
      </w:r>
      <w:r>
        <w:t xml:space="preserve"> listed below on </w:t>
      </w:r>
      <w:r w:rsidR="00B647A1">
        <w:t>Tues</w:t>
      </w:r>
      <w:r w:rsidR="00090E41">
        <w:t>day</w:t>
      </w:r>
      <w:r w:rsidR="00EF6BCE">
        <w:t xml:space="preserve">, </w:t>
      </w:r>
      <w:r w:rsidR="00FD1722">
        <w:t>September 26</w:t>
      </w:r>
      <w:r w:rsidR="00090E41">
        <w:t>, 2017</w:t>
      </w:r>
      <w:r>
        <w:t xml:space="preserve">, which is scheduled to commence at </w:t>
      </w:r>
      <w:fldSimple w:instr=" FILLIN &quot;Type the meeting time and click OK&quot; \* MERGEFORMAT ">
        <w:r w:rsidR="00273161">
          <w:t>10</w:t>
        </w:r>
        <w:r>
          <w:t>:30 a.m.</w:t>
        </w:r>
      </w:fldSimple>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974AF3">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974AF3">
        <w:tc>
          <w:tcPr>
            <w:tcW w:w="1440" w:type="dxa"/>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603249"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52FF2" w:rsidRPr="00603249" w:rsidRDefault="0014738F" w:rsidP="004E3901">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603249">
              <w:rPr>
                <w:rFonts w:ascii="Times New Roman" w:hAnsi="Times New Roman"/>
              </w:rPr>
              <w:t>Amendment of Parts 74, 76 and 78 of the Commission’s Rules Regarding Maintenance of Copies of FCC Rules</w:t>
            </w:r>
            <w:r w:rsidR="00C402D3">
              <w:rPr>
                <w:rFonts w:ascii="Times New Roman" w:hAnsi="Times New Roman"/>
              </w:rPr>
              <w:t xml:space="preserve"> (MB Docket No. 17-231); Modernization of Media Regulation Initiative (MB Docket No. 17-105)</w:t>
            </w:r>
          </w:p>
          <w:p w:rsidR="0014738F" w:rsidRDefault="0014738F" w:rsidP="002B640A">
            <w:pPr>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r w:rsidR="00777149">
              <w:rPr>
                <w:rFonts w:ascii="Times New Roman" w:hAnsi="Times New Roman"/>
                <w:b/>
              </w:rPr>
              <w:t xml:space="preserve"> </w:t>
            </w:r>
            <w:r w:rsidR="00603249" w:rsidRPr="00603249">
              <w:rPr>
                <w:rFonts w:ascii="Times New Roman" w:hAnsi="Times New Roman"/>
              </w:rPr>
              <w:t>The Commission will consider a Notice of Proposed Rulemaking that proposes to eliminate rules requiring certain broadcast and cable entities to maintain paper copies of FCC rules.</w:t>
            </w:r>
            <w:bookmarkEnd w:id="3"/>
          </w:p>
          <w:p w:rsidR="009273AE" w:rsidRPr="00144038" w:rsidRDefault="009273AE" w:rsidP="002B640A">
            <w:pPr>
              <w:spacing w:before="90" w:after="54"/>
              <w:rPr>
                <w:rFonts w:ascii="Times New Roman" w:hAnsi="Times New Roman"/>
              </w:rPr>
            </w:pPr>
          </w:p>
        </w:tc>
      </w:tr>
      <w:tr w:rsidR="00D52FF2" w:rsidTr="00974AF3">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RDefault="00D4278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52FF2" w:rsidRPr="00FE18F3"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E22BD6">
              <w:rPr>
                <w:rFonts w:ascii="Times New Roman" w:hAnsi="Times New Roman"/>
                <w:b/>
              </w:rPr>
              <w:t xml:space="preserve"> </w:t>
            </w:r>
            <w:r w:rsidR="00FE18F3">
              <w:rPr>
                <w:rFonts w:ascii="Times New Roman" w:hAnsi="Times New Roman"/>
                <w:b/>
              </w:rPr>
              <w:t xml:space="preserve"> </w:t>
            </w:r>
            <w:r w:rsidR="00D42784">
              <w:rPr>
                <w:rFonts w:ascii="Times New Roman" w:hAnsi="Times New Roman"/>
              </w:rPr>
              <w:t>Cable Television Technical and Operational Standards (MB Docket No. 12-217)</w:t>
            </w:r>
          </w:p>
          <w:p w:rsidR="00D52FF2" w:rsidRDefault="00D52FF2" w:rsidP="002E7794">
            <w:pPr>
              <w:widowControl/>
              <w:suppressAutoHyphens/>
              <w:autoSpaceDE/>
              <w:adjustRightInd/>
              <w:spacing w:before="90" w:after="54"/>
              <w:rPr>
                <w:rFonts w:ascii="Times New Roman" w:hAnsi="Times New Roman"/>
              </w:rPr>
            </w:pPr>
            <w:r>
              <w:rPr>
                <w:rFonts w:ascii="Times New Roman" w:hAnsi="Times New Roman"/>
                <w:b/>
              </w:rPr>
              <w:t xml:space="preserve">SUMMARY:  </w:t>
            </w:r>
            <w:r w:rsidR="00D42784" w:rsidRPr="00D42784">
              <w:rPr>
                <w:rFonts w:ascii="Times New Roman" w:hAnsi="Times New Roman"/>
              </w:rPr>
              <w:t>The Commission will consider a Report and Order that modernizes its cable television technical rules to reflect the cable industry’s use of digital transmission systems.</w:t>
            </w:r>
          </w:p>
          <w:p w:rsidR="009273AE" w:rsidRDefault="009273AE" w:rsidP="002E7794">
            <w:pPr>
              <w:widowControl/>
              <w:suppressAutoHyphens/>
              <w:autoSpaceDE/>
              <w:adjustRightInd/>
              <w:spacing w:before="90" w:after="54"/>
              <w:rPr>
                <w:rFonts w:ascii="Times New Roman" w:hAnsi="Times New Roman"/>
                <w:b/>
              </w:rPr>
            </w:pPr>
          </w:p>
        </w:tc>
      </w:tr>
      <w:tr w:rsidR="00D52FF2" w:rsidTr="00974AF3">
        <w:tc>
          <w:tcPr>
            <w:tcW w:w="1440" w:type="dxa"/>
          </w:tcPr>
          <w:p w:rsidR="00D52FF2" w:rsidRDefault="00D52FF2"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D52FF2" w:rsidRDefault="00824F1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52FF2" w:rsidRPr="00E22BD6" w:rsidRDefault="00D52FF2" w:rsidP="00E22BD6">
            <w:pPr>
              <w:widowControl/>
              <w:suppressAutoHyphens/>
              <w:autoSpaceDE/>
              <w:adjustRightInd/>
              <w:spacing w:before="90" w:after="54"/>
              <w:rPr>
                <w:rFonts w:ascii="Times New Roman" w:hAnsi="Times New Roman"/>
              </w:rPr>
            </w:pPr>
            <w:r>
              <w:rPr>
                <w:rFonts w:ascii="Times New Roman" w:hAnsi="Times New Roman"/>
                <w:b/>
              </w:rPr>
              <w:t>TITLE:</w:t>
            </w:r>
            <w:r w:rsidR="00E22BD6">
              <w:rPr>
                <w:rFonts w:ascii="Times New Roman" w:hAnsi="Times New Roman"/>
                <w:b/>
              </w:rPr>
              <w:t xml:space="preserve">  </w:t>
            </w:r>
            <w:r w:rsidR="00824F14">
              <w:rPr>
                <w:rFonts w:ascii="Times New Roman" w:hAnsi="Times New Roman"/>
              </w:rPr>
              <w:t>Revitalization of the AM Radio Service (MB Docket No. 13-249)</w:t>
            </w:r>
            <w:r w:rsidR="00E22BD6">
              <w:rPr>
                <w:rFonts w:ascii="Times New Roman" w:hAnsi="Times New Roman"/>
              </w:rPr>
              <w:t xml:space="preserve"> </w:t>
            </w:r>
          </w:p>
          <w:p w:rsidR="00D52FF2" w:rsidRDefault="00D52FF2" w:rsidP="00A85205">
            <w:pPr>
              <w:widowControl/>
              <w:suppressAutoHyphens/>
              <w:autoSpaceDE/>
              <w:adjustRightInd/>
              <w:spacing w:before="90" w:after="54"/>
              <w:rPr>
                <w:rFonts w:ascii="Times New Roman" w:hAnsi="Times New Roman"/>
              </w:rPr>
            </w:pPr>
            <w:r>
              <w:rPr>
                <w:rFonts w:ascii="Times New Roman" w:hAnsi="Times New Roman"/>
                <w:b/>
              </w:rPr>
              <w:t xml:space="preserve">SUMMARY:  </w:t>
            </w:r>
            <w:r w:rsidR="00824F14" w:rsidRPr="00824F14">
              <w:rPr>
                <w:rFonts w:ascii="Times New Roman" w:hAnsi="Times New Roman"/>
              </w:rPr>
              <w:t xml:space="preserve">The Commission will consider a Third Report and Order that will relax or eliminate certain rules pertaining to AM broadcasters employing and maintaining directional antenna </w:t>
            </w:r>
            <w:r w:rsidR="00824F14" w:rsidRPr="00824F14">
              <w:rPr>
                <w:rFonts w:ascii="Times New Roman" w:hAnsi="Times New Roman"/>
              </w:rPr>
              <w:lastRenderedPageBreak/>
              <w:t>arrays.</w:t>
            </w:r>
          </w:p>
          <w:p w:rsidR="009273AE" w:rsidRDefault="009273AE" w:rsidP="00A85205">
            <w:pPr>
              <w:widowControl/>
              <w:suppressAutoHyphens/>
              <w:autoSpaceDE/>
              <w:adjustRightInd/>
              <w:spacing w:before="90" w:after="54"/>
              <w:rPr>
                <w:rFonts w:ascii="Times New Roman" w:hAnsi="Times New Roman"/>
                <w:b/>
              </w:rPr>
            </w:pP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rsidR="007D7878" w:rsidRDefault="00B905CE"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3F2B9E" w:rsidRPr="003F2B9E" w:rsidRDefault="003F2B9E" w:rsidP="00281545">
            <w:pPr>
              <w:tabs>
                <w:tab w:val="left" w:pos="8640"/>
              </w:tabs>
              <w:spacing w:before="90" w:after="54"/>
              <w:rPr>
                <w:rFonts w:ascii="Times New Roman" w:hAnsi="Times New Roman"/>
                <w:sz w:val="22"/>
                <w:szCs w:val="22"/>
              </w:rPr>
            </w:pPr>
            <w:r>
              <w:rPr>
                <w:rFonts w:ascii="Times New Roman" w:hAnsi="Times New Roman"/>
                <w:b/>
              </w:rPr>
              <w:t xml:space="preserve">TITLE: </w:t>
            </w:r>
            <w:r w:rsidR="00B905CE">
              <w:rPr>
                <w:rFonts w:ascii="Times New Roman" w:hAnsi="Times New Roman"/>
              </w:rPr>
              <w:t xml:space="preserve"> Update to Parts 2 and 25 Concerning Non-Geostationary</w:t>
            </w:r>
            <w:r w:rsidR="00A23990">
              <w:rPr>
                <w:rFonts w:ascii="Times New Roman" w:hAnsi="Times New Roman"/>
              </w:rPr>
              <w:t>,</w:t>
            </w:r>
            <w:r w:rsidR="00B905CE">
              <w:rPr>
                <w:rFonts w:ascii="Times New Roman" w:hAnsi="Times New Roman"/>
              </w:rPr>
              <w:t xml:space="preserve"> Fixed-Satellite Service </w:t>
            </w:r>
            <w:r w:rsidR="008F2476">
              <w:rPr>
                <w:rFonts w:ascii="Times New Roman" w:hAnsi="Times New Roman"/>
              </w:rPr>
              <w:t>Systems and Related Matters</w:t>
            </w:r>
            <w:r w:rsidR="00190706">
              <w:rPr>
                <w:rFonts w:ascii="Times New Roman" w:hAnsi="Times New Roman"/>
              </w:rPr>
              <w:t xml:space="preserve"> </w:t>
            </w:r>
            <w:r w:rsidR="00B905CE">
              <w:rPr>
                <w:rFonts w:ascii="Times New Roman" w:hAnsi="Times New Roman"/>
              </w:rPr>
              <w:t>(IB Docket No. 16-408)</w:t>
            </w:r>
          </w:p>
          <w:p w:rsidR="00804121" w:rsidRDefault="00804121" w:rsidP="00A85205">
            <w:pPr>
              <w:tabs>
                <w:tab w:val="left" w:pos="8640"/>
              </w:tabs>
              <w:spacing w:before="90" w:after="54"/>
              <w:rPr>
                <w:rFonts w:ascii="Times New Roman" w:hAnsi="Times New Roman"/>
              </w:rPr>
            </w:pPr>
            <w:r>
              <w:rPr>
                <w:rFonts w:ascii="Times New Roman" w:hAnsi="Times New Roman"/>
                <w:b/>
              </w:rPr>
              <w:t>SUMMARY:</w:t>
            </w:r>
            <w:r w:rsidR="00E22BD6">
              <w:rPr>
                <w:rFonts w:ascii="Times New Roman" w:hAnsi="Times New Roman"/>
                <w:b/>
              </w:rPr>
              <w:t xml:space="preserve">  </w:t>
            </w:r>
            <w:r w:rsidR="00B905CE" w:rsidRPr="00B905CE">
              <w:rPr>
                <w:rFonts w:ascii="Times New Roman" w:hAnsi="Times New Roman"/>
              </w:rPr>
              <w:t>The Commission will consider a Report and Order and Further Notice of Proposed Rulemaking that recommends updating and streamlining the Commission’s rules to facilitate the licensing of the next generation of non-geostationary, fixed-satellite service systems.</w:t>
            </w:r>
          </w:p>
          <w:p w:rsidR="009273AE" w:rsidRDefault="009273AE" w:rsidP="00A85205">
            <w:pPr>
              <w:tabs>
                <w:tab w:val="left" w:pos="8640"/>
              </w:tabs>
              <w:spacing w:before="90" w:after="54"/>
              <w:rPr>
                <w:rFonts w:ascii="Times New Roman" w:hAnsi="Times New Roman"/>
                <w:b/>
              </w:rPr>
            </w:pPr>
          </w:p>
        </w:tc>
      </w:tr>
      <w:tr w:rsidR="007D7878" w:rsidTr="00281545">
        <w:trPr>
          <w:trHeight w:val="2995"/>
        </w:trPr>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7D7878" w:rsidRDefault="00090E4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7D7878" w:rsidRPr="00DB73A3" w:rsidRDefault="003F2B9E" w:rsidP="00A85205">
            <w:pPr>
              <w:tabs>
                <w:tab w:val="left" w:pos="8640"/>
              </w:tabs>
              <w:spacing w:before="90" w:after="54"/>
              <w:rPr>
                <w:rFonts w:ascii="Times New Roman" w:hAnsi="Times New Roman"/>
              </w:rPr>
            </w:pPr>
            <w:r>
              <w:rPr>
                <w:rFonts w:ascii="Times New Roman" w:hAnsi="Times New Roman"/>
                <w:b/>
              </w:rPr>
              <w:t xml:space="preserve">TITLE:  </w:t>
            </w:r>
            <w:r w:rsidR="00DB73A3">
              <w:rPr>
                <w:rFonts w:ascii="Times New Roman" w:hAnsi="Times New Roman"/>
              </w:rPr>
              <w:t>Revisions to Reporting Requirements Governing Hearing Aid-Compatible Mobile Handsets (WT Docket No. 17-228)</w:t>
            </w:r>
          </w:p>
          <w:p w:rsidR="00804121" w:rsidRPr="003F2B9E" w:rsidRDefault="00804121" w:rsidP="00A85205">
            <w:pPr>
              <w:tabs>
                <w:tab w:val="left" w:pos="8640"/>
              </w:tabs>
              <w:spacing w:before="90" w:after="54"/>
              <w:rPr>
                <w:rFonts w:ascii="Times New Roman" w:hAnsi="Times New Roman"/>
              </w:rPr>
            </w:pPr>
            <w:r>
              <w:rPr>
                <w:rFonts w:ascii="Times New Roman" w:hAnsi="Times New Roman"/>
                <w:b/>
              </w:rPr>
              <w:t xml:space="preserve">SUMMARY:  </w:t>
            </w:r>
            <w:r w:rsidR="00DB73A3" w:rsidRPr="00DB73A3">
              <w:rPr>
                <w:rFonts w:ascii="Times New Roman" w:hAnsi="Times New Roman"/>
              </w:rPr>
              <w:t>The Commission will consider a Notice of Proposed Rulemaking that seeks comment on revisions to the wireless hearing aid compatibility annual reporting requirement to provide relief to non-nationwide service providers.</w:t>
            </w: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7D7878" w:rsidRDefault="008569D3"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7D7878" w:rsidRPr="000E130F" w:rsidRDefault="00804121" w:rsidP="000E130F">
            <w:pPr>
              <w:widowControl/>
              <w:suppressAutoHyphens/>
              <w:autoSpaceDE/>
              <w:adjustRightInd/>
              <w:spacing w:before="90" w:after="54"/>
              <w:rPr>
                <w:rFonts w:ascii="Times New Roman" w:hAnsi="Times New Roman"/>
              </w:rPr>
            </w:pPr>
            <w:r>
              <w:rPr>
                <w:rFonts w:ascii="Times New Roman" w:hAnsi="Times New Roman"/>
                <w:b/>
              </w:rPr>
              <w:t xml:space="preserve">TITLE:  </w:t>
            </w:r>
            <w:r w:rsidR="000E130F">
              <w:rPr>
                <w:rFonts w:ascii="Times New Roman" w:hAnsi="Times New Roman"/>
              </w:rPr>
              <w:t>Toll Free Assignments Modernization (WC Docket No. 17-192); Toll Free Service Access Codes (CC Docket No. 95-155)</w:t>
            </w:r>
          </w:p>
          <w:p w:rsidR="00804121" w:rsidRDefault="00804121" w:rsidP="00A85205">
            <w:pPr>
              <w:tabs>
                <w:tab w:val="left" w:pos="8640"/>
              </w:tabs>
              <w:spacing w:before="90" w:after="54"/>
              <w:rPr>
                <w:rFonts w:ascii="Times New Roman" w:hAnsi="Times New Roman"/>
              </w:rPr>
            </w:pPr>
            <w:r>
              <w:rPr>
                <w:rFonts w:ascii="Times New Roman" w:hAnsi="Times New Roman"/>
                <w:b/>
              </w:rPr>
              <w:t>SUMMARY:</w:t>
            </w:r>
            <w:r w:rsidR="00A85205">
              <w:rPr>
                <w:rFonts w:ascii="Times New Roman" w:hAnsi="Times New Roman"/>
                <w:b/>
              </w:rPr>
              <w:t xml:space="preserve">  </w:t>
            </w:r>
            <w:r w:rsidR="000E130F" w:rsidRPr="000E130F">
              <w:rPr>
                <w:rFonts w:ascii="Times New Roman" w:hAnsi="Times New Roman"/>
              </w:rPr>
              <w:t>The Commission will consider a Notice of Proposed Rulemaking that proposes to amend the Commission’s rules to allow for use of auctions to assign certain toll free numbers and considers other means by which to modernize the administration and assignment of toll free numbers.</w:t>
            </w:r>
          </w:p>
          <w:p w:rsidR="009273AE" w:rsidRPr="00A85205" w:rsidRDefault="009273AE" w:rsidP="00A85205">
            <w:pPr>
              <w:tabs>
                <w:tab w:val="left" w:pos="8640"/>
              </w:tabs>
              <w:spacing w:before="90" w:after="54"/>
              <w:rPr>
                <w:rFonts w:ascii="Times New Roman" w:hAnsi="Times New Roman"/>
              </w:rPr>
            </w:pP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7D7878" w:rsidRDefault="0063632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rsidR="007D7878" w:rsidRPr="004C287E" w:rsidRDefault="00804121" w:rsidP="001D7158">
            <w:pPr>
              <w:widowControl/>
              <w:suppressAutoHyphens/>
              <w:autoSpaceDE/>
              <w:adjustRightInd/>
              <w:spacing w:before="90" w:after="54"/>
              <w:rPr>
                <w:rFonts w:ascii="Times New Roman" w:hAnsi="Times New Roman"/>
              </w:rPr>
            </w:pPr>
            <w:r>
              <w:rPr>
                <w:rFonts w:ascii="Times New Roman" w:hAnsi="Times New Roman"/>
                <w:b/>
              </w:rPr>
              <w:t xml:space="preserve">TITLE:  </w:t>
            </w:r>
            <w:r w:rsidR="001D7158">
              <w:rPr>
                <w:rFonts w:ascii="Times New Roman" w:hAnsi="Times New Roman"/>
              </w:rPr>
              <w:t>Inquiry Concerning 911 Access, Routing, and Location in Enterprise Communications Systems (PS Docket No. 17-239)</w:t>
            </w:r>
          </w:p>
          <w:p w:rsidR="00804121" w:rsidRDefault="00804121" w:rsidP="004C287E">
            <w:pPr>
              <w:tabs>
                <w:tab w:val="left" w:pos="8640"/>
              </w:tabs>
              <w:spacing w:before="90" w:after="54"/>
              <w:rPr>
                <w:rFonts w:ascii="Times New Roman" w:hAnsi="Times New Roman"/>
              </w:rPr>
            </w:pPr>
            <w:r>
              <w:rPr>
                <w:rFonts w:ascii="Times New Roman" w:hAnsi="Times New Roman"/>
                <w:b/>
              </w:rPr>
              <w:t>SUMMARY:</w:t>
            </w:r>
            <w:r w:rsidR="004C287E">
              <w:rPr>
                <w:rFonts w:ascii="Times New Roman" w:hAnsi="Times New Roman"/>
                <w:b/>
              </w:rPr>
              <w:t xml:space="preserve">  </w:t>
            </w:r>
            <w:r w:rsidR="001D7158" w:rsidRPr="001D7158">
              <w:rPr>
                <w:rFonts w:ascii="Times New Roman" w:hAnsi="Times New Roman"/>
              </w:rPr>
              <w:t>The Commission will consider a Notice of Inquiry that seeks comment on the provision of 911 by enterprise communications systems that serve businesses, hotels, educational institutions, and government entities.</w:t>
            </w:r>
          </w:p>
          <w:p w:rsidR="009273AE" w:rsidRPr="004C287E" w:rsidRDefault="009273AE" w:rsidP="004C287E">
            <w:pPr>
              <w:tabs>
                <w:tab w:val="left" w:pos="8640"/>
              </w:tabs>
              <w:spacing w:before="90" w:after="54"/>
              <w:rPr>
                <w:rFonts w:ascii="Times New Roman" w:hAnsi="Times New Roman"/>
              </w:rPr>
            </w:pPr>
          </w:p>
        </w:tc>
      </w:tr>
      <w:tr w:rsidR="007D7878" w:rsidTr="00974AF3">
        <w:tc>
          <w:tcPr>
            <w:tcW w:w="1440" w:type="dxa"/>
          </w:tcPr>
          <w:p w:rsidR="007D7878" w:rsidRDefault="00974AF3" w:rsidP="004E3901">
            <w:pPr>
              <w:suppressAutoHyphens/>
              <w:spacing w:before="90" w:after="54"/>
              <w:jc w:val="center"/>
              <w:rPr>
                <w:rFonts w:ascii="Times New Roman" w:hAnsi="Times New Roman"/>
                <w:b/>
              </w:rPr>
            </w:pPr>
            <w:r>
              <w:rPr>
                <w:rFonts w:ascii="Times New Roman" w:hAnsi="Times New Roman"/>
                <w:b/>
              </w:rPr>
              <w:t>8</w:t>
            </w:r>
          </w:p>
        </w:tc>
        <w:tc>
          <w:tcPr>
            <w:tcW w:w="2880" w:type="dxa"/>
          </w:tcPr>
          <w:p w:rsidR="007D7878" w:rsidRDefault="0063632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w:t>
            </w:r>
            <w:r>
              <w:rPr>
                <w:rFonts w:ascii="Times New Roman" w:hAnsi="Times New Roman"/>
                <w:b/>
              </w:rPr>
              <w:lastRenderedPageBreak/>
              <w:t>COMMUNICATIONS</w:t>
            </w:r>
          </w:p>
        </w:tc>
        <w:tc>
          <w:tcPr>
            <w:tcW w:w="5220" w:type="dxa"/>
          </w:tcPr>
          <w:p w:rsidR="007D7878" w:rsidRPr="004C287E" w:rsidRDefault="00804121" w:rsidP="00636320">
            <w:pPr>
              <w:widowControl/>
              <w:suppressAutoHyphens/>
              <w:autoSpaceDE/>
              <w:adjustRightInd/>
              <w:spacing w:before="90" w:after="54"/>
              <w:rPr>
                <w:rFonts w:ascii="Times New Roman" w:hAnsi="Times New Roman"/>
              </w:rPr>
            </w:pPr>
            <w:r>
              <w:rPr>
                <w:rFonts w:ascii="Times New Roman" w:hAnsi="Times New Roman"/>
                <w:b/>
              </w:rPr>
              <w:lastRenderedPageBreak/>
              <w:t>TITLE:</w:t>
            </w:r>
            <w:r w:rsidR="004C287E">
              <w:rPr>
                <w:rFonts w:ascii="Times New Roman" w:hAnsi="Times New Roman"/>
                <w:b/>
              </w:rPr>
              <w:t xml:space="preserve">  </w:t>
            </w:r>
            <w:r w:rsidR="00636320">
              <w:rPr>
                <w:rFonts w:ascii="Times New Roman" w:hAnsi="Times New Roman"/>
              </w:rPr>
              <w:t xml:space="preserve">Implementation of Section 6002(b) of the </w:t>
            </w:r>
            <w:r w:rsidR="00636320">
              <w:rPr>
                <w:rFonts w:ascii="Times New Roman" w:hAnsi="Times New Roman"/>
              </w:rPr>
              <w:lastRenderedPageBreak/>
              <w:t>Omnibus Budget Reconciliation Act of 1993</w:t>
            </w:r>
            <w:r w:rsidR="008F6872">
              <w:rPr>
                <w:rFonts w:ascii="Times New Roman" w:hAnsi="Times New Roman"/>
              </w:rPr>
              <w:t>;</w:t>
            </w:r>
            <w:r w:rsidR="00636320">
              <w:rPr>
                <w:rFonts w:ascii="Times New Roman" w:hAnsi="Times New Roman"/>
              </w:rPr>
              <w:t xml:space="preserve"> Annual Report and Analysis of Competitive Market Conditions With Respect to Mobile Wireless, Including Commercial Mobile Services </w:t>
            </w:r>
            <w:r w:rsidR="00CE0ADF" w:rsidRPr="008F6872">
              <w:rPr>
                <w:rFonts w:ascii="Times New Roman" w:hAnsi="Times New Roman"/>
              </w:rPr>
              <w:t>(WT Docket No. 17-69)</w:t>
            </w:r>
          </w:p>
          <w:p w:rsidR="00804121" w:rsidRDefault="00804121" w:rsidP="004C287E">
            <w:pPr>
              <w:tabs>
                <w:tab w:val="left" w:pos="8640"/>
              </w:tabs>
              <w:spacing w:before="90" w:after="54"/>
              <w:rPr>
                <w:rFonts w:ascii="Times New Roman" w:hAnsi="Times New Roman"/>
                <w:b/>
              </w:rPr>
            </w:pPr>
            <w:r>
              <w:rPr>
                <w:rFonts w:ascii="Times New Roman" w:hAnsi="Times New Roman"/>
                <w:b/>
              </w:rPr>
              <w:t>SUMMARY:</w:t>
            </w:r>
            <w:r w:rsidR="004C287E" w:rsidRPr="004C287E">
              <w:rPr>
                <w:rFonts w:ascii="Times New Roman" w:hAnsi="Times New Roman"/>
                <w:sz w:val="22"/>
                <w:szCs w:val="22"/>
              </w:rPr>
              <w:t xml:space="preserve"> </w:t>
            </w:r>
            <w:r w:rsidR="00636320" w:rsidRPr="00636320">
              <w:rPr>
                <w:rFonts w:ascii="Times New Roman" w:hAnsi="Times New Roman"/>
              </w:rPr>
              <w:t>The Commission will consider a Report analyzing the state of competition in the mobile wireless industry.</w:t>
            </w:r>
          </w:p>
        </w:tc>
      </w:tr>
      <w:tr w:rsidR="00FD1722" w:rsidTr="00974AF3">
        <w:tc>
          <w:tcPr>
            <w:tcW w:w="1440" w:type="dxa"/>
          </w:tcPr>
          <w:p w:rsidR="00FD1722" w:rsidRDefault="00BB19AA" w:rsidP="004E3901">
            <w:pPr>
              <w:suppressAutoHyphens/>
              <w:spacing w:before="90" w:after="54"/>
              <w:jc w:val="center"/>
              <w:rPr>
                <w:rFonts w:ascii="Times New Roman" w:hAnsi="Times New Roman"/>
                <w:b/>
              </w:rPr>
            </w:pPr>
            <w:r>
              <w:rPr>
                <w:rFonts w:ascii="Times New Roman" w:hAnsi="Times New Roman"/>
                <w:b/>
              </w:rPr>
              <w:lastRenderedPageBreak/>
              <w:t>9</w:t>
            </w:r>
          </w:p>
        </w:tc>
        <w:tc>
          <w:tcPr>
            <w:tcW w:w="2880" w:type="dxa"/>
          </w:tcPr>
          <w:p w:rsidR="00FD1722" w:rsidRDefault="009438D9"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FD1722" w:rsidRDefault="009438D9" w:rsidP="004E3901">
            <w:pPr>
              <w:widowControl/>
              <w:suppressAutoHyphens/>
              <w:autoSpaceDE/>
              <w:adjustRightInd/>
              <w:spacing w:before="90" w:after="54"/>
              <w:jc w:val="both"/>
              <w:rPr>
                <w:rFonts w:ascii="Times New Roman" w:hAnsi="Times New Roman"/>
              </w:rPr>
            </w:pPr>
            <w:r>
              <w:rPr>
                <w:rFonts w:ascii="Times New Roman" w:hAnsi="Times New Roman"/>
                <w:b/>
              </w:rPr>
              <w:t>TITLE:</w:t>
            </w:r>
            <w:r>
              <w:rPr>
                <w:rFonts w:ascii="Times New Roman" w:hAnsi="Times New Roman"/>
              </w:rPr>
              <w:t xml:space="preserve">  Enforcement Bureau Action</w:t>
            </w:r>
          </w:p>
          <w:p w:rsidR="009438D9" w:rsidRPr="009438D9" w:rsidRDefault="009438D9" w:rsidP="009438D9">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The Commission will consider an enforcement action.</w:t>
            </w:r>
          </w:p>
        </w:tc>
      </w:tr>
      <w:tr w:rsidR="008C3E9B" w:rsidTr="00974AF3">
        <w:tc>
          <w:tcPr>
            <w:tcW w:w="1440" w:type="dxa"/>
          </w:tcPr>
          <w:p w:rsidR="008C3E9B" w:rsidRDefault="008C3E9B" w:rsidP="004E3901">
            <w:pPr>
              <w:suppressAutoHyphens/>
              <w:spacing w:before="90" w:after="54"/>
              <w:jc w:val="center"/>
              <w:rPr>
                <w:rFonts w:ascii="Times New Roman" w:hAnsi="Times New Roman"/>
                <w:b/>
              </w:rPr>
            </w:pPr>
            <w:r>
              <w:rPr>
                <w:rFonts w:ascii="Times New Roman" w:hAnsi="Times New Roman"/>
                <w:b/>
              </w:rPr>
              <w:t>10</w:t>
            </w:r>
          </w:p>
        </w:tc>
        <w:tc>
          <w:tcPr>
            <w:tcW w:w="2880" w:type="dxa"/>
          </w:tcPr>
          <w:p w:rsidR="008C3E9B" w:rsidRDefault="008C3E9B"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rsidR="008C3E9B" w:rsidRPr="008C3E9B" w:rsidRDefault="008C3E9B" w:rsidP="008C3E9B">
            <w:pPr>
              <w:widowControl/>
              <w:suppressAutoHyphens/>
              <w:autoSpaceDE/>
              <w:adjustRightInd/>
              <w:spacing w:before="90" w:after="54"/>
              <w:rPr>
                <w:rFonts w:ascii="Times New Roman" w:hAnsi="Times New Roman"/>
              </w:rPr>
            </w:pPr>
            <w:r>
              <w:rPr>
                <w:rFonts w:ascii="Times New Roman" w:hAnsi="Times New Roman"/>
                <w:b/>
              </w:rPr>
              <w:t>PRESENTATION:</w:t>
            </w:r>
            <w:r>
              <w:rPr>
                <w:rFonts w:ascii="Times New Roman" w:hAnsi="Times New Roman"/>
              </w:rPr>
              <w:t xml:space="preserve">  </w:t>
            </w:r>
            <w:r w:rsidRPr="008C3E9B">
              <w:rPr>
                <w:rFonts w:ascii="Times New Roman" w:hAnsi="Times New Roman"/>
              </w:rPr>
              <w:t>The Commission will receive a briefing from the Public Safety &amp; Homeland Security Bureau on the Commission’s response to recent hurricanes. </w:t>
            </w:r>
          </w:p>
        </w:tc>
      </w:tr>
    </w:tbl>
    <w:bookmarkEnd w:id="1"/>
    <w:bookmarkEnd w:id="2"/>
    <w:p w:rsidR="00974AF3" w:rsidRDefault="00974AF3" w:rsidP="00974AF3">
      <w:pPr>
        <w:pStyle w:val="TOAHeading"/>
        <w:spacing w:before="120" w:line="240" w:lineRule="auto"/>
        <w:jc w:val="center"/>
        <w:rPr>
          <w:rFonts w:ascii="Times New Roman" w:hAnsi="Times New Roman"/>
          <w:b/>
          <w:sz w:val="22"/>
          <w:szCs w:val="22"/>
        </w:rPr>
      </w:pPr>
      <w:r>
        <w:rPr>
          <w:rFonts w:ascii="Times New Roman" w:hAnsi="Times New Roman"/>
          <w:b/>
          <w:sz w:val="22"/>
          <w:szCs w:val="22"/>
        </w:rPr>
        <w:t>*                        *                                 *                               *</w:t>
      </w:r>
    </w:p>
    <w:p w:rsidR="000C6701" w:rsidRDefault="000C6701" w:rsidP="00284B1D">
      <w:pPr>
        <w:widowControl/>
        <w:spacing w:line="270" w:lineRule="exact"/>
        <w:rPr>
          <w:rFonts w:ascii="Times New Roman" w:hAnsi="Times New Roman"/>
        </w:rPr>
      </w:pPr>
    </w:p>
    <w:p w:rsidR="005907A8" w:rsidRDefault="005907A8" w:rsidP="00284B1D">
      <w:pPr>
        <w:widowControl/>
        <w:spacing w:line="270" w:lineRule="exact"/>
        <w:rPr>
          <w:rFonts w:ascii="Times New Roman" w:hAnsi="Times New Roman"/>
        </w:rPr>
      </w:pPr>
    </w:p>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A475B0"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8"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RDefault="00284B1D" w:rsidP="00C81842">
      <w:pPr>
        <w:keepNext/>
        <w:keepLines/>
        <w:tabs>
          <w:tab w:val="center" w:pos="4680"/>
        </w:tabs>
        <w:suppressAutoHyphens/>
        <w:rPr>
          <w:rFonts w:ascii="Times New Roman" w:hAnsi="Times New Roman"/>
        </w:rPr>
      </w:pPr>
    </w:p>
    <w:p w:rsidR="004D6E35" w:rsidRDefault="004D6E35"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87" w:rsidRDefault="00D52787">
      <w:r>
        <w:separator/>
      </w:r>
    </w:p>
  </w:endnote>
  <w:endnote w:type="continuationSeparator" w:id="0">
    <w:p w:rsidR="00D52787" w:rsidRDefault="00D5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B6E">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7D4">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87" w:rsidRDefault="00D52787">
      <w:r>
        <w:separator/>
      </w:r>
    </w:p>
  </w:footnote>
  <w:footnote w:type="continuationSeparator" w:id="0">
    <w:p w:rsidR="00D52787" w:rsidRDefault="00D5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6E" w:rsidRDefault="00C60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27D4"/>
    <w:rsid w:val="00053BB4"/>
    <w:rsid w:val="00055ECC"/>
    <w:rsid w:val="00070020"/>
    <w:rsid w:val="000760CC"/>
    <w:rsid w:val="00080198"/>
    <w:rsid w:val="00085903"/>
    <w:rsid w:val="00085FC2"/>
    <w:rsid w:val="00087E02"/>
    <w:rsid w:val="00090E41"/>
    <w:rsid w:val="0009448F"/>
    <w:rsid w:val="000A7C80"/>
    <w:rsid w:val="000B19B2"/>
    <w:rsid w:val="000C6701"/>
    <w:rsid w:val="000C7253"/>
    <w:rsid w:val="000E130F"/>
    <w:rsid w:val="001136F8"/>
    <w:rsid w:val="001154B4"/>
    <w:rsid w:val="00125B73"/>
    <w:rsid w:val="00144038"/>
    <w:rsid w:val="0014738F"/>
    <w:rsid w:val="00150577"/>
    <w:rsid w:val="001541CB"/>
    <w:rsid w:val="00155A15"/>
    <w:rsid w:val="00173D94"/>
    <w:rsid w:val="001763A8"/>
    <w:rsid w:val="001819E2"/>
    <w:rsid w:val="0018264C"/>
    <w:rsid w:val="00190706"/>
    <w:rsid w:val="00196417"/>
    <w:rsid w:val="00197998"/>
    <w:rsid w:val="001A08DF"/>
    <w:rsid w:val="001A279A"/>
    <w:rsid w:val="001B06E4"/>
    <w:rsid w:val="001B38F2"/>
    <w:rsid w:val="001B454F"/>
    <w:rsid w:val="001C1436"/>
    <w:rsid w:val="001D0A3C"/>
    <w:rsid w:val="001D4C73"/>
    <w:rsid w:val="001D6B4B"/>
    <w:rsid w:val="001D7158"/>
    <w:rsid w:val="001E1976"/>
    <w:rsid w:val="001E5B7B"/>
    <w:rsid w:val="001F60E7"/>
    <w:rsid w:val="002066A9"/>
    <w:rsid w:val="00213FDD"/>
    <w:rsid w:val="002312CE"/>
    <w:rsid w:val="00234F80"/>
    <w:rsid w:val="00241CA3"/>
    <w:rsid w:val="00244FFE"/>
    <w:rsid w:val="002533F3"/>
    <w:rsid w:val="00256871"/>
    <w:rsid w:val="0027291E"/>
    <w:rsid w:val="00273161"/>
    <w:rsid w:val="00281545"/>
    <w:rsid w:val="00284B1D"/>
    <w:rsid w:val="00286E96"/>
    <w:rsid w:val="0028733B"/>
    <w:rsid w:val="002B640A"/>
    <w:rsid w:val="002C2689"/>
    <w:rsid w:val="002C6860"/>
    <w:rsid w:val="002D76C1"/>
    <w:rsid w:val="002E1918"/>
    <w:rsid w:val="002E7347"/>
    <w:rsid w:val="002E7794"/>
    <w:rsid w:val="0030046C"/>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B4A74"/>
    <w:rsid w:val="003E2C0D"/>
    <w:rsid w:val="003E5B9B"/>
    <w:rsid w:val="003F2B9E"/>
    <w:rsid w:val="00432969"/>
    <w:rsid w:val="00435C95"/>
    <w:rsid w:val="00455DF4"/>
    <w:rsid w:val="00460014"/>
    <w:rsid w:val="0047165B"/>
    <w:rsid w:val="00473CFF"/>
    <w:rsid w:val="00482B5A"/>
    <w:rsid w:val="00484249"/>
    <w:rsid w:val="004B7608"/>
    <w:rsid w:val="004C287E"/>
    <w:rsid w:val="004C5DE8"/>
    <w:rsid w:val="004C6684"/>
    <w:rsid w:val="004D6E35"/>
    <w:rsid w:val="004E1B18"/>
    <w:rsid w:val="004E3901"/>
    <w:rsid w:val="004E724C"/>
    <w:rsid w:val="004F163F"/>
    <w:rsid w:val="00503760"/>
    <w:rsid w:val="00503DF8"/>
    <w:rsid w:val="00564380"/>
    <w:rsid w:val="00570478"/>
    <w:rsid w:val="0057172B"/>
    <w:rsid w:val="00580593"/>
    <w:rsid w:val="005907A8"/>
    <w:rsid w:val="005966F3"/>
    <w:rsid w:val="005A1AA4"/>
    <w:rsid w:val="005A4DA0"/>
    <w:rsid w:val="005B5053"/>
    <w:rsid w:val="005C0999"/>
    <w:rsid w:val="005C1299"/>
    <w:rsid w:val="005C2C5F"/>
    <w:rsid w:val="005D69D5"/>
    <w:rsid w:val="005E50DD"/>
    <w:rsid w:val="005E65F5"/>
    <w:rsid w:val="005F4C1C"/>
    <w:rsid w:val="00603249"/>
    <w:rsid w:val="006064B5"/>
    <w:rsid w:val="00620716"/>
    <w:rsid w:val="00620CE4"/>
    <w:rsid w:val="006277D5"/>
    <w:rsid w:val="00627C1D"/>
    <w:rsid w:val="00633B49"/>
    <w:rsid w:val="0063462A"/>
    <w:rsid w:val="00636320"/>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D7878"/>
    <w:rsid w:val="007E1503"/>
    <w:rsid w:val="007F29A7"/>
    <w:rsid w:val="007F510A"/>
    <w:rsid w:val="007F6641"/>
    <w:rsid w:val="007F70A3"/>
    <w:rsid w:val="00804121"/>
    <w:rsid w:val="0081019A"/>
    <w:rsid w:val="00815876"/>
    <w:rsid w:val="00824F14"/>
    <w:rsid w:val="00827CAF"/>
    <w:rsid w:val="008465E5"/>
    <w:rsid w:val="00854ABC"/>
    <w:rsid w:val="00854C1A"/>
    <w:rsid w:val="008566EE"/>
    <w:rsid w:val="008569D3"/>
    <w:rsid w:val="00870798"/>
    <w:rsid w:val="00891EBE"/>
    <w:rsid w:val="0089273B"/>
    <w:rsid w:val="008C0C03"/>
    <w:rsid w:val="008C3480"/>
    <w:rsid w:val="008C3E9B"/>
    <w:rsid w:val="008C793E"/>
    <w:rsid w:val="008D41C9"/>
    <w:rsid w:val="008E32B1"/>
    <w:rsid w:val="008E435A"/>
    <w:rsid w:val="008E4A3A"/>
    <w:rsid w:val="008E68D2"/>
    <w:rsid w:val="008F102E"/>
    <w:rsid w:val="008F2476"/>
    <w:rsid w:val="008F5C95"/>
    <w:rsid w:val="008F6872"/>
    <w:rsid w:val="009023E7"/>
    <w:rsid w:val="009237F7"/>
    <w:rsid w:val="009249E8"/>
    <w:rsid w:val="009273AE"/>
    <w:rsid w:val="009325F8"/>
    <w:rsid w:val="0094256A"/>
    <w:rsid w:val="009438D9"/>
    <w:rsid w:val="0094479B"/>
    <w:rsid w:val="00950210"/>
    <w:rsid w:val="00952E00"/>
    <w:rsid w:val="009541DA"/>
    <w:rsid w:val="00970791"/>
    <w:rsid w:val="00974AF3"/>
    <w:rsid w:val="0098597C"/>
    <w:rsid w:val="00985991"/>
    <w:rsid w:val="00987544"/>
    <w:rsid w:val="009926F0"/>
    <w:rsid w:val="009C79B8"/>
    <w:rsid w:val="009D159C"/>
    <w:rsid w:val="009D6625"/>
    <w:rsid w:val="009D66A9"/>
    <w:rsid w:val="009E33C1"/>
    <w:rsid w:val="009F4F6A"/>
    <w:rsid w:val="009F5856"/>
    <w:rsid w:val="00A00D34"/>
    <w:rsid w:val="00A012F2"/>
    <w:rsid w:val="00A03BE3"/>
    <w:rsid w:val="00A05E26"/>
    <w:rsid w:val="00A17F44"/>
    <w:rsid w:val="00A207A8"/>
    <w:rsid w:val="00A23990"/>
    <w:rsid w:val="00A338CA"/>
    <w:rsid w:val="00A359F6"/>
    <w:rsid w:val="00A36F87"/>
    <w:rsid w:val="00A406F9"/>
    <w:rsid w:val="00A40853"/>
    <w:rsid w:val="00A46EFA"/>
    <w:rsid w:val="00A4718E"/>
    <w:rsid w:val="00A475B0"/>
    <w:rsid w:val="00A51E58"/>
    <w:rsid w:val="00A71C4F"/>
    <w:rsid w:val="00A84C98"/>
    <w:rsid w:val="00A85205"/>
    <w:rsid w:val="00A90B7F"/>
    <w:rsid w:val="00A9722F"/>
    <w:rsid w:val="00AB3B47"/>
    <w:rsid w:val="00AB6035"/>
    <w:rsid w:val="00AB6E2F"/>
    <w:rsid w:val="00AC1230"/>
    <w:rsid w:val="00AC6368"/>
    <w:rsid w:val="00AD273E"/>
    <w:rsid w:val="00AD4842"/>
    <w:rsid w:val="00AD689C"/>
    <w:rsid w:val="00AE0BFE"/>
    <w:rsid w:val="00AE156C"/>
    <w:rsid w:val="00AE7F72"/>
    <w:rsid w:val="00AF548E"/>
    <w:rsid w:val="00AF6886"/>
    <w:rsid w:val="00B136F2"/>
    <w:rsid w:val="00B17D9E"/>
    <w:rsid w:val="00B214EA"/>
    <w:rsid w:val="00B27FE5"/>
    <w:rsid w:val="00B35ED7"/>
    <w:rsid w:val="00B46A8A"/>
    <w:rsid w:val="00B5446E"/>
    <w:rsid w:val="00B647A1"/>
    <w:rsid w:val="00B76743"/>
    <w:rsid w:val="00B815D5"/>
    <w:rsid w:val="00B841ED"/>
    <w:rsid w:val="00B905CE"/>
    <w:rsid w:val="00BB19AA"/>
    <w:rsid w:val="00BB3F86"/>
    <w:rsid w:val="00BB752F"/>
    <w:rsid w:val="00BD192A"/>
    <w:rsid w:val="00BE1FC1"/>
    <w:rsid w:val="00BE4493"/>
    <w:rsid w:val="00C03CE1"/>
    <w:rsid w:val="00C07B64"/>
    <w:rsid w:val="00C138C7"/>
    <w:rsid w:val="00C31C39"/>
    <w:rsid w:val="00C402D3"/>
    <w:rsid w:val="00C46AAA"/>
    <w:rsid w:val="00C502F7"/>
    <w:rsid w:val="00C60B6E"/>
    <w:rsid w:val="00C73C3A"/>
    <w:rsid w:val="00C81444"/>
    <w:rsid w:val="00C81842"/>
    <w:rsid w:val="00C82E4D"/>
    <w:rsid w:val="00C86F68"/>
    <w:rsid w:val="00C92F89"/>
    <w:rsid w:val="00C94344"/>
    <w:rsid w:val="00CA5879"/>
    <w:rsid w:val="00CB2499"/>
    <w:rsid w:val="00CB5679"/>
    <w:rsid w:val="00CB5FBB"/>
    <w:rsid w:val="00CB6897"/>
    <w:rsid w:val="00CB7173"/>
    <w:rsid w:val="00CB76A2"/>
    <w:rsid w:val="00CD46DF"/>
    <w:rsid w:val="00CE0120"/>
    <w:rsid w:val="00CE0ADF"/>
    <w:rsid w:val="00CE1286"/>
    <w:rsid w:val="00CE5836"/>
    <w:rsid w:val="00CF17A2"/>
    <w:rsid w:val="00D01B36"/>
    <w:rsid w:val="00D043EB"/>
    <w:rsid w:val="00D1242B"/>
    <w:rsid w:val="00D15D30"/>
    <w:rsid w:val="00D21AA7"/>
    <w:rsid w:val="00D25E7E"/>
    <w:rsid w:val="00D315A6"/>
    <w:rsid w:val="00D347BA"/>
    <w:rsid w:val="00D42784"/>
    <w:rsid w:val="00D46505"/>
    <w:rsid w:val="00D50C5F"/>
    <w:rsid w:val="00D52787"/>
    <w:rsid w:val="00D52FF2"/>
    <w:rsid w:val="00D604FC"/>
    <w:rsid w:val="00D84BF2"/>
    <w:rsid w:val="00D85C06"/>
    <w:rsid w:val="00D91590"/>
    <w:rsid w:val="00D96486"/>
    <w:rsid w:val="00D9679B"/>
    <w:rsid w:val="00DA1DF8"/>
    <w:rsid w:val="00DB73A3"/>
    <w:rsid w:val="00DC518C"/>
    <w:rsid w:val="00DC53BC"/>
    <w:rsid w:val="00DD1359"/>
    <w:rsid w:val="00DD217B"/>
    <w:rsid w:val="00DF0610"/>
    <w:rsid w:val="00DF40E5"/>
    <w:rsid w:val="00DF6E3F"/>
    <w:rsid w:val="00E11B44"/>
    <w:rsid w:val="00E22527"/>
    <w:rsid w:val="00E22BD6"/>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21B0C"/>
    <w:rsid w:val="00F42A8A"/>
    <w:rsid w:val="00F47F4D"/>
    <w:rsid w:val="00F65D4E"/>
    <w:rsid w:val="00F677F2"/>
    <w:rsid w:val="00F72C76"/>
    <w:rsid w:val="00F75E85"/>
    <w:rsid w:val="00F8361F"/>
    <w:rsid w:val="00FA7D8B"/>
    <w:rsid w:val="00FB091D"/>
    <w:rsid w:val="00FB3017"/>
    <w:rsid w:val="00FB4E9E"/>
    <w:rsid w:val="00FC6634"/>
    <w:rsid w:val="00FD1722"/>
    <w:rsid w:val="00FD6660"/>
    <w:rsid w:val="00FE18F3"/>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21311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4036</Characters>
  <Application>Microsoft Office Word</Application>
  <DocSecurity>0</DocSecurity>
  <Lines>142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4789</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2017-09-19T19:43:00Z</dcterms:created>
  <dcterms:modified xsi:type="dcterms:W3CDTF">2017-09-19T19:43:00Z</dcterms:modified>
  <cp:category> </cp:category>
  <cp:contentStatus> </cp:contentStatus>
</cp:coreProperties>
</file>