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250B2" w14:textId="77777777" w:rsidR="0032720D" w:rsidRDefault="0032720D" w:rsidP="0032720D">
      <w:pPr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4A4468D7" wp14:editId="3D76E6C2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E8677" w14:textId="77777777" w:rsidR="0032720D" w:rsidRDefault="0032720D" w:rsidP="0032720D">
      <w:pPr>
        <w:rPr>
          <w:b/>
          <w:bCs/>
        </w:rPr>
      </w:pPr>
    </w:p>
    <w:p w14:paraId="27898036" w14:textId="77777777" w:rsidR="0032720D" w:rsidRPr="00752C75" w:rsidRDefault="0032720D" w:rsidP="0032720D">
      <w:pPr>
        <w:rPr>
          <w:b/>
          <w:bCs/>
          <w:sz w:val="22"/>
          <w:szCs w:val="22"/>
        </w:rPr>
      </w:pPr>
      <w:r w:rsidRPr="00752C75">
        <w:rPr>
          <w:b/>
          <w:bCs/>
          <w:sz w:val="22"/>
          <w:szCs w:val="22"/>
        </w:rPr>
        <w:t xml:space="preserve">Media Contact: </w:t>
      </w:r>
    </w:p>
    <w:p w14:paraId="6108708E" w14:textId="77777777" w:rsidR="0032720D" w:rsidRPr="00752C75" w:rsidRDefault="0032720D" w:rsidP="0032720D">
      <w:pPr>
        <w:rPr>
          <w:bCs/>
          <w:sz w:val="22"/>
          <w:szCs w:val="22"/>
        </w:rPr>
      </w:pPr>
      <w:r w:rsidRPr="00752C75">
        <w:rPr>
          <w:bCs/>
          <w:sz w:val="22"/>
          <w:szCs w:val="22"/>
        </w:rPr>
        <w:t>Janice Wise</w:t>
      </w:r>
      <w:r w:rsidR="00623CA7" w:rsidRPr="00752C75">
        <w:rPr>
          <w:bCs/>
          <w:sz w:val="22"/>
          <w:szCs w:val="22"/>
        </w:rPr>
        <w:t xml:space="preserve"> </w:t>
      </w:r>
      <w:r w:rsidRPr="00752C75">
        <w:rPr>
          <w:bCs/>
          <w:sz w:val="22"/>
          <w:szCs w:val="22"/>
        </w:rPr>
        <w:t>(202) 418-8165</w:t>
      </w:r>
      <w:r w:rsidR="0086579A">
        <w:rPr>
          <w:bCs/>
          <w:sz w:val="22"/>
          <w:szCs w:val="22"/>
        </w:rPr>
        <w:t xml:space="preserve">                                 </w:t>
      </w:r>
    </w:p>
    <w:p w14:paraId="1BD2E8BB" w14:textId="77777777" w:rsidR="0032720D" w:rsidRDefault="0086579A" w:rsidP="0032720D">
      <w:pPr>
        <w:rPr>
          <w:bCs/>
          <w:sz w:val="22"/>
          <w:szCs w:val="22"/>
        </w:rPr>
      </w:pPr>
      <w:r w:rsidRPr="00D86AF6">
        <w:rPr>
          <w:bCs/>
          <w:sz w:val="22"/>
          <w:szCs w:val="22"/>
        </w:rPr>
        <w:t>janice.wise@fcc.gov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5370C0E" w14:textId="77777777" w:rsidR="0032720D" w:rsidRPr="00752C75" w:rsidRDefault="0032720D" w:rsidP="0032720D">
      <w:pPr>
        <w:rPr>
          <w:bCs/>
          <w:sz w:val="22"/>
          <w:szCs w:val="22"/>
        </w:rPr>
      </w:pPr>
    </w:p>
    <w:p w14:paraId="2BD61874" w14:textId="77777777" w:rsidR="00551C63" w:rsidRDefault="00551C63" w:rsidP="00551C63">
      <w:pPr>
        <w:pStyle w:val="BodyTextIndent"/>
        <w:spacing w:after="0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 Immediate Release</w:t>
      </w:r>
    </w:p>
    <w:p w14:paraId="4F74E9CA" w14:textId="77777777" w:rsidR="00E56652" w:rsidRDefault="00E56652" w:rsidP="00551C63">
      <w:pPr>
        <w:pStyle w:val="BodyTextIndent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14:paraId="5339C771" w14:textId="77777777" w:rsidR="00551C63" w:rsidRDefault="00551C63" w:rsidP="00551C63">
      <w:pPr>
        <w:pStyle w:val="BodyTextIndent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14:paraId="5D687BED" w14:textId="4E773D08" w:rsidR="00E56652" w:rsidRDefault="00E56652" w:rsidP="00541B5E">
      <w:pPr>
        <w:pStyle w:val="BodyTextInden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FCC PROPOSES TO ELIMINATE </w:t>
      </w:r>
      <w:r w:rsidR="003635FB">
        <w:rPr>
          <w:rFonts w:ascii="Times New Roman" w:hAnsi="Times New Roman"/>
          <w:b/>
          <w:sz w:val="26"/>
          <w:szCs w:val="26"/>
        </w:rPr>
        <w:t xml:space="preserve">RULES REQUIRING MAINTENANCE OF </w:t>
      </w:r>
      <w:r>
        <w:rPr>
          <w:rFonts w:ascii="Times New Roman" w:hAnsi="Times New Roman"/>
          <w:b/>
          <w:sz w:val="26"/>
          <w:szCs w:val="26"/>
        </w:rPr>
        <w:t>PAPER COPIES OF FCC RULES</w:t>
      </w:r>
    </w:p>
    <w:p w14:paraId="69149D19" w14:textId="4F6D46AE" w:rsidR="00E56652" w:rsidRDefault="00E56652" w:rsidP="00E56652">
      <w:pPr>
        <w:pStyle w:val="BodyTextIndent"/>
        <w:spacing w:after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Proposal Would Reduce Regulatory Burdens for Broadcast and Cable </w:t>
      </w:r>
      <w:r w:rsidR="003635FB">
        <w:rPr>
          <w:rFonts w:ascii="Times New Roman" w:hAnsi="Times New Roman"/>
          <w:b/>
          <w:i/>
          <w:szCs w:val="24"/>
        </w:rPr>
        <w:t>Entities</w:t>
      </w:r>
    </w:p>
    <w:p w14:paraId="56DBB6C0" w14:textId="77777777" w:rsidR="00E56652" w:rsidRDefault="00E56652" w:rsidP="00E56652">
      <w:pPr>
        <w:pStyle w:val="BodyTextIndent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45FEC874" w14:textId="2E3D54D5" w:rsidR="00843688" w:rsidRDefault="00562B8F" w:rsidP="00E56652">
      <w:pPr>
        <w:rPr>
          <w:sz w:val="22"/>
          <w:szCs w:val="22"/>
        </w:rPr>
      </w:pPr>
      <w:r>
        <w:rPr>
          <w:sz w:val="22"/>
          <w:szCs w:val="22"/>
        </w:rPr>
        <w:t>WASHINGTON, September 26, 2017—</w:t>
      </w:r>
      <w:r w:rsidR="00E56652">
        <w:rPr>
          <w:sz w:val="22"/>
          <w:szCs w:val="22"/>
        </w:rPr>
        <w:t xml:space="preserve">The Federal Communications Commission today issued a Notice of Proposed Rulemaking that </w:t>
      </w:r>
      <w:r w:rsidR="003635FB">
        <w:rPr>
          <w:sz w:val="22"/>
          <w:szCs w:val="22"/>
        </w:rPr>
        <w:t xml:space="preserve">proposes to </w:t>
      </w:r>
      <w:r w:rsidR="00E56652">
        <w:rPr>
          <w:sz w:val="22"/>
          <w:szCs w:val="22"/>
        </w:rPr>
        <w:t>eliminate rules requiring certain broadcast and cable entities to keep paper copies of FCC rules.</w:t>
      </w:r>
      <w:r w:rsidR="00843688">
        <w:rPr>
          <w:sz w:val="22"/>
          <w:szCs w:val="22"/>
        </w:rPr>
        <w:t xml:space="preserve"> </w:t>
      </w:r>
    </w:p>
    <w:p w14:paraId="5A5CE8C6" w14:textId="77777777" w:rsidR="00843688" w:rsidRDefault="00843688" w:rsidP="00E56652">
      <w:pPr>
        <w:rPr>
          <w:sz w:val="22"/>
          <w:szCs w:val="22"/>
        </w:rPr>
      </w:pPr>
    </w:p>
    <w:p w14:paraId="395ADD94" w14:textId="77777777" w:rsidR="00843688" w:rsidRPr="00843688" w:rsidRDefault="00843688" w:rsidP="00843688">
      <w:pPr>
        <w:rPr>
          <w:sz w:val="22"/>
          <w:szCs w:val="22"/>
        </w:rPr>
      </w:pPr>
      <w:r>
        <w:rPr>
          <w:sz w:val="22"/>
          <w:szCs w:val="22"/>
        </w:rPr>
        <w:t>More than</w:t>
      </w:r>
      <w:r w:rsidRPr="00843688">
        <w:rPr>
          <w:sz w:val="22"/>
          <w:szCs w:val="22"/>
        </w:rPr>
        <w:t xml:space="preserve"> forty years ago, the Commission adopted rules requiring low power TV, TV and FM</w:t>
      </w:r>
    </w:p>
    <w:p w14:paraId="6DF354F3" w14:textId="77777777" w:rsidR="00843688" w:rsidRPr="00843688" w:rsidRDefault="00843688" w:rsidP="00843688">
      <w:pPr>
        <w:rPr>
          <w:sz w:val="22"/>
          <w:szCs w:val="22"/>
        </w:rPr>
      </w:pPr>
      <w:r w:rsidRPr="00843688">
        <w:rPr>
          <w:sz w:val="22"/>
          <w:szCs w:val="22"/>
        </w:rPr>
        <w:t>translator, TV and FM booster stations, cable television relay station (CARS) licensees, and certain cable</w:t>
      </w:r>
    </w:p>
    <w:p w14:paraId="72FA433B" w14:textId="5F184E27" w:rsidR="00E56652" w:rsidRDefault="00843688" w:rsidP="00843688">
      <w:pPr>
        <w:rPr>
          <w:sz w:val="22"/>
          <w:szCs w:val="22"/>
        </w:rPr>
      </w:pPr>
      <w:r w:rsidRPr="00843688">
        <w:rPr>
          <w:sz w:val="22"/>
          <w:szCs w:val="22"/>
        </w:rPr>
        <w:t xml:space="preserve">operators to maintain paper copies of </w:t>
      </w:r>
      <w:r w:rsidR="003635FB">
        <w:rPr>
          <w:sz w:val="22"/>
          <w:szCs w:val="22"/>
        </w:rPr>
        <w:t xml:space="preserve">Commission </w:t>
      </w:r>
      <w:r w:rsidRPr="00843688">
        <w:rPr>
          <w:sz w:val="22"/>
          <w:szCs w:val="22"/>
        </w:rPr>
        <w:t>rules. The</w:t>
      </w:r>
      <w:r w:rsidR="003635FB">
        <w:rPr>
          <w:sz w:val="22"/>
          <w:szCs w:val="22"/>
        </w:rPr>
        <w:t>se</w:t>
      </w:r>
      <w:r w:rsidRPr="00843688">
        <w:rPr>
          <w:sz w:val="22"/>
          <w:szCs w:val="22"/>
        </w:rPr>
        <w:t xml:space="preserve"> rules were intended to ensure that such entities</w:t>
      </w:r>
      <w:r w:rsidR="003635FB">
        <w:rPr>
          <w:sz w:val="22"/>
          <w:szCs w:val="22"/>
        </w:rPr>
        <w:t xml:space="preserve"> </w:t>
      </w:r>
      <w:r w:rsidRPr="00843688">
        <w:rPr>
          <w:sz w:val="22"/>
          <w:szCs w:val="22"/>
        </w:rPr>
        <w:t xml:space="preserve">could access and stay familiar with the rules governing their operations. </w:t>
      </w:r>
    </w:p>
    <w:p w14:paraId="05F21264" w14:textId="77777777" w:rsidR="00E56652" w:rsidRDefault="00E56652" w:rsidP="00E56652">
      <w:pPr>
        <w:rPr>
          <w:sz w:val="22"/>
          <w:szCs w:val="22"/>
        </w:rPr>
      </w:pPr>
    </w:p>
    <w:p w14:paraId="32B845CB" w14:textId="520B3CA8" w:rsidR="00E56652" w:rsidRDefault="00E56652" w:rsidP="00E56652">
      <w:pPr>
        <w:rPr>
          <w:sz w:val="22"/>
          <w:szCs w:val="22"/>
        </w:rPr>
      </w:pPr>
      <w:r>
        <w:rPr>
          <w:sz w:val="22"/>
          <w:szCs w:val="22"/>
        </w:rPr>
        <w:t xml:space="preserve">Because the rules are now readily accessible online, </w:t>
      </w:r>
      <w:r w:rsidR="003635FB">
        <w:rPr>
          <w:sz w:val="22"/>
          <w:szCs w:val="22"/>
        </w:rPr>
        <w:t>many parties</w:t>
      </w:r>
      <w:r>
        <w:rPr>
          <w:sz w:val="22"/>
          <w:szCs w:val="22"/>
        </w:rPr>
        <w:t xml:space="preserve"> believe that the paper copy requirements</w:t>
      </w:r>
      <w:r w:rsidR="003635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outdated and unnecessarily burdensome.  While regulated entities still would be required to be familiar with the rules governing their services, elimination of the paper copy requirements </w:t>
      </w:r>
      <w:r w:rsidR="003635FB">
        <w:rPr>
          <w:sz w:val="22"/>
          <w:szCs w:val="22"/>
        </w:rPr>
        <w:t xml:space="preserve">would </w:t>
      </w:r>
      <w:r>
        <w:rPr>
          <w:sz w:val="22"/>
          <w:szCs w:val="22"/>
        </w:rPr>
        <w:t xml:space="preserve">give them flexibility </w:t>
      </w:r>
      <w:r w:rsidR="00B67B3D">
        <w:rPr>
          <w:sz w:val="22"/>
          <w:szCs w:val="22"/>
        </w:rPr>
        <w:t xml:space="preserve">to determine </w:t>
      </w:r>
      <w:r>
        <w:rPr>
          <w:sz w:val="22"/>
          <w:szCs w:val="22"/>
        </w:rPr>
        <w:t xml:space="preserve">how </w:t>
      </w:r>
      <w:r w:rsidR="00B67B3D">
        <w:rPr>
          <w:sz w:val="22"/>
          <w:szCs w:val="22"/>
        </w:rPr>
        <w:t xml:space="preserve">to fulfill that </w:t>
      </w:r>
      <w:r>
        <w:rPr>
          <w:sz w:val="22"/>
          <w:szCs w:val="22"/>
        </w:rPr>
        <w:t xml:space="preserve">obligation.    </w:t>
      </w:r>
    </w:p>
    <w:p w14:paraId="625A50D0" w14:textId="77777777" w:rsidR="00E56652" w:rsidRDefault="00E56652" w:rsidP="00E56652">
      <w:pPr>
        <w:rPr>
          <w:sz w:val="22"/>
          <w:szCs w:val="22"/>
        </w:rPr>
      </w:pPr>
    </w:p>
    <w:p w14:paraId="3DDB341F" w14:textId="1422E455" w:rsidR="00E56652" w:rsidRDefault="00E56652" w:rsidP="00E56652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B67B3D">
        <w:rPr>
          <w:sz w:val="22"/>
          <w:szCs w:val="22"/>
        </w:rPr>
        <w:t>is</w:t>
      </w:r>
      <w:r>
        <w:rPr>
          <w:sz w:val="22"/>
          <w:szCs w:val="22"/>
        </w:rPr>
        <w:t xml:space="preserve"> rulemaking is part of the </w:t>
      </w:r>
      <w:r>
        <w:rPr>
          <w:i/>
          <w:sz w:val="22"/>
          <w:szCs w:val="22"/>
        </w:rPr>
        <w:t>Modernization of Media Regulation Initiative</w:t>
      </w:r>
      <w:r>
        <w:rPr>
          <w:sz w:val="22"/>
          <w:szCs w:val="22"/>
        </w:rPr>
        <w:t xml:space="preserve"> that the FCC launched earlier this year to reduce unnecessary regulation that can stand in the way of competition and innovation in media markets.  </w:t>
      </w:r>
    </w:p>
    <w:p w14:paraId="1D6B6D12" w14:textId="77777777" w:rsidR="00E56652" w:rsidRDefault="00E56652" w:rsidP="00E56652">
      <w:pPr>
        <w:rPr>
          <w:sz w:val="22"/>
          <w:szCs w:val="22"/>
        </w:rPr>
      </w:pPr>
    </w:p>
    <w:p w14:paraId="0495DEAD" w14:textId="6DED98E7" w:rsidR="00365874" w:rsidRPr="00365874" w:rsidRDefault="00365874" w:rsidP="00365874">
      <w:pPr>
        <w:autoSpaceDE w:val="0"/>
        <w:autoSpaceDN w:val="0"/>
        <w:adjustRightInd w:val="0"/>
        <w:rPr>
          <w:sz w:val="22"/>
          <w:szCs w:val="22"/>
        </w:rPr>
      </w:pPr>
      <w:r w:rsidRPr="00365874">
        <w:rPr>
          <w:sz w:val="22"/>
          <w:szCs w:val="22"/>
        </w:rPr>
        <w:t xml:space="preserve">Action by the Commission September 26, 2017 by Notice of Proposed Rulemaking (FCC 17-121). </w:t>
      </w:r>
      <w:r w:rsidRPr="00C4598F">
        <w:rPr>
          <w:sz w:val="22"/>
          <w:szCs w:val="22"/>
        </w:rPr>
        <w:t>Chairman Pai, Commissioners Clyburn, O’Rielly, Carr and Rosenworcel approving. Chair</w:t>
      </w:r>
      <w:r w:rsidR="00C4598F" w:rsidRPr="00C4598F">
        <w:rPr>
          <w:sz w:val="22"/>
          <w:szCs w:val="22"/>
        </w:rPr>
        <w:t xml:space="preserve">man Pai, Commissioners Clyburn and </w:t>
      </w:r>
      <w:r w:rsidRPr="00C4598F">
        <w:rPr>
          <w:sz w:val="22"/>
          <w:szCs w:val="22"/>
        </w:rPr>
        <w:t>Carr issuing separate statements.</w:t>
      </w:r>
    </w:p>
    <w:p w14:paraId="048C4428" w14:textId="77777777" w:rsidR="00365874" w:rsidRPr="00365874" w:rsidRDefault="00365874" w:rsidP="00365874">
      <w:pPr>
        <w:autoSpaceDE w:val="0"/>
        <w:autoSpaceDN w:val="0"/>
        <w:adjustRightInd w:val="0"/>
        <w:rPr>
          <w:sz w:val="22"/>
          <w:szCs w:val="22"/>
        </w:rPr>
      </w:pPr>
    </w:p>
    <w:p w14:paraId="141F5394" w14:textId="77777777" w:rsidR="00365874" w:rsidRPr="00365874" w:rsidRDefault="00365874" w:rsidP="00365874">
      <w:pPr>
        <w:autoSpaceDE w:val="0"/>
        <w:autoSpaceDN w:val="0"/>
        <w:adjustRightInd w:val="0"/>
        <w:rPr>
          <w:sz w:val="22"/>
          <w:szCs w:val="22"/>
        </w:rPr>
      </w:pPr>
      <w:r w:rsidRPr="00365874">
        <w:rPr>
          <w:sz w:val="22"/>
          <w:szCs w:val="22"/>
        </w:rPr>
        <w:t>MB Docket No. 17-231; MB Docket No. 17-105</w:t>
      </w:r>
    </w:p>
    <w:p w14:paraId="744A91BE" w14:textId="701F1301" w:rsidR="00551C63" w:rsidRDefault="00551C63" w:rsidP="00551C63">
      <w:pPr>
        <w:autoSpaceDE w:val="0"/>
        <w:autoSpaceDN w:val="0"/>
        <w:adjustRightInd w:val="0"/>
        <w:rPr>
          <w:sz w:val="22"/>
          <w:szCs w:val="22"/>
        </w:rPr>
      </w:pPr>
    </w:p>
    <w:p w14:paraId="7328FD27" w14:textId="3DB313F0" w:rsidR="0071398F" w:rsidRDefault="0071398F" w:rsidP="0071398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14:paraId="2E06AABE" w14:textId="77777777" w:rsidR="0071398F" w:rsidRDefault="0071398F" w:rsidP="007139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BC62613" w14:textId="77777777" w:rsidR="00551C63" w:rsidRPr="005648CF" w:rsidRDefault="00551C63" w:rsidP="0071398F">
      <w:pPr>
        <w:jc w:val="center"/>
        <w:rPr>
          <w:b/>
          <w:bCs/>
          <w:sz w:val="18"/>
          <w:szCs w:val="18"/>
        </w:rPr>
      </w:pPr>
      <w:r w:rsidRPr="002E03A8">
        <w:rPr>
          <w:b/>
          <w:bCs/>
          <w:sz w:val="18"/>
          <w:szCs w:val="18"/>
        </w:rPr>
        <w:t xml:space="preserve"> </w:t>
      </w:r>
      <w:r w:rsidRPr="005648CF">
        <w:rPr>
          <w:b/>
          <w:bCs/>
          <w:sz w:val="18"/>
          <w:szCs w:val="18"/>
        </w:rPr>
        <w:t>Office of Media Relations: (202) 418-0500</w:t>
      </w:r>
    </w:p>
    <w:p w14:paraId="2BAF9114" w14:textId="77777777" w:rsidR="00551C63" w:rsidRPr="005648CF" w:rsidRDefault="00551C63" w:rsidP="0071398F">
      <w:pPr>
        <w:jc w:val="center"/>
        <w:rPr>
          <w:b/>
          <w:bCs/>
          <w:sz w:val="18"/>
          <w:szCs w:val="18"/>
        </w:rPr>
      </w:pPr>
      <w:r w:rsidRPr="005648CF">
        <w:rPr>
          <w:b/>
          <w:bCs/>
          <w:sz w:val="18"/>
          <w:szCs w:val="18"/>
        </w:rPr>
        <w:t>TTY: (888) 835-5322</w:t>
      </w:r>
    </w:p>
    <w:p w14:paraId="095D6E95" w14:textId="77777777" w:rsidR="00551C63" w:rsidRPr="005648CF" w:rsidRDefault="00551C63" w:rsidP="0071398F">
      <w:pPr>
        <w:jc w:val="center"/>
        <w:rPr>
          <w:b/>
          <w:bCs/>
          <w:sz w:val="18"/>
          <w:szCs w:val="18"/>
        </w:rPr>
      </w:pPr>
      <w:r w:rsidRPr="005648CF">
        <w:rPr>
          <w:b/>
          <w:bCs/>
          <w:sz w:val="18"/>
          <w:szCs w:val="18"/>
        </w:rPr>
        <w:t>Twitter: @FCC</w:t>
      </w:r>
    </w:p>
    <w:p w14:paraId="6067F416" w14:textId="6570D68B" w:rsidR="00551C63" w:rsidRPr="00CD4BD3" w:rsidRDefault="00CD4BD3" w:rsidP="0071398F">
      <w:pPr>
        <w:jc w:val="center"/>
        <w:rPr>
          <w:b/>
          <w:bCs/>
          <w:sz w:val="18"/>
          <w:szCs w:val="18"/>
        </w:rPr>
      </w:pPr>
      <w:r w:rsidRPr="00CD4BD3">
        <w:rPr>
          <w:b/>
          <w:bCs/>
          <w:sz w:val="18"/>
          <w:szCs w:val="18"/>
        </w:rPr>
        <w:fldChar w:fldCharType="begin"/>
      </w:r>
      <w:r w:rsidR="00CE7E57">
        <w:rPr>
          <w:b/>
          <w:bCs/>
          <w:sz w:val="18"/>
          <w:szCs w:val="18"/>
        </w:rPr>
        <w:instrText>HYPERLINK "http://www.fcc.gov/office-media-relations"</w:instrText>
      </w:r>
      <w:r w:rsidR="00CE7E57" w:rsidRPr="00CD4BD3">
        <w:rPr>
          <w:b/>
          <w:bCs/>
          <w:sz w:val="18"/>
          <w:szCs w:val="18"/>
        </w:rPr>
      </w:r>
      <w:r w:rsidRPr="00CD4BD3">
        <w:rPr>
          <w:b/>
          <w:bCs/>
          <w:sz w:val="18"/>
          <w:szCs w:val="18"/>
        </w:rPr>
        <w:fldChar w:fldCharType="separate"/>
      </w:r>
      <w:r w:rsidR="00551C63" w:rsidRPr="00CD4BD3">
        <w:rPr>
          <w:b/>
          <w:bCs/>
          <w:sz w:val="18"/>
          <w:szCs w:val="18"/>
        </w:rPr>
        <w:t>www.fcc.gov/office-media-relations</w:t>
      </w:r>
    </w:p>
    <w:p w14:paraId="0F0BE568" w14:textId="6C19D6A7" w:rsidR="00551C63" w:rsidRPr="005648CF" w:rsidRDefault="00CD4BD3" w:rsidP="0071398F">
      <w:pPr>
        <w:jc w:val="center"/>
        <w:rPr>
          <w:b/>
          <w:bCs/>
          <w:sz w:val="18"/>
          <w:szCs w:val="18"/>
        </w:rPr>
      </w:pPr>
      <w:r w:rsidRPr="00CD4BD3">
        <w:rPr>
          <w:b/>
          <w:bCs/>
          <w:sz w:val="18"/>
          <w:szCs w:val="18"/>
        </w:rPr>
        <w:fldChar w:fldCharType="end"/>
      </w:r>
    </w:p>
    <w:p w14:paraId="566C9275" w14:textId="77777777" w:rsidR="00551C63" w:rsidRPr="005648CF" w:rsidRDefault="00551C63" w:rsidP="0071398F">
      <w:pPr>
        <w:rPr>
          <w:sz w:val="18"/>
          <w:szCs w:val="18"/>
        </w:rPr>
      </w:pPr>
      <w:r w:rsidRPr="005648CF">
        <w:rPr>
          <w:bCs/>
          <w:i/>
          <w:sz w:val="18"/>
          <w:szCs w:val="18"/>
        </w:rPr>
        <w:t>This is an unofficial announcement of Commission action.  Release of the full text of a Commission order constitutes</w:t>
      </w:r>
    </w:p>
    <w:p w14:paraId="1E3B7DE1" w14:textId="77777777" w:rsidR="00551C63" w:rsidRPr="005648CF" w:rsidRDefault="00551C63" w:rsidP="0071398F">
      <w:pPr>
        <w:jc w:val="center"/>
        <w:rPr>
          <w:bCs/>
          <w:i/>
          <w:sz w:val="18"/>
          <w:szCs w:val="18"/>
        </w:rPr>
      </w:pPr>
      <w:r w:rsidRPr="005648CF">
        <w:rPr>
          <w:bCs/>
          <w:i/>
          <w:sz w:val="18"/>
          <w:szCs w:val="18"/>
        </w:rPr>
        <w:t>official action.  See MCI v. FCC, 515 F.2d 385 (D.C. Cir. 1974).</w:t>
      </w:r>
    </w:p>
    <w:p w14:paraId="4B7E6062" w14:textId="77777777" w:rsidR="009C2B10" w:rsidRPr="00752C75" w:rsidRDefault="009C2B10" w:rsidP="0032720D">
      <w:pPr>
        <w:rPr>
          <w:b/>
          <w:sz w:val="22"/>
          <w:szCs w:val="22"/>
        </w:rPr>
      </w:pPr>
    </w:p>
    <w:sectPr w:rsidR="009C2B10" w:rsidRPr="00752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B9863" w14:textId="77777777" w:rsidR="00F1739C" w:rsidRDefault="00F1739C" w:rsidP="001400B6">
      <w:r>
        <w:separator/>
      </w:r>
    </w:p>
  </w:endnote>
  <w:endnote w:type="continuationSeparator" w:id="0">
    <w:p w14:paraId="78B90B4C" w14:textId="77777777" w:rsidR="00F1739C" w:rsidRDefault="00F1739C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4E87D" w14:textId="77777777" w:rsidR="00FD0202" w:rsidRDefault="00FD0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A66F" w14:textId="77777777" w:rsidR="00FD0202" w:rsidRDefault="00FD02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0AD3E" w14:textId="77777777" w:rsidR="00FD0202" w:rsidRDefault="00FD0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CDD4D" w14:textId="77777777" w:rsidR="00F1739C" w:rsidRDefault="00F1739C" w:rsidP="001400B6">
      <w:r>
        <w:separator/>
      </w:r>
    </w:p>
  </w:footnote>
  <w:footnote w:type="continuationSeparator" w:id="0">
    <w:p w14:paraId="713BF89A" w14:textId="77777777" w:rsidR="00F1739C" w:rsidRDefault="00F1739C" w:rsidP="001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6B1E" w14:textId="77777777" w:rsidR="00FD0202" w:rsidRDefault="00FD0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65647" w14:textId="77777777" w:rsidR="00FD0202" w:rsidRDefault="00FD0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75B87" w14:textId="77777777" w:rsidR="00FD0202" w:rsidRDefault="00FD0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B71"/>
    <w:multiLevelType w:val="hybridMultilevel"/>
    <w:tmpl w:val="CA8A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9FB"/>
    <w:multiLevelType w:val="multilevel"/>
    <w:tmpl w:val="429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6E6B92"/>
    <w:multiLevelType w:val="hybridMultilevel"/>
    <w:tmpl w:val="2FA07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1147C"/>
    <w:multiLevelType w:val="hybridMultilevel"/>
    <w:tmpl w:val="11567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32558"/>
    <w:multiLevelType w:val="hybridMultilevel"/>
    <w:tmpl w:val="C4D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175A2"/>
    <w:multiLevelType w:val="hybridMultilevel"/>
    <w:tmpl w:val="0E44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01D21"/>
    <w:multiLevelType w:val="hybridMultilevel"/>
    <w:tmpl w:val="58A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609D4"/>
    <w:multiLevelType w:val="hybridMultilevel"/>
    <w:tmpl w:val="4A5AF3BE"/>
    <w:lvl w:ilvl="0" w:tplc="593482E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E2AE9"/>
    <w:multiLevelType w:val="multilevel"/>
    <w:tmpl w:val="C44414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A42666"/>
    <w:multiLevelType w:val="hybridMultilevel"/>
    <w:tmpl w:val="3DD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483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12CA4"/>
    <w:multiLevelType w:val="hybridMultilevel"/>
    <w:tmpl w:val="04C0A9F8"/>
    <w:lvl w:ilvl="0" w:tplc="B348613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944329"/>
    <w:multiLevelType w:val="hybridMultilevel"/>
    <w:tmpl w:val="CBFE85D8"/>
    <w:lvl w:ilvl="0" w:tplc="ACA49B5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337B8"/>
    <w:multiLevelType w:val="hybridMultilevel"/>
    <w:tmpl w:val="A720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8C4ED3"/>
    <w:multiLevelType w:val="hybridMultilevel"/>
    <w:tmpl w:val="4C3CFC80"/>
    <w:lvl w:ilvl="0" w:tplc="99E6BD5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01CFC"/>
    <w:rsid w:val="00014518"/>
    <w:rsid w:val="00014992"/>
    <w:rsid w:val="0003133E"/>
    <w:rsid w:val="000357C0"/>
    <w:rsid w:val="00046363"/>
    <w:rsid w:val="00051836"/>
    <w:rsid w:val="00055522"/>
    <w:rsid w:val="00070A20"/>
    <w:rsid w:val="00084419"/>
    <w:rsid w:val="00091DEC"/>
    <w:rsid w:val="000B2694"/>
    <w:rsid w:val="000B4006"/>
    <w:rsid w:val="000B4A86"/>
    <w:rsid w:val="000C28D9"/>
    <w:rsid w:val="000D0E9E"/>
    <w:rsid w:val="000D7F8B"/>
    <w:rsid w:val="000E02FE"/>
    <w:rsid w:val="000E774D"/>
    <w:rsid w:val="000F209A"/>
    <w:rsid w:val="000F29BF"/>
    <w:rsid w:val="000F5167"/>
    <w:rsid w:val="001000C3"/>
    <w:rsid w:val="0012085E"/>
    <w:rsid w:val="00135C9C"/>
    <w:rsid w:val="001400B6"/>
    <w:rsid w:val="00142F67"/>
    <w:rsid w:val="00147287"/>
    <w:rsid w:val="0015406C"/>
    <w:rsid w:val="00162366"/>
    <w:rsid w:val="001661E2"/>
    <w:rsid w:val="00177A27"/>
    <w:rsid w:val="00181E6F"/>
    <w:rsid w:val="001916EB"/>
    <w:rsid w:val="00195344"/>
    <w:rsid w:val="00196208"/>
    <w:rsid w:val="001967A7"/>
    <w:rsid w:val="001A64D9"/>
    <w:rsid w:val="001B3F67"/>
    <w:rsid w:val="001B4CC9"/>
    <w:rsid w:val="001B5C17"/>
    <w:rsid w:val="001C1B07"/>
    <w:rsid w:val="001D184A"/>
    <w:rsid w:val="001D390A"/>
    <w:rsid w:val="001D460D"/>
    <w:rsid w:val="001D6FD5"/>
    <w:rsid w:val="001F1A07"/>
    <w:rsid w:val="001F6866"/>
    <w:rsid w:val="001F7ADE"/>
    <w:rsid w:val="00215053"/>
    <w:rsid w:val="00217984"/>
    <w:rsid w:val="00222BA7"/>
    <w:rsid w:val="00224D54"/>
    <w:rsid w:val="002277CD"/>
    <w:rsid w:val="00237076"/>
    <w:rsid w:val="002410AE"/>
    <w:rsid w:val="00254CF1"/>
    <w:rsid w:val="00255021"/>
    <w:rsid w:val="00266602"/>
    <w:rsid w:val="002730C2"/>
    <w:rsid w:val="00273C4C"/>
    <w:rsid w:val="00290C59"/>
    <w:rsid w:val="002964DC"/>
    <w:rsid w:val="00296CB5"/>
    <w:rsid w:val="002A0E3A"/>
    <w:rsid w:val="002A3099"/>
    <w:rsid w:val="002A520F"/>
    <w:rsid w:val="002B46B1"/>
    <w:rsid w:val="002B5E9C"/>
    <w:rsid w:val="002C1471"/>
    <w:rsid w:val="002D341D"/>
    <w:rsid w:val="002D776C"/>
    <w:rsid w:val="002E046E"/>
    <w:rsid w:val="002F3240"/>
    <w:rsid w:val="00304F4A"/>
    <w:rsid w:val="00314885"/>
    <w:rsid w:val="0032272B"/>
    <w:rsid w:val="0032337F"/>
    <w:rsid w:val="003243AD"/>
    <w:rsid w:val="00324AD0"/>
    <w:rsid w:val="0032720D"/>
    <w:rsid w:val="00331884"/>
    <w:rsid w:val="00332E46"/>
    <w:rsid w:val="00351C5F"/>
    <w:rsid w:val="00356EB0"/>
    <w:rsid w:val="003635FB"/>
    <w:rsid w:val="00365874"/>
    <w:rsid w:val="003676D3"/>
    <w:rsid w:val="00373A66"/>
    <w:rsid w:val="003743CC"/>
    <w:rsid w:val="00376781"/>
    <w:rsid w:val="00376BBC"/>
    <w:rsid w:val="0037765D"/>
    <w:rsid w:val="00382C86"/>
    <w:rsid w:val="00386E13"/>
    <w:rsid w:val="00396654"/>
    <w:rsid w:val="003B4408"/>
    <w:rsid w:val="003B6382"/>
    <w:rsid w:val="003D5248"/>
    <w:rsid w:val="003D604A"/>
    <w:rsid w:val="003E2062"/>
    <w:rsid w:val="00401413"/>
    <w:rsid w:val="00402B2E"/>
    <w:rsid w:val="00410568"/>
    <w:rsid w:val="00414293"/>
    <w:rsid w:val="004228FD"/>
    <w:rsid w:val="00434A6B"/>
    <w:rsid w:val="00437D06"/>
    <w:rsid w:val="00442926"/>
    <w:rsid w:val="00445262"/>
    <w:rsid w:val="004627C3"/>
    <w:rsid w:val="00464531"/>
    <w:rsid w:val="00467AB0"/>
    <w:rsid w:val="0047080C"/>
    <w:rsid w:val="00475734"/>
    <w:rsid w:val="004769F7"/>
    <w:rsid w:val="0048313B"/>
    <w:rsid w:val="00487212"/>
    <w:rsid w:val="00496E53"/>
    <w:rsid w:val="004A0CB4"/>
    <w:rsid w:val="004A0D8F"/>
    <w:rsid w:val="004A1BEB"/>
    <w:rsid w:val="004A65EB"/>
    <w:rsid w:val="004B18B4"/>
    <w:rsid w:val="004B7B07"/>
    <w:rsid w:val="004C1598"/>
    <w:rsid w:val="004C5C87"/>
    <w:rsid w:val="004D6DD8"/>
    <w:rsid w:val="004F59F2"/>
    <w:rsid w:val="00504462"/>
    <w:rsid w:val="005244AF"/>
    <w:rsid w:val="005260ED"/>
    <w:rsid w:val="00526D74"/>
    <w:rsid w:val="005276A1"/>
    <w:rsid w:val="00533EAD"/>
    <w:rsid w:val="0053449D"/>
    <w:rsid w:val="0054088F"/>
    <w:rsid w:val="00540DA0"/>
    <w:rsid w:val="00540F30"/>
    <w:rsid w:val="00541B5E"/>
    <w:rsid w:val="005426FB"/>
    <w:rsid w:val="005432E4"/>
    <w:rsid w:val="00551C63"/>
    <w:rsid w:val="00555014"/>
    <w:rsid w:val="0055689C"/>
    <w:rsid w:val="00562B8F"/>
    <w:rsid w:val="00566C18"/>
    <w:rsid w:val="00575A67"/>
    <w:rsid w:val="005814C1"/>
    <w:rsid w:val="00585A7F"/>
    <w:rsid w:val="00591125"/>
    <w:rsid w:val="0059692B"/>
    <w:rsid w:val="0059766A"/>
    <w:rsid w:val="005A6E35"/>
    <w:rsid w:val="005B1346"/>
    <w:rsid w:val="005B36B2"/>
    <w:rsid w:val="005B44DF"/>
    <w:rsid w:val="005B769C"/>
    <w:rsid w:val="005C57F5"/>
    <w:rsid w:val="00601336"/>
    <w:rsid w:val="00607D7C"/>
    <w:rsid w:val="006136CE"/>
    <w:rsid w:val="00613FD4"/>
    <w:rsid w:val="00614A2F"/>
    <w:rsid w:val="00620D1A"/>
    <w:rsid w:val="006231BB"/>
    <w:rsid w:val="00623CA7"/>
    <w:rsid w:val="0064296A"/>
    <w:rsid w:val="0064391D"/>
    <w:rsid w:val="00644E30"/>
    <w:rsid w:val="00645013"/>
    <w:rsid w:val="00652830"/>
    <w:rsid w:val="0065428B"/>
    <w:rsid w:val="00654D6B"/>
    <w:rsid w:val="00675768"/>
    <w:rsid w:val="00675895"/>
    <w:rsid w:val="00690D6A"/>
    <w:rsid w:val="00696FBF"/>
    <w:rsid w:val="006A12FE"/>
    <w:rsid w:val="006A1544"/>
    <w:rsid w:val="006A396F"/>
    <w:rsid w:val="006B17BD"/>
    <w:rsid w:val="006B4938"/>
    <w:rsid w:val="006C02E8"/>
    <w:rsid w:val="006C7D1A"/>
    <w:rsid w:val="006D46D8"/>
    <w:rsid w:val="006D53D6"/>
    <w:rsid w:val="006F453D"/>
    <w:rsid w:val="006F69DE"/>
    <w:rsid w:val="007008E7"/>
    <w:rsid w:val="0071398F"/>
    <w:rsid w:val="0071403A"/>
    <w:rsid w:val="007144DD"/>
    <w:rsid w:val="0071486F"/>
    <w:rsid w:val="007179AD"/>
    <w:rsid w:val="007208DD"/>
    <w:rsid w:val="00723D6B"/>
    <w:rsid w:val="00727EA0"/>
    <w:rsid w:val="00734A22"/>
    <w:rsid w:val="007440BD"/>
    <w:rsid w:val="00746B6B"/>
    <w:rsid w:val="00746D50"/>
    <w:rsid w:val="007507D9"/>
    <w:rsid w:val="00752C75"/>
    <w:rsid w:val="00753905"/>
    <w:rsid w:val="007654F8"/>
    <w:rsid w:val="00771493"/>
    <w:rsid w:val="007736FC"/>
    <w:rsid w:val="0078531B"/>
    <w:rsid w:val="007854A8"/>
    <w:rsid w:val="00797392"/>
    <w:rsid w:val="007A18B1"/>
    <w:rsid w:val="007A2F8E"/>
    <w:rsid w:val="007A5F42"/>
    <w:rsid w:val="007A6D93"/>
    <w:rsid w:val="007B56C6"/>
    <w:rsid w:val="007C63D9"/>
    <w:rsid w:val="007D0C3F"/>
    <w:rsid w:val="007D25D9"/>
    <w:rsid w:val="007E14DE"/>
    <w:rsid w:val="007E1CFE"/>
    <w:rsid w:val="007E5D88"/>
    <w:rsid w:val="007F1232"/>
    <w:rsid w:val="0080027C"/>
    <w:rsid w:val="00812BBF"/>
    <w:rsid w:val="0083580E"/>
    <w:rsid w:val="00836C4B"/>
    <w:rsid w:val="00843688"/>
    <w:rsid w:val="00851202"/>
    <w:rsid w:val="0086167D"/>
    <w:rsid w:val="0086579A"/>
    <w:rsid w:val="0086773F"/>
    <w:rsid w:val="008813CC"/>
    <w:rsid w:val="008A0959"/>
    <w:rsid w:val="008B2D44"/>
    <w:rsid w:val="008C0E1F"/>
    <w:rsid w:val="008D280F"/>
    <w:rsid w:val="008D6900"/>
    <w:rsid w:val="008E3991"/>
    <w:rsid w:val="008E425E"/>
    <w:rsid w:val="008F4AA6"/>
    <w:rsid w:val="008F5CAA"/>
    <w:rsid w:val="00901587"/>
    <w:rsid w:val="00906469"/>
    <w:rsid w:val="0091471F"/>
    <w:rsid w:val="00917848"/>
    <w:rsid w:val="009205F3"/>
    <w:rsid w:val="00921F62"/>
    <w:rsid w:val="00936222"/>
    <w:rsid w:val="009371D7"/>
    <w:rsid w:val="00946629"/>
    <w:rsid w:val="00950C8A"/>
    <w:rsid w:val="00953D95"/>
    <w:rsid w:val="009672F2"/>
    <w:rsid w:val="009746A8"/>
    <w:rsid w:val="0097703D"/>
    <w:rsid w:val="00983D33"/>
    <w:rsid w:val="009902D5"/>
    <w:rsid w:val="0099689E"/>
    <w:rsid w:val="00996D00"/>
    <w:rsid w:val="009A5480"/>
    <w:rsid w:val="009B658A"/>
    <w:rsid w:val="009C2B10"/>
    <w:rsid w:val="009C71CE"/>
    <w:rsid w:val="009D0313"/>
    <w:rsid w:val="009D3A69"/>
    <w:rsid w:val="009D5E0A"/>
    <w:rsid w:val="009D7BB2"/>
    <w:rsid w:val="009E2A57"/>
    <w:rsid w:val="009E5A95"/>
    <w:rsid w:val="009E784A"/>
    <w:rsid w:val="009F1586"/>
    <w:rsid w:val="009F1DE1"/>
    <w:rsid w:val="00A2786A"/>
    <w:rsid w:val="00A333A3"/>
    <w:rsid w:val="00A37D09"/>
    <w:rsid w:val="00A415B6"/>
    <w:rsid w:val="00A41D1D"/>
    <w:rsid w:val="00A42684"/>
    <w:rsid w:val="00A47426"/>
    <w:rsid w:val="00A516EB"/>
    <w:rsid w:val="00A55422"/>
    <w:rsid w:val="00A56BA5"/>
    <w:rsid w:val="00A610EE"/>
    <w:rsid w:val="00A61470"/>
    <w:rsid w:val="00A64F1D"/>
    <w:rsid w:val="00A65BDD"/>
    <w:rsid w:val="00A747AB"/>
    <w:rsid w:val="00A909DE"/>
    <w:rsid w:val="00A9389A"/>
    <w:rsid w:val="00A94359"/>
    <w:rsid w:val="00A97D9D"/>
    <w:rsid w:val="00AA1DDB"/>
    <w:rsid w:val="00AA694B"/>
    <w:rsid w:val="00AA7497"/>
    <w:rsid w:val="00AB3C7E"/>
    <w:rsid w:val="00AC24DE"/>
    <w:rsid w:val="00AC2BF4"/>
    <w:rsid w:val="00AC4D9B"/>
    <w:rsid w:val="00AC5830"/>
    <w:rsid w:val="00AE0574"/>
    <w:rsid w:val="00AE45A4"/>
    <w:rsid w:val="00AF2362"/>
    <w:rsid w:val="00AF6E3B"/>
    <w:rsid w:val="00AF7EAD"/>
    <w:rsid w:val="00B0263D"/>
    <w:rsid w:val="00B06187"/>
    <w:rsid w:val="00B11D4B"/>
    <w:rsid w:val="00B1786D"/>
    <w:rsid w:val="00B21029"/>
    <w:rsid w:val="00B240F1"/>
    <w:rsid w:val="00B25CA7"/>
    <w:rsid w:val="00B32A8D"/>
    <w:rsid w:val="00B36F7B"/>
    <w:rsid w:val="00B425B0"/>
    <w:rsid w:val="00B5542E"/>
    <w:rsid w:val="00B579DD"/>
    <w:rsid w:val="00B6348C"/>
    <w:rsid w:val="00B67B3D"/>
    <w:rsid w:val="00B719E8"/>
    <w:rsid w:val="00B80D9C"/>
    <w:rsid w:val="00B92770"/>
    <w:rsid w:val="00B95543"/>
    <w:rsid w:val="00B9643E"/>
    <w:rsid w:val="00BA3187"/>
    <w:rsid w:val="00BA55B2"/>
    <w:rsid w:val="00BA7067"/>
    <w:rsid w:val="00BA7803"/>
    <w:rsid w:val="00BE14AE"/>
    <w:rsid w:val="00BF7AA7"/>
    <w:rsid w:val="00C024D7"/>
    <w:rsid w:val="00C13CD0"/>
    <w:rsid w:val="00C15534"/>
    <w:rsid w:val="00C2146A"/>
    <w:rsid w:val="00C21771"/>
    <w:rsid w:val="00C26D0B"/>
    <w:rsid w:val="00C3321C"/>
    <w:rsid w:val="00C37157"/>
    <w:rsid w:val="00C4117A"/>
    <w:rsid w:val="00C429F4"/>
    <w:rsid w:val="00C4598F"/>
    <w:rsid w:val="00C46AB2"/>
    <w:rsid w:val="00C4724C"/>
    <w:rsid w:val="00C53B12"/>
    <w:rsid w:val="00C54820"/>
    <w:rsid w:val="00C60A74"/>
    <w:rsid w:val="00C73021"/>
    <w:rsid w:val="00C75A26"/>
    <w:rsid w:val="00C85BC6"/>
    <w:rsid w:val="00C90105"/>
    <w:rsid w:val="00C905F4"/>
    <w:rsid w:val="00C92492"/>
    <w:rsid w:val="00C94D80"/>
    <w:rsid w:val="00CA11DA"/>
    <w:rsid w:val="00CA3C77"/>
    <w:rsid w:val="00CA5EC2"/>
    <w:rsid w:val="00CA7E76"/>
    <w:rsid w:val="00CB5FD9"/>
    <w:rsid w:val="00CC4B48"/>
    <w:rsid w:val="00CC7DF8"/>
    <w:rsid w:val="00CD3233"/>
    <w:rsid w:val="00CD426E"/>
    <w:rsid w:val="00CD4BD3"/>
    <w:rsid w:val="00CD56CB"/>
    <w:rsid w:val="00CD636A"/>
    <w:rsid w:val="00CE302C"/>
    <w:rsid w:val="00CE7E57"/>
    <w:rsid w:val="00CF2645"/>
    <w:rsid w:val="00CF43C4"/>
    <w:rsid w:val="00CF48F1"/>
    <w:rsid w:val="00CF6068"/>
    <w:rsid w:val="00D05650"/>
    <w:rsid w:val="00D10BDB"/>
    <w:rsid w:val="00D16CB7"/>
    <w:rsid w:val="00D22F53"/>
    <w:rsid w:val="00D24798"/>
    <w:rsid w:val="00D263D9"/>
    <w:rsid w:val="00D33870"/>
    <w:rsid w:val="00D340E3"/>
    <w:rsid w:val="00D34DF1"/>
    <w:rsid w:val="00D41BB5"/>
    <w:rsid w:val="00D56A72"/>
    <w:rsid w:val="00D56DDC"/>
    <w:rsid w:val="00D635BC"/>
    <w:rsid w:val="00D70187"/>
    <w:rsid w:val="00D75466"/>
    <w:rsid w:val="00D77BF1"/>
    <w:rsid w:val="00D81570"/>
    <w:rsid w:val="00D81B5B"/>
    <w:rsid w:val="00D86AF6"/>
    <w:rsid w:val="00D879C6"/>
    <w:rsid w:val="00DA718C"/>
    <w:rsid w:val="00DC3C01"/>
    <w:rsid w:val="00DC54BB"/>
    <w:rsid w:val="00DE0872"/>
    <w:rsid w:val="00DE1424"/>
    <w:rsid w:val="00DE3753"/>
    <w:rsid w:val="00DE4F00"/>
    <w:rsid w:val="00DE6853"/>
    <w:rsid w:val="00DE6A49"/>
    <w:rsid w:val="00DE6E06"/>
    <w:rsid w:val="00DF5761"/>
    <w:rsid w:val="00DF6AB4"/>
    <w:rsid w:val="00DF7FD4"/>
    <w:rsid w:val="00E0184A"/>
    <w:rsid w:val="00E02E54"/>
    <w:rsid w:val="00E17FFA"/>
    <w:rsid w:val="00E25130"/>
    <w:rsid w:val="00E253C0"/>
    <w:rsid w:val="00E2781E"/>
    <w:rsid w:val="00E32B9D"/>
    <w:rsid w:val="00E46D78"/>
    <w:rsid w:val="00E50430"/>
    <w:rsid w:val="00E56652"/>
    <w:rsid w:val="00E5749A"/>
    <w:rsid w:val="00E57B39"/>
    <w:rsid w:val="00E6788A"/>
    <w:rsid w:val="00E74A5E"/>
    <w:rsid w:val="00E774B2"/>
    <w:rsid w:val="00E80B19"/>
    <w:rsid w:val="00E8288A"/>
    <w:rsid w:val="00E85794"/>
    <w:rsid w:val="00E9282B"/>
    <w:rsid w:val="00E93588"/>
    <w:rsid w:val="00EB1D2D"/>
    <w:rsid w:val="00EB60A9"/>
    <w:rsid w:val="00EB796E"/>
    <w:rsid w:val="00ED7931"/>
    <w:rsid w:val="00ED7FD6"/>
    <w:rsid w:val="00EE3038"/>
    <w:rsid w:val="00EE4BFC"/>
    <w:rsid w:val="00EE5C1C"/>
    <w:rsid w:val="00F049B5"/>
    <w:rsid w:val="00F065B9"/>
    <w:rsid w:val="00F14995"/>
    <w:rsid w:val="00F1739C"/>
    <w:rsid w:val="00F21BD0"/>
    <w:rsid w:val="00F26150"/>
    <w:rsid w:val="00F3225C"/>
    <w:rsid w:val="00F43613"/>
    <w:rsid w:val="00F64241"/>
    <w:rsid w:val="00F72607"/>
    <w:rsid w:val="00F74FF0"/>
    <w:rsid w:val="00F84255"/>
    <w:rsid w:val="00F86E06"/>
    <w:rsid w:val="00F93DE7"/>
    <w:rsid w:val="00F94F59"/>
    <w:rsid w:val="00FA6CE0"/>
    <w:rsid w:val="00FA6DA6"/>
    <w:rsid w:val="00FB2AD8"/>
    <w:rsid w:val="00FB2B39"/>
    <w:rsid w:val="00FB30AB"/>
    <w:rsid w:val="00FB3FF6"/>
    <w:rsid w:val="00FB6D02"/>
    <w:rsid w:val="00FD010A"/>
    <w:rsid w:val="00FD0202"/>
    <w:rsid w:val="00FD0BB0"/>
    <w:rsid w:val="00FE05C0"/>
    <w:rsid w:val="00FE1F73"/>
    <w:rsid w:val="00FE6D81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7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  <w:style w:type="paragraph" w:styleId="Revision">
    <w:name w:val="Revision"/>
    <w:hidden/>
    <w:uiPriority w:val="99"/>
    <w:semiHidden/>
    <w:rsid w:val="00BA706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BD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  <w:style w:type="paragraph" w:styleId="Revision">
    <w:name w:val="Revision"/>
    <w:hidden/>
    <w:uiPriority w:val="99"/>
    <w:semiHidden/>
    <w:rsid w:val="00BA706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B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1732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2057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2017-02-10T20:54:00Z</cp:lastPrinted>
  <dcterms:created xsi:type="dcterms:W3CDTF">2017-09-26T15:01:00Z</dcterms:created>
  <dcterms:modified xsi:type="dcterms:W3CDTF">2017-09-26T15:01:00Z</dcterms:modified>
  <cp:category> </cp:category>
  <cp:contentStatus> </cp:contentStatus>
</cp:coreProperties>
</file>