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F5569" w14:textId="77777777" w:rsidR="00F115D6" w:rsidRDefault="00F115D6" w:rsidP="00772ABD">
      <w:pPr>
        <w:spacing w:after="0"/>
        <w:jc w:val="center"/>
        <w:rPr>
          <w:b/>
          <w:sz w:val="24"/>
          <w:szCs w:val="24"/>
        </w:rPr>
      </w:pPr>
      <w:bookmarkStart w:id="0" w:name="_GoBack"/>
      <w:bookmarkEnd w:id="0"/>
      <w:r w:rsidRPr="00772ABD">
        <w:rPr>
          <w:b/>
          <w:sz w:val="24"/>
          <w:szCs w:val="24"/>
        </w:rPr>
        <w:t>STATEMENT OF</w:t>
      </w:r>
      <w:r w:rsidRPr="00772ABD">
        <w:rPr>
          <w:b/>
          <w:sz w:val="24"/>
          <w:szCs w:val="24"/>
        </w:rPr>
        <w:br/>
        <w:t>CHAIRMAN AJIT PAI</w:t>
      </w:r>
    </w:p>
    <w:p w14:paraId="088A21CB" w14:textId="77777777" w:rsidR="00772ABD" w:rsidRPr="00772ABD" w:rsidRDefault="00772ABD" w:rsidP="00772ABD">
      <w:pPr>
        <w:spacing w:after="0"/>
        <w:jc w:val="center"/>
        <w:rPr>
          <w:sz w:val="24"/>
          <w:szCs w:val="24"/>
        </w:rPr>
      </w:pPr>
    </w:p>
    <w:p w14:paraId="480DEFD2" w14:textId="77777777" w:rsidR="00772ABD" w:rsidRPr="005E5ED9" w:rsidRDefault="00772ABD" w:rsidP="00772ABD">
      <w:pPr>
        <w:spacing w:after="0"/>
        <w:ind w:left="720" w:hanging="720"/>
        <w:rPr>
          <w:rFonts w:cs="Times New Roman"/>
          <w:sz w:val="24"/>
          <w:szCs w:val="24"/>
        </w:rPr>
      </w:pPr>
      <w:r w:rsidRPr="005E5ED9">
        <w:rPr>
          <w:rFonts w:cs="Times New Roman"/>
          <w:sz w:val="24"/>
          <w:szCs w:val="24"/>
        </w:rPr>
        <w:t>Re:</w:t>
      </w:r>
      <w:r w:rsidRPr="005E5ED9">
        <w:rPr>
          <w:rFonts w:cs="Times New Roman"/>
          <w:sz w:val="24"/>
          <w:szCs w:val="24"/>
        </w:rPr>
        <w:tab/>
      </w:r>
      <w:r w:rsidRPr="005E5ED9">
        <w:rPr>
          <w:rFonts w:cs="Times New Roman"/>
          <w:i/>
          <w:sz w:val="24"/>
          <w:szCs w:val="24"/>
        </w:rPr>
        <w:t>Implementation of Section 6002(b) of the Omnibus Budget Reconciliation Act of 1993</w:t>
      </w:r>
      <w:r w:rsidRPr="005E5ED9">
        <w:rPr>
          <w:rFonts w:cs="Times New Roman"/>
          <w:sz w:val="24"/>
          <w:szCs w:val="24"/>
        </w:rPr>
        <w:t xml:space="preserve">; </w:t>
      </w:r>
      <w:r w:rsidRPr="005E5ED9">
        <w:rPr>
          <w:rFonts w:cs="Times New Roman"/>
          <w:i/>
          <w:sz w:val="24"/>
          <w:szCs w:val="24"/>
        </w:rPr>
        <w:t>Annual Report and Analysis of Competitive Market Conditions With Respect to Mobile Wireless, Including Commercial Mobile Services</w:t>
      </w:r>
      <w:r w:rsidRPr="005E5ED9">
        <w:rPr>
          <w:rFonts w:cs="Times New Roman"/>
          <w:sz w:val="24"/>
          <w:szCs w:val="24"/>
        </w:rPr>
        <w:t>, WT Docket No. 17-69</w:t>
      </w:r>
    </w:p>
    <w:p w14:paraId="3018F223" w14:textId="77777777" w:rsidR="00772ABD" w:rsidRPr="00772ABD" w:rsidRDefault="00772ABD" w:rsidP="00772ABD">
      <w:pPr>
        <w:spacing w:after="0"/>
        <w:ind w:left="720" w:hanging="720"/>
        <w:rPr>
          <w:sz w:val="24"/>
          <w:szCs w:val="24"/>
        </w:rPr>
      </w:pPr>
    </w:p>
    <w:p w14:paraId="453F9583" w14:textId="77777777" w:rsidR="00B90C8F" w:rsidRDefault="00B90C8F" w:rsidP="00772ABD">
      <w:pPr>
        <w:spacing w:after="0"/>
        <w:ind w:firstLine="720"/>
        <w:rPr>
          <w:rFonts w:cs="Times New Roman"/>
          <w:sz w:val="24"/>
          <w:szCs w:val="24"/>
        </w:rPr>
      </w:pPr>
      <w:r w:rsidRPr="00772ABD">
        <w:rPr>
          <w:rFonts w:cs="Times New Roman"/>
          <w:sz w:val="24"/>
          <w:szCs w:val="24"/>
        </w:rPr>
        <w:t>T</w:t>
      </w:r>
      <w:r w:rsidR="0001347A" w:rsidRPr="00772ABD">
        <w:rPr>
          <w:rFonts w:cs="Times New Roman"/>
          <w:sz w:val="24"/>
          <w:szCs w:val="24"/>
        </w:rPr>
        <w:t>he 20</w:t>
      </w:r>
      <w:r w:rsidR="0001347A" w:rsidRPr="00772ABD">
        <w:rPr>
          <w:rFonts w:cs="Times New Roman"/>
          <w:sz w:val="24"/>
          <w:szCs w:val="24"/>
          <w:vertAlign w:val="superscript"/>
        </w:rPr>
        <w:t>th</w:t>
      </w:r>
      <w:r w:rsidR="0001347A" w:rsidRPr="00772ABD">
        <w:rPr>
          <w:rFonts w:cs="Times New Roman"/>
          <w:sz w:val="24"/>
          <w:szCs w:val="24"/>
        </w:rPr>
        <w:t xml:space="preserve"> Mobile Wireless Competiti</w:t>
      </w:r>
      <w:r w:rsidR="00953B20" w:rsidRPr="00772ABD">
        <w:rPr>
          <w:rFonts w:cs="Times New Roman"/>
          <w:sz w:val="24"/>
          <w:szCs w:val="24"/>
        </w:rPr>
        <w:t>on Report that we adopt today differs from the last</w:t>
      </w:r>
      <w:r w:rsidR="0001347A" w:rsidRPr="00772ABD">
        <w:rPr>
          <w:rFonts w:cs="Times New Roman"/>
          <w:sz w:val="24"/>
          <w:szCs w:val="24"/>
        </w:rPr>
        <w:t xml:space="preserve"> several</w:t>
      </w:r>
      <w:r w:rsidR="00953B20" w:rsidRPr="00772ABD">
        <w:rPr>
          <w:rFonts w:cs="Times New Roman"/>
          <w:sz w:val="24"/>
          <w:szCs w:val="24"/>
        </w:rPr>
        <w:t xml:space="preserve"> r</w:t>
      </w:r>
      <w:r w:rsidR="005E40BC" w:rsidRPr="00772ABD">
        <w:rPr>
          <w:rFonts w:cs="Times New Roman"/>
          <w:sz w:val="24"/>
          <w:szCs w:val="24"/>
        </w:rPr>
        <w:t>eports i</w:t>
      </w:r>
      <w:r w:rsidRPr="00772ABD">
        <w:rPr>
          <w:rFonts w:cs="Times New Roman"/>
          <w:sz w:val="24"/>
          <w:szCs w:val="24"/>
        </w:rPr>
        <w:t>n at least two important ways</w:t>
      </w:r>
      <w:r w:rsidR="0001347A" w:rsidRPr="00772ABD">
        <w:rPr>
          <w:rFonts w:cs="Times New Roman"/>
          <w:sz w:val="24"/>
          <w:szCs w:val="24"/>
        </w:rPr>
        <w:t xml:space="preserve">.  </w:t>
      </w:r>
    </w:p>
    <w:p w14:paraId="59B63397" w14:textId="77777777" w:rsidR="00772ABD" w:rsidRPr="00772ABD" w:rsidRDefault="00772ABD" w:rsidP="00772ABD">
      <w:pPr>
        <w:spacing w:after="0"/>
        <w:ind w:firstLine="720"/>
        <w:rPr>
          <w:rFonts w:cs="Times New Roman"/>
          <w:sz w:val="24"/>
          <w:szCs w:val="24"/>
        </w:rPr>
      </w:pPr>
    </w:p>
    <w:p w14:paraId="29F01E6A" w14:textId="519F5430" w:rsidR="00E15EA2" w:rsidRDefault="0001347A" w:rsidP="00772ABD">
      <w:pPr>
        <w:spacing w:after="0"/>
        <w:ind w:firstLine="720"/>
        <w:rPr>
          <w:rFonts w:cs="Times New Roman"/>
          <w:sz w:val="24"/>
          <w:szCs w:val="24"/>
        </w:rPr>
      </w:pPr>
      <w:r w:rsidRPr="00772ABD">
        <w:rPr>
          <w:rFonts w:cs="Times New Roman"/>
          <w:i/>
          <w:sz w:val="24"/>
          <w:szCs w:val="24"/>
        </w:rPr>
        <w:t>First</w:t>
      </w:r>
      <w:r w:rsidRPr="00772ABD">
        <w:rPr>
          <w:rFonts w:cs="Times New Roman"/>
          <w:sz w:val="24"/>
          <w:szCs w:val="24"/>
        </w:rPr>
        <w:t>,</w:t>
      </w:r>
      <w:r w:rsidR="00555F5B" w:rsidRPr="00772ABD">
        <w:rPr>
          <w:rFonts w:cs="Times New Roman"/>
          <w:sz w:val="24"/>
          <w:szCs w:val="24"/>
        </w:rPr>
        <w:t xml:space="preserve"> we return to </w:t>
      </w:r>
      <w:r w:rsidR="00FA2C25" w:rsidRPr="00772ABD">
        <w:rPr>
          <w:rFonts w:cs="Times New Roman"/>
          <w:sz w:val="24"/>
          <w:szCs w:val="24"/>
        </w:rPr>
        <w:t xml:space="preserve">giving Commissioners a chance to </w:t>
      </w:r>
      <w:r w:rsidR="00EE09EF" w:rsidRPr="00772ABD">
        <w:rPr>
          <w:rFonts w:cs="Times New Roman"/>
          <w:sz w:val="24"/>
          <w:szCs w:val="24"/>
        </w:rPr>
        <w:t>vot</w:t>
      </w:r>
      <w:r w:rsidR="00FA2C25" w:rsidRPr="00772ABD">
        <w:rPr>
          <w:rFonts w:cs="Times New Roman"/>
          <w:sz w:val="24"/>
          <w:szCs w:val="24"/>
        </w:rPr>
        <w:t>e</w:t>
      </w:r>
      <w:r w:rsidR="00EE09EF" w:rsidRPr="00772ABD">
        <w:rPr>
          <w:rFonts w:cs="Times New Roman"/>
          <w:sz w:val="24"/>
          <w:szCs w:val="24"/>
        </w:rPr>
        <w:t xml:space="preserve"> on </w:t>
      </w:r>
      <w:r w:rsidR="005E40BC" w:rsidRPr="00772ABD">
        <w:rPr>
          <w:rFonts w:cs="Times New Roman"/>
          <w:sz w:val="24"/>
          <w:szCs w:val="24"/>
        </w:rPr>
        <w:t xml:space="preserve">this </w:t>
      </w:r>
      <w:r w:rsidR="00B74176" w:rsidRPr="00772ABD">
        <w:rPr>
          <w:rFonts w:cs="Times New Roman"/>
          <w:sz w:val="24"/>
          <w:szCs w:val="24"/>
        </w:rPr>
        <w:t xml:space="preserve">annual </w:t>
      </w:r>
      <w:r w:rsidR="005E40BC" w:rsidRPr="00772ABD">
        <w:rPr>
          <w:rFonts w:cs="Times New Roman"/>
          <w:sz w:val="24"/>
          <w:szCs w:val="24"/>
        </w:rPr>
        <w:t>report</w:t>
      </w:r>
      <w:r w:rsidR="00EE09EF" w:rsidRPr="00772ABD">
        <w:rPr>
          <w:rFonts w:cs="Times New Roman"/>
          <w:sz w:val="24"/>
          <w:szCs w:val="24"/>
        </w:rPr>
        <w:t>.</w:t>
      </w:r>
      <w:r w:rsidR="00177CC5" w:rsidRPr="00772ABD">
        <w:rPr>
          <w:rFonts w:cs="Times New Roman"/>
          <w:sz w:val="24"/>
          <w:szCs w:val="24"/>
        </w:rPr>
        <w:t xml:space="preserve">  </w:t>
      </w:r>
      <w:r w:rsidR="00B90C8F" w:rsidRPr="00772ABD">
        <w:rPr>
          <w:rFonts w:cs="Times New Roman"/>
          <w:sz w:val="24"/>
          <w:szCs w:val="24"/>
        </w:rPr>
        <w:t xml:space="preserve">In 2014, 2015, and 2016, the prior leadership of the FCC abandoned long-standing practice and </w:t>
      </w:r>
      <w:r w:rsidR="00FA2C25" w:rsidRPr="00772ABD">
        <w:rPr>
          <w:rFonts w:cs="Times New Roman"/>
          <w:sz w:val="24"/>
          <w:szCs w:val="24"/>
        </w:rPr>
        <w:t xml:space="preserve">marginalized </w:t>
      </w:r>
      <w:r w:rsidR="00B90C8F" w:rsidRPr="00772ABD">
        <w:rPr>
          <w:rFonts w:cs="Times New Roman"/>
          <w:sz w:val="24"/>
          <w:szCs w:val="24"/>
        </w:rPr>
        <w:t xml:space="preserve">Commissioners by having the Wireless Telecommunications Bureau issue this report.  This was wrong.  </w:t>
      </w:r>
      <w:r w:rsidR="006F7AD2" w:rsidRPr="00772ABD">
        <w:rPr>
          <w:rFonts w:cs="Times New Roman"/>
          <w:sz w:val="24"/>
          <w:szCs w:val="24"/>
        </w:rPr>
        <w:t>So t</w:t>
      </w:r>
      <w:r w:rsidR="00547B34" w:rsidRPr="00772ABD">
        <w:rPr>
          <w:rFonts w:cs="Times New Roman"/>
          <w:sz w:val="24"/>
          <w:szCs w:val="24"/>
        </w:rPr>
        <w:t xml:space="preserve">oday, </w:t>
      </w:r>
      <w:r w:rsidR="00B90C8F" w:rsidRPr="00772ABD">
        <w:rPr>
          <w:rFonts w:cs="Times New Roman"/>
          <w:sz w:val="24"/>
          <w:szCs w:val="24"/>
        </w:rPr>
        <w:t xml:space="preserve">we return to regular order and </w:t>
      </w:r>
      <w:r w:rsidR="00547B34" w:rsidRPr="00772ABD">
        <w:rPr>
          <w:rFonts w:cs="Times New Roman"/>
          <w:sz w:val="24"/>
          <w:szCs w:val="24"/>
        </w:rPr>
        <w:t>bring</w:t>
      </w:r>
      <w:r w:rsidR="00B90C8F" w:rsidRPr="00772ABD">
        <w:rPr>
          <w:rFonts w:cs="Times New Roman"/>
          <w:sz w:val="24"/>
          <w:szCs w:val="24"/>
        </w:rPr>
        <w:t xml:space="preserve"> this important report </w:t>
      </w:r>
      <w:r w:rsidR="00C36410" w:rsidRPr="00772ABD">
        <w:rPr>
          <w:rFonts w:cs="Times New Roman"/>
          <w:sz w:val="24"/>
          <w:szCs w:val="24"/>
        </w:rPr>
        <w:t xml:space="preserve">up for a Commission vote. </w:t>
      </w:r>
      <w:r w:rsidR="00B90C8F" w:rsidRPr="00772ABD">
        <w:rPr>
          <w:rFonts w:cs="Times New Roman"/>
          <w:sz w:val="24"/>
          <w:szCs w:val="24"/>
        </w:rPr>
        <w:t xml:space="preserve"> </w:t>
      </w:r>
      <w:r w:rsidR="00B74176" w:rsidRPr="00772ABD">
        <w:rPr>
          <w:rFonts w:cs="Times New Roman"/>
          <w:sz w:val="24"/>
          <w:szCs w:val="24"/>
        </w:rPr>
        <w:t>W</w:t>
      </w:r>
      <w:r w:rsidR="00B90C8F" w:rsidRPr="00772ABD">
        <w:rPr>
          <w:rFonts w:cs="Times New Roman"/>
          <w:sz w:val="24"/>
          <w:szCs w:val="24"/>
        </w:rPr>
        <w:t xml:space="preserve">hether my colleagues are voting </w:t>
      </w:r>
      <w:r w:rsidR="00035838" w:rsidRPr="00772ABD">
        <w:rPr>
          <w:rFonts w:cs="Times New Roman"/>
          <w:sz w:val="24"/>
          <w:szCs w:val="24"/>
        </w:rPr>
        <w:t>yes or no, I</w:t>
      </w:r>
      <w:r w:rsidR="00B97EF2" w:rsidRPr="00772ABD">
        <w:rPr>
          <w:rFonts w:cs="Times New Roman"/>
          <w:sz w:val="24"/>
          <w:szCs w:val="24"/>
        </w:rPr>
        <w:t>’</w:t>
      </w:r>
      <w:r w:rsidR="00035838" w:rsidRPr="00772ABD">
        <w:rPr>
          <w:rFonts w:cs="Times New Roman"/>
          <w:sz w:val="24"/>
          <w:szCs w:val="24"/>
        </w:rPr>
        <w:t xml:space="preserve">m pleased that they </w:t>
      </w:r>
      <w:r w:rsidR="00B97EF2" w:rsidRPr="00772ABD">
        <w:rPr>
          <w:rFonts w:cs="Times New Roman"/>
          <w:sz w:val="24"/>
          <w:szCs w:val="24"/>
        </w:rPr>
        <w:t xml:space="preserve">can </w:t>
      </w:r>
      <w:r w:rsidR="00035838" w:rsidRPr="00772ABD">
        <w:rPr>
          <w:rFonts w:cs="Times New Roman"/>
          <w:sz w:val="24"/>
          <w:szCs w:val="24"/>
        </w:rPr>
        <w:t xml:space="preserve">vote in the first place.  </w:t>
      </w:r>
    </w:p>
    <w:p w14:paraId="3DE5FBB3" w14:textId="77777777" w:rsidR="00772ABD" w:rsidRPr="00772ABD" w:rsidRDefault="00772ABD" w:rsidP="00772ABD">
      <w:pPr>
        <w:spacing w:after="0"/>
        <w:ind w:firstLine="720"/>
        <w:rPr>
          <w:rFonts w:cs="Times New Roman"/>
          <w:sz w:val="24"/>
          <w:szCs w:val="24"/>
        </w:rPr>
      </w:pPr>
    </w:p>
    <w:p w14:paraId="3AF5E5AF" w14:textId="77777777" w:rsidR="00772ABD" w:rsidRDefault="0001347A" w:rsidP="00772ABD">
      <w:pPr>
        <w:spacing w:after="0"/>
        <w:ind w:firstLine="720"/>
        <w:rPr>
          <w:rFonts w:cs="Times New Roman"/>
          <w:sz w:val="24"/>
          <w:szCs w:val="24"/>
        </w:rPr>
      </w:pPr>
      <w:r w:rsidRPr="00772ABD">
        <w:rPr>
          <w:rFonts w:cs="Times New Roman"/>
          <w:i/>
          <w:sz w:val="24"/>
          <w:szCs w:val="24"/>
        </w:rPr>
        <w:t>Second</w:t>
      </w:r>
      <w:r w:rsidRPr="00772ABD">
        <w:rPr>
          <w:rFonts w:cs="Times New Roman"/>
          <w:sz w:val="24"/>
          <w:szCs w:val="24"/>
        </w:rPr>
        <w:t>, w</w:t>
      </w:r>
      <w:r w:rsidR="009116BD" w:rsidRPr="00772ABD">
        <w:rPr>
          <w:rFonts w:cs="Times New Roman"/>
          <w:sz w:val="24"/>
          <w:szCs w:val="24"/>
        </w:rPr>
        <w:t xml:space="preserve">e </w:t>
      </w:r>
      <w:r w:rsidR="00035838" w:rsidRPr="00772ABD">
        <w:rPr>
          <w:rFonts w:cs="Times New Roman"/>
          <w:sz w:val="24"/>
          <w:szCs w:val="24"/>
        </w:rPr>
        <w:t xml:space="preserve">return to following </w:t>
      </w:r>
      <w:r w:rsidR="009116BD" w:rsidRPr="00772ABD">
        <w:rPr>
          <w:rFonts w:cs="Times New Roman"/>
          <w:sz w:val="24"/>
          <w:szCs w:val="24"/>
        </w:rPr>
        <w:t xml:space="preserve">the </w:t>
      </w:r>
      <w:r w:rsidR="00547B34" w:rsidRPr="00772ABD">
        <w:rPr>
          <w:rFonts w:cs="Times New Roman"/>
          <w:sz w:val="24"/>
          <w:szCs w:val="24"/>
        </w:rPr>
        <w:t xml:space="preserve">law—and by that, I mean the </w:t>
      </w:r>
      <w:r w:rsidR="009116BD" w:rsidRPr="00772ABD">
        <w:rPr>
          <w:rFonts w:cs="Times New Roman"/>
          <w:sz w:val="24"/>
          <w:szCs w:val="24"/>
        </w:rPr>
        <w:t>specific direction</w:t>
      </w:r>
      <w:r w:rsidRPr="00772ABD">
        <w:rPr>
          <w:rFonts w:cs="Times New Roman"/>
          <w:sz w:val="24"/>
          <w:szCs w:val="24"/>
        </w:rPr>
        <w:t xml:space="preserve"> set out for us by Congress to </w:t>
      </w:r>
      <w:r w:rsidR="009116BD" w:rsidRPr="00772ABD">
        <w:rPr>
          <w:rFonts w:cs="Times New Roman"/>
          <w:sz w:val="24"/>
          <w:szCs w:val="24"/>
        </w:rPr>
        <w:t>include</w:t>
      </w:r>
      <w:r w:rsidRPr="00772ABD">
        <w:rPr>
          <w:rFonts w:cs="Times New Roman"/>
          <w:sz w:val="24"/>
          <w:szCs w:val="24"/>
        </w:rPr>
        <w:t xml:space="preserve"> </w:t>
      </w:r>
      <w:r w:rsidR="00035838" w:rsidRPr="00772ABD">
        <w:rPr>
          <w:rFonts w:cs="Times New Roman"/>
          <w:sz w:val="24"/>
          <w:szCs w:val="24"/>
        </w:rPr>
        <w:t xml:space="preserve">in this report </w:t>
      </w:r>
      <w:r w:rsidR="00D94FE5" w:rsidRPr="00772ABD">
        <w:rPr>
          <w:rFonts w:cs="Times New Roman"/>
          <w:sz w:val="24"/>
          <w:szCs w:val="24"/>
        </w:rPr>
        <w:t>an analysis of whether</w:t>
      </w:r>
      <w:r w:rsidRPr="00772ABD">
        <w:rPr>
          <w:rFonts w:cs="Times New Roman"/>
          <w:sz w:val="24"/>
          <w:szCs w:val="24"/>
        </w:rPr>
        <w:t xml:space="preserve"> there is effective compe</w:t>
      </w:r>
      <w:r w:rsidR="00EC7884" w:rsidRPr="00772ABD">
        <w:rPr>
          <w:rFonts w:cs="Times New Roman"/>
          <w:sz w:val="24"/>
          <w:szCs w:val="24"/>
        </w:rPr>
        <w:t xml:space="preserve">tition </w:t>
      </w:r>
      <w:r w:rsidR="0032261A" w:rsidRPr="00772ABD">
        <w:rPr>
          <w:rFonts w:cs="Times New Roman"/>
          <w:sz w:val="24"/>
          <w:szCs w:val="24"/>
        </w:rPr>
        <w:t>in the wireless marketplace</w:t>
      </w:r>
      <w:r w:rsidR="00547B34" w:rsidRPr="00772ABD">
        <w:rPr>
          <w:rFonts w:cs="Times New Roman"/>
          <w:sz w:val="24"/>
          <w:szCs w:val="24"/>
        </w:rPr>
        <w:t>.  Unfortunately, the prior six reports have dodged this question.  Indeed, t</w:t>
      </w:r>
      <w:r w:rsidRPr="00772ABD">
        <w:rPr>
          <w:rFonts w:cs="Times New Roman"/>
          <w:sz w:val="24"/>
          <w:szCs w:val="24"/>
        </w:rPr>
        <w:t>he last time this report included a fi</w:t>
      </w:r>
      <w:r w:rsidR="00555F5B" w:rsidRPr="00772ABD">
        <w:rPr>
          <w:rFonts w:cs="Times New Roman"/>
          <w:sz w:val="24"/>
          <w:szCs w:val="24"/>
        </w:rPr>
        <w:t>n</w:t>
      </w:r>
      <w:r w:rsidRPr="00772ABD">
        <w:rPr>
          <w:rFonts w:cs="Times New Roman"/>
          <w:sz w:val="24"/>
          <w:szCs w:val="24"/>
        </w:rPr>
        <w:t>ding of whether</w:t>
      </w:r>
      <w:r w:rsidR="00555F5B" w:rsidRPr="00772ABD">
        <w:rPr>
          <w:rFonts w:cs="Times New Roman"/>
          <w:sz w:val="24"/>
          <w:szCs w:val="24"/>
        </w:rPr>
        <w:t xml:space="preserve"> the wireless market </w:t>
      </w:r>
      <w:r w:rsidR="0032261A" w:rsidRPr="00772ABD">
        <w:rPr>
          <w:rFonts w:cs="Times New Roman"/>
          <w:sz w:val="24"/>
          <w:szCs w:val="24"/>
        </w:rPr>
        <w:t xml:space="preserve">was </w:t>
      </w:r>
      <w:r w:rsidR="00555F5B" w:rsidRPr="00772ABD">
        <w:rPr>
          <w:rFonts w:cs="Times New Roman"/>
          <w:sz w:val="24"/>
          <w:szCs w:val="24"/>
        </w:rPr>
        <w:t>competitive was our 13</w:t>
      </w:r>
      <w:r w:rsidR="00555F5B" w:rsidRPr="00772ABD">
        <w:rPr>
          <w:rFonts w:cs="Times New Roman"/>
          <w:sz w:val="24"/>
          <w:szCs w:val="24"/>
          <w:vertAlign w:val="superscript"/>
        </w:rPr>
        <w:t>th</w:t>
      </w:r>
      <w:r w:rsidR="007D0D51" w:rsidRPr="00772ABD">
        <w:rPr>
          <w:rFonts w:cs="Times New Roman"/>
          <w:sz w:val="24"/>
          <w:szCs w:val="24"/>
        </w:rPr>
        <w:t xml:space="preserve"> Report</w:t>
      </w:r>
      <w:r w:rsidR="00B97EF2" w:rsidRPr="00772ABD">
        <w:rPr>
          <w:rFonts w:cs="Times New Roman"/>
          <w:sz w:val="24"/>
          <w:szCs w:val="24"/>
        </w:rPr>
        <w:t>,</w:t>
      </w:r>
      <w:r w:rsidR="007D0D51" w:rsidRPr="00772ABD">
        <w:rPr>
          <w:rFonts w:cs="Times New Roman"/>
          <w:sz w:val="24"/>
          <w:szCs w:val="24"/>
        </w:rPr>
        <w:t xml:space="preserve"> </w:t>
      </w:r>
      <w:r w:rsidR="0032261A" w:rsidRPr="00772ABD">
        <w:rPr>
          <w:rFonts w:cs="Times New Roman"/>
          <w:sz w:val="24"/>
          <w:szCs w:val="24"/>
        </w:rPr>
        <w:t xml:space="preserve">way back </w:t>
      </w:r>
      <w:r w:rsidR="007D0D51" w:rsidRPr="00772ABD">
        <w:rPr>
          <w:rFonts w:cs="Times New Roman"/>
          <w:sz w:val="24"/>
          <w:szCs w:val="24"/>
        </w:rPr>
        <w:t>in 2009</w:t>
      </w:r>
      <w:r w:rsidR="0032261A" w:rsidRPr="00772ABD">
        <w:rPr>
          <w:rFonts w:cs="Times New Roman"/>
          <w:sz w:val="24"/>
          <w:szCs w:val="24"/>
        </w:rPr>
        <w:t xml:space="preserve">.  </w:t>
      </w:r>
      <w:r w:rsidR="00AC6788" w:rsidRPr="00772ABD">
        <w:rPr>
          <w:rFonts w:cs="Times New Roman"/>
          <w:sz w:val="24"/>
          <w:szCs w:val="24"/>
        </w:rPr>
        <w:t xml:space="preserve">The wireless buzz at the time was over the Apple iPhone 3GS, and the App Store was barely a year old.  </w:t>
      </w:r>
      <w:r w:rsidR="00B97EF2" w:rsidRPr="00772ABD">
        <w:rPr>
          <w:rFonts w:cs="Times New Roman"/>
          <w:sz w:val="24"/>
          <w:szCs w:val="24"/>
        </w:rPr>
        <w:t>I</w:t>
      </w:r>
      <w:r w:rsidR="0032261A" w:rsidRPr="00772ABD">
        <w:rPr>
          <w:rFonts w:cs="Times New Roman"/>
          <w:sz w:val="24"/>
          <w:szCs w:val="24"/>
        </w:rPr>
        <w:t xml:space="preserve">t’s been eight </w:t>
      </w:r>
      <w:r w:rsidR="00B97EF2" w:rsidRPr="00772ABD">
        <w:rPr>
          <w:rFonts w:cs="Times New Roman"/>
          <w:sz w:val="24"/>
          <w:szCs w:val="24"/>
        </w:rPr>
        <w:t xml:space="preserve">long </w:t>
      </w:r>
      <w:r w:rsidR="0032261A" w:rsidRPr="00772ABD">
        <w:rPr>
          <w:rFonts w:cs="Times New Roman"/>
          <w:sz w:val="24"/>
          <w:szCs w:val="24"/>
        </w:rPr>
        <w:t xml:space="preserve">years since the </w:t>
      </w:r>
      <w:r w:rsidR="00B97EF2" w:rsidRPr="00772ABD">
        <w:rPr>
          <w:rFonts w:cs="Times New Roman"/>
          <w:sz w:val="24"/>
          <w:szCs w:val="24"/>
        </w:rPr>
        <w:t xml:space="preserve">FCC </w:t>
      </w:r>
      <w:r w:rsidR="0032261A" w:rsidRPr="00772ABD">
        <w:rPr>
          <w:rFonts w:cs="Times New Roman"/>
          <w:sz w:val="24"/>
          <w:szCs w:val="24"/>
        </w:rPr>
        <w:t xml:space="preserve">has done what Congress directed us to do.  </w:t>
      </w:r>
      <w:r w:rsidR="00B97EF2" w:rsidRPr="00772ABD">
        <w:rPr>
          <w:rFonts w:cs="Times New Roman"/>
          <w:sz w:val="24"/>
          <w:szCs w:val="24"/>
        </w:rPr>
        <w:t>T</w:t>
      </w:r>
      <w:r w:rsidR="0032261A" w:rsidRPr="00772ABD">
        <w:rPr>
          <w:rFonts w:cs="Times New Roman"/>
          <w:sz w:val="24"/>
          <w:szCs w:val="24"/>
        </w:rPr>
        <w:t>oday</w:t>
      </w:r>
      <w:r w:rsidR="00B97EF2" w:rsidRPr="00772ABD">
        <w:rPr>
          <w:rFonts w:cs="Times New Roman"/>
          <w:sz w:val="24"/>
          <w:szCs w:val="24"/>
        </w:rPr>
        <w:t>,</w:t>
      </w:r>
      <w:r w:rsidR="0032261A" w:rsidRPr="00772ABD">
        <w:rPr>
          <w:rFonts w:cs="Times New Roman"/>
          <w:sz w:val="24"/>
          <w:szCs w:val="24"/>
        </w:rPr>
        <w:t xml:space="preserve"> we are </w:t>
      </w:r>
      <w:r w:rsidR="00B97EF2" w:rsidRPr="00772ABD">
        <w:rPr>
          <w:rFonts w:cs="Times New Roman"/>
          <w:sz w:val="24"/>
          <w:szCs w:val="24"/>
        </w:rPr>
        <w:t xml:space="preserve">finally </w:t>
      </w:r>
      <w:r w:rsidR="0032261A" w:rsidRPr="00772ABD">
        <w:rPr>
          <w:rFonts w:cs="Times New Roman"/>
          <w:sz w:val="24"/>
          <w:szCs w:val="24"/>
        </w:rPr>
        <w:t xml:space="preserve">getting back on track.    </w:t>
      </w:r>
    </w:p>
    <w:p w14:paraId="41EC70BD" w14:textId="06793462" w:rsidR="0025473C" w:rsidRPr="00772ABD" w:rsidRDefault="0032261A" w:rsidP="00772ABD">
      <w:pPr>
        <w:spacing w:after="0"/>
        <w:ind w:firstLine="720"/>
        <w:rPr>
          <w:rFonts w:cs="Times New Roman"/>
          <w:sz w:val="24"/>
          <w:szCs w:val="24"/>
        </w:rPr>
      </w:pPr>
      <w:r w:rsidRPr="00772ABD">
        <w:rPr>
          <w:rFonts w:cs="Times New Roman"/>
          <w:sz w:val="24"/>
          <w:szCs w:val="24"/>
        </w:rPr>
        <w:t xml:space="preserve"> </w:t>
      </w:r>
    </w:p>
    <w:p w14:paraId="624C3CFD" w14:textId="65247E61" w:rsidR="00B97EF2" w:rsidRPr="00772ABD" w:rsidRDefault="0032261A" w:rsidP="00772ABD">
      <w:pPr>
        <w:spacing w:after="0"/>
        <w:ind w:firstLine="720"/>
        <w:rPr>
          <w:rFonts w:cs="Times New Roman"/>
          <w:sz w:val="24"/>
          <w:szCs w:val="24"/>
        </w:rPr>
      </w:pPr>
      <w:r w:rsidRPr="00772ABD">
        <w:rPr>
          <w:rFonts w:cs="Times New Roman"/>
          <w:sz w:val="24"/>
          <w:szCs w:val="24"/>
        </w:rPr>
        <w:t>Th</w:t>
      </w:r>
      <w:r w:rsidR="00183F1E" w:rsidRPr="00772ABD">
        <w:rPr>
          <w:rFonts w:cs="Times New Roman"/>
          <w:sz w:val="24"/>
          <w:szCs w:val="24"/>
        </w:rPr>
        <w:t>e 20</w:t>
      </w:r>
      <w:r w:rsidR="00183F1E" w:rsidRPr="00772ABD">
        <w:rPr>
          <w:rFonts w:cs="Times New Roman"/>
          <w:sz w:val="24"/>
          <w:szCs w:val="24"/>
          <w:vertAlign w:val="superscript"/>
        </w:rPr>
        <w:t>th</w:t>
      </w:r>
      <w:r w:rsidR="00183F1E" w:rsidRPr="00772ABD">
        <w:rPr>
          <w:rFonts w:cs="Times New Roman"/>
          <w:sz w:val="24"/>
          <w:szCs w:val="24"/>
        </w:rPr>
        <w:t xml:space="preserve"> </w:t>
      </w:r>
      <w:r w:rsidR="00B74176" w:rsidRPr="00772ABD">
        <w:rPr>
          <w:rFonts w:cs="Times New Roman"/>
          <w:sz w:val="24"/>
          <w:szCs w:val="24"/>
        </w:rPr>
        <w:t>R</w:t>
      </w:r>
      <w:r w:rsidRPr="00772ABD">
        <w:rPr>
          <w:rFonts w:cs="Times New Roman"/>
          <w:sz w:val="24"/>
          <w:szCs w:val="24"/>
        </w:rPr>
        <w:t xml:space="preserve">eport reviews </w:t>
      </w:r>
      <w:r w:rsidR="008C6822" w:rsidRPr="00772ABD">
        <w:rPr>
          <w:rFonts w:cs="Times New Roman"/>
          <w:sz w:val="24"/>
          <w:szCs w:val="24"/>
        </w:rPr>
        <w:t xml:space="preserve">many </w:t>
      </w:r>
      <w:r w:rsidRPr="00772ABD">
        <w:rPr>
          <w:rFonts w:cs="Times New Roman"/>
          <w:sz w:val="24"/>
          <w:szCs w:val="24"/>
        </w:rPr>
        <w:t xml:space="preserve">factors </w:t>
      </w:r>
      <w:r w:rsidR="00547B34" w:rsidRPr="00772ABD">
        <w:rPr>
          <w:rFonts w:cs="Times New Roman"/>
          <w:sz w:val="24"/>
          <w:szCs w:val="24"/>
        </w:rPr>
        <w:t>indicating that</w:t>
      </w:r>
      <w:r w:rsidRPr="00772ABD">
        <w:rPr>
          <w:rFonts w:cs="Times New Roman"/>
          <w:sz w:val="24"/>
          <w:szCs w:val="24"/>
        </w:rPr>
        <w:t xml:space="preserve"> the wireless marketplace is, indeed, effectively competitive.  I </w:t>
      </w:r>
      <w:r w:rsidR="00B97EF2" w:rsidRPr="00772ABD">
        <w:rPr>
          <w:rFonts w:cs="Times New Roman"/>
          <w:sz w:val="24"/>
          <w:szCs w:val="24"/>
        </w:rPr>
        <w:t xml:space="preserve">won’t </w:t>
      </w:r>
      <w:r w:rsidR="008C6822" w:rsidRPr="00772ABD">
        <w:rPr>
          <w:rFonts w:cs="Times New Roman"/>
          <w:sz w:val="24"/>
          <w:szCs w:val="24"/>
        </w:rPr>
        <w:t xml:space="preserve">repeat </w:t>
      </w:r>
      <w:r w:rsidRPr="00772ABD">
        <w:rPr>
          <w:rFonts w:cs="Times New Roman"/>
          <w:sz w:val="24"/>
          <w:szCs w:val="24"/>
        </w:rPr>
        <w:t>them here</w:t>
      </w:r>
      <w:r w:rsidR="00B97EF2" w:rsidRPr="00772ABD">
        <w:rPr>
          <w:rFonts w:cs="Times New Roman"/>
          <w:sz w:val="24"/>
          <w:szCs w:val="24"/>
        </w:rPr>
        <w:t>; that’s why we have the report</w:t>
      </w:r>
      <w:r w:rsidRPr="00772ABD">
        <w:rPr>
          <w:rFonts w:cs="Times New Roman"/>
          <w:sz w:val="24"/>
          <w:szCs w:val="24"/>
        </w:rPr>
        <w:t xml:space="preserve">.  </w:t>
      </w:r>
      <w:r w:rsidR="008C6822" w:rsidRPr="00772ABD">
        <w:rPr>
          <w:rFonts w:cs="Times New Roman"/>
          <w:sz w:val="24"/>
          <w:szCs w:val="24"/>
        </w:rPr>
        <w:t>But look</w:t>
      </w:r>
      <w:r w:rsidR="00B97EF2" w:rsidRPr="00772ABD">
        <w:rPr>
          <w:rFonts w:cs="Times New Roman"/>
          <w:sz w:val="24"/>
          <w:szCs w:val="24"/>
        </w:rPr>
        <w:t>ing</w:t>
      </w:r>
      <w:r w:rsidR="008C6822" w:rsidRPr="00772ABD">
        <w:rPr>
          <w:rFonts w:cs="Times New Roman"/>
          <w:sz w:val="24"/>
          <w:szCs w:val="24"/>
        </w:rPr>
        <w:t xml:space="preserve"> at the bigger picture, most </w:t>
      </w:r>
      <w:r w:rsidR="00B97EF2" w:rsidRPr="00772ABD">
        <w:rPr>
          <w:rFonts w:cs="Times New Roman"/>
          <w:sz w:val="24"/>
          <w:szCs w:val="24"/>
        </w:rPr>
        <w:t xml:space="preserve">reasonable </w:t>
      </w:r>
      <w:r w:rsidR="008C6822" w:rsidRPr="00772ABD">
        <w:rPr>
          <w:rFonts w:cs="Times New Roman"/>
          <w:sz w:val="24"/>
          <w:szCs w:val="24"/>
        </w:rPr>
        <w:t>people</w:t>
      </w:r>
      <w:r w:rsidR="00547B34" w:rsidRPr="00772ABD">
        <w:rPr>
          <w:rFonts w:cs="Times New Roman"/>
          <w:sz w:val="24"/>
          <w:szCs w:val="24"/>
        </w:rPr>
        <w:t xml:space="preserve"> see a fiercely competitive marketplace.</w:t>
      </w:r>
      <w:r w:rsidR="008C6822" w:rsidRPr="00772ABD">
        <w:rPr>
          <w:rFonts w:cs="Times New Roman"/>
          <w:sz w:val="24"/>
          <w:szCs w:val="24"/>
        </w:rPr>
        <w:t xml:space="preserve">  For example, since </w:t>
      </w:r>
      <w:r w:rsidR="00B97EF2" w:rsidRPr="00772ABD">
        <w:rPr>
          <w:rFonts w:cs="Times New Roman"/>
          <w:sz w:val="24"/>
          <w:szCs w:val="24"/>
        </w:rPr>
        <w:t xml:space="preserve">the FCC’s </w:t>
      </w:r>
      <w:r w:rsidR="008C6822" w:rsidRPr="00772ABD">
        <w:rPr>
          <w:rFonts w:cs="Times New Roman"/>
          <w:sz w:val="24"/>
          <w:szCs w:val="24"/>
        </w:rPr>
        <w:t>last report</w:t>
      </w:r>
      <w:r w:rsidR="00B97EF2" w:rsidRPr="00772ABD">
        <w:rPr>
          <w:rFonts w:cs="Times New Roman"/>
          <w:sz w:val="24"/>
          <w:szCs w:val="24"/>
        </w:rPr>
        <w:t xml:space="preserve"> in 2016</w:t>
      </w:r>
      <w:r w:rsidR="008C6822" w:rsidRPr="00772ABD">
        <w:rPr>
          <w:rFonts w:cs="Times New Roman"/>
          <w:sz w:val="24"/>
          <w:szCs w:val="24"/>
        </w:rPr>
        <w:t xml:space="preserve">, all four national carriers have rolled out new or improved unlimited plans.  </w:t>
      </w:r>
      <w:r w:rsidR="00B97EF2" w:rsidRPr="00772ABD">
        <w:rPr>
          <w:rFonts w:cs="Times New Roman"/>
          <w:sz w:val="24"/>
          <w:szCs w:val="24"/>
        </w:rPr>
        <w:t>This is strong, incontrovertible evidence.</w:t>
      </w:r>
    </w:p>
    <w:p w14:paraId="72DB43DA" w14:textId="77777777" w:rsidR="00772ABD" w:rsidRDefault="00772ABD" w:rsidP="00772ABD">
      <w:pPr>
        <w:spacing w:after="0"/>
        <w:ind w:firstLine="720"/>
        <w:rPr>
          <w:rFonts w:cs="Times New Roman"/>
          <w:sz w:val="24"/>
          <w:szCs w:val="24"/>
        </w:rPr>
      </w:pPr>
    </w:p>
    <w:p w14:paraId="34717BE3" w14:textId="6D42BE23" w:rsidR="008C6822" w:rsidRPr="00772ABD" w:rsidRDefault="00B97EF2" w:rsidP="00772ABD">
      <w:pPr>
        <w:spacing w:after="0"/>
        <w:ind w:firstLine="720"/>
        <w:rPr>
          <w:rFonts w:cs="Times New Roman"/>
          <w:sz w:val="24"/>
          <w:szCs w:val="24"/>
        </w:rPr>
      </w:pPr>
      <w:r w:rsidRPr="00772ABD">
        <w:rPr>
          <w:rFonts w:cs="Times New Roman"/>
          <w:sz w:val="24"/>
          <w:szCs w:val="24"/>
        </w:rPr>
        <w:t xml:space="preserve">To be sure, some strenuously </w:t>
      </w:r>
      <w:r w:rsidR="008C6822" w:rsidRPr="00772ABD">
        <w:rPr>
          <w:rFonts w:cs="Times New Roman"/>
          <w:sz w:val="24"/>
          <w:szCs w:val="24"/>
        </w:rPr>
        <w:t xml:space="preserve">resist </w:t>
      </w:r>
      <w:r w:rsidRPr="00772ABD">
        <w:rPr>
          <w:rFonts w:cs="Times New Roman"/>
          <w:sz w:val="24"/>
          <w:szCs w:val="24"/>
        </w:rPr>
        <w:t xml:space="preserve">this conclusion, and have </w:t>
      </w:r>
      <w:r w:rsidR="008C6822" w:rsidRPr="00772ABD">
        <w:rPr>
          <w:rFonts w:cs="Times New Roman"/>
          <w:sz w:val="24"/>
          <w:szCs w:val="24"/>
        </w:rPr>
        <w:t>for many years</w:t>
      </w:r>
      <w:r w:rsidRPr="00772ABD">
        <w:rPr>
          <w:rFonts w:cs="Times New Roman"/>
          <w:sz w:val="24"/>
          <w:szCs w:val="24"/>
        </w:rPr>
        <w:t xml:space="preserve">.  </w:t>
      </w:r>
      <w:r w:rsidR="008C6822" w:rsidRPr="00772ABD">
        <w:rPr>
          <w:rFonts w:cs="Times New Roman"/>
          <w:sz w:val="24"/>
          <w:szCs w:val="24"/>
        </w:rPr>
        <w:t xml:space="preserve">At its core, </w:t>
      </w:r>
      <w:r w:rsidRPr="00772ABD">
        <w:rPr>
          <w:rFonts w:cs="Times New Roman"/>
          <w:sz w:val="24"/>
          <w:szCs w:val="24"/>
        </w:rPr>
        <w:t xml:space="preserve">it’s hard to say that resistance is inspired by </w:t>
      </w:r>
      <w:r w:rsidR="008C6822" w:rsidRPr="00772ABD">
        <w:rPr>
          <w:rFonts w:cs="Times New Roman"/>
          <w:sz w:val="24"/>
          <w:szCs w:val="24"/>
        </w:rPr>
        <w:t xml:space="preserve">a </w:t>
      </w:r>
      <w:r w:rsidRPr="00772ABD">
        <w:rPr>
          <w:rFonts w:cs="Times New Roman"/>
          <w:sz w:val="24"/>
          <w:szCs w:val="24"/>
        </w:rPr>
        <w:t xml:space="preserve">careful review of </w:t>
      </w:r>
      <w:r w:rsidR="008C6822" w:rsidRPr="00772ABD">
        <w:rPr>
          <w:rFonts w:cs="Times New Roman"/>
          <w:sz w:val="24"/>
          <w:szCs w:val="24"/>
        </w:rPr>
        <w:t xml:space="preserve">the facts.  </w:t>
      </w:r>
      <w:r w:rsidRPr="00772ABD">
        <w:rPr>
          <w:rFonts w:cs="Times New Roman"/>
          <w:sz w:val="24"/>
          <w:szCs w:val="24"/>
        </w:rPr>
        <w:t>Instead</w:t>
      </w:r>
      <w:r w:rsidR="008C6822" w:rsidRPr="00772ABD">
        <w:rPr>
          <w:rFonts w:cs="Times New Roman"/>
          <w:sz w:val="24"/>
          <w:szCs w:val="24"/>
        </w:rPr>
        <w:t xml:space="preserve">, </w:t>
      </w:r>
      <w:r w:rsidRPr="00772ABD">
        <w:rPr>
          <w:rFonts w:cs="Times New Roman"/>
          <w:sz w:val="24"/>
          <w:szCs w:val="24"/>
        </w:rPr>
        <w:t xml:space="preserve">it’s all about </w:t>
      </w:r>
      <w:r w:rsidR="008C6822" w:rsidRPr="00772ABD">
        <w:rPr>
          <w:rFonts w:cs="Times New Roman"/>
          <w:sz w:val="24"/>
          <w:szCs w:val="24"/>
        </w:rPr>
        <w:t xml:space="preserve">ideology.  To those who want to impose more regulation upon the wireless marketplace, the reality of effective competition is an inconvenient truth </w:t>
      </w:r>
      <w:r w:rsidRPr="00772ABD">
        <w:rPr>
          <w:rFonts w:cs="Times New Roman"/>
          <w:sz w:val="24"/>
          <w:szCs w:val="24"/>
        </w:rPr>
        <w:t xml:space="preserve">that must be discounted or </w:t>
      </w:r>
      <w:r w:rsidR="008C6822" w:rsidRPr="00772ABD">
        <w:rPr>
          <w:rFonts w:cs="Times New Roman"/>
          <w:sz w:val="24"/>
          <w:szCs w:val="24"/>
        </w:rPr>
        <w:t>ignore</w:t>
      </w:r>
      <w:r w:rsidRPr="00772ABD">
        <w:rPr>
          <w:rFonts w:cs="Times New Roman"/>
          <w:sz w:val="24"/>
          <w:szCs w:val="24"/>
        </w:rPr>
        <w:t>d</w:t>
      </w:r>
      <w:r w:rsidR="008C6822" w:rsidRPr="00772ABD">
        <w:rPr>
          <w:rFonts w:cs="Times New Roman"/>
          <w:sz w:val="24"/>
          <w:szCs w:val="24"/>
        </w:rPr>
        <w:t xml:space="preserve">.  But today, the Commission </w:t>
      </w:r>
      <w:r w:rsidRPr="00772ABD">
        <w:rPr>
          <w:rFonts w:cs="Times New Roman"/>
          <w:sz w:val="24"/>
          <w:szCs w:val="24"/>
        </w:rPr>
        <w:t>begins with the facts, not the conclusion.  Th</w:t>
      </w:r>
      <w:r w:rsidR="003117D6" w:rsidRPr="00772ABD">
        <w:rPr>
          <w:rFonts w:cs="Times New Roman"/>
          <w:sz w:val="24"/>
          <w:szCs w:val="24"/>
        </w:rPr>
        <w:t>ose facts are what they are;</w:t>
      </w:r>
      <w:r w:rsidRPr="00772ABD">
        <w:rPr>
          <w:rFonts w:cs="Times New Roman"/>
          <w:sz w:val="24"/>
          <w:szCs w:val="24"/>
        </w:rPr>
        <w:t xml:space="preserve"> the FCC will once again do w</w:t>
      </w:r>
      <w:r w:rsidR="008C6822" w:rsidRPr="00772ABD">
        <w:rPr>
          <w:rFonts w:cs="Times New Roman"/>
          <w:sz w:val="24"/>
          <w:szCs w:val="24"/>
        </w:rPr>
        <w:t xml:space="preserve">hat Congress has told us to do. </w:t>
      </w:r>
    </w:p>
    <w:p w14:paraId="60C7017F" w14:textId="77777777" w:rsidR="00772ABD" w:rsidRDefault="00772ABD" w:rsidP="00772ABD">
      <w:pPr>
        <w:pStyle w:val="xmsonormal"/>
        <w:spacing w:before="0" w:beforeAutospacing="0" w:after="0" w:afterAutospacing="0"/>
        <w:ind w:firstLine="720"/>
      </w:pPr>
    </w:p>
    <w:p w14:paraId="3C63544D" w14:textId="72FBC63F" w:rsidR="00194582" w:rsidRPr="00772ABD" w:rsidRDefault="00153AD1" w:rsidP="00772ABD">
      <w:pPr>
        <w:pStyle w:val="xmsonormal"/>
        <w:spacing w:before="0" w:beforeAutospacing="0" w:after="0" w:afterAutospacing="0"/>
        <w:ind w:firstLine="720"/>
        <w:rPr>
          <w:bCs/>
        </w:rPr>
      </w:pPr>
      <w:r w:rsidRPr="00772ABD">
        <w:t xml:space="preserve">Thank you to the staff that worked on this item: </w:t>
      </w:r>
      <w:r w:rsidRPr="00772ABD">
        <w:rPr>
          <w:bCs/>
        </w:rPr>
        <w:t>Matt Collins, Judith Dempsey, Monica DeLong, Ben Freeman, Garnet Hanly, Leon Jackler, Pramesh Jobanputra, Kate Matraves, Betsy McIntyre, Paroma Sanyal, Dana Shaffer, Don Stockdale, Cecilia Sulhoff, Joel Taubenblatt, Joe Wyer, and Mary Claire York from the Wireless Telecommunications Bureau; Jim Schlichting from the International Bureau; Jerry Ellig, Evan Kwerel, Paul LaFontaine, and Wayne Leighton from the Office of Strategic Planning and Policy Analysis; and David Horowitz, Keith McCrickard, Linda Oliver, Joel Rabinovitz, and Bill Richardson from the Office of General Counsel.  As Don noted, I’d also like to give a shout out to the teams in the Wireline Competition Bureau, Media Bureau</w:t>
      </w:r>
      <w:r w:rsidR="003B27BF" w:rsidRPr="00772ABD">
        <w:rPr>
          <w:bCs/>
        </w:rPr>
        <w:t>,</w:t>
      </w:r>
      <w:r w:rsidRPr="00772ABD">
        <w:rPr>
          <w:bCs/>
        </w:rPr>
        <w:t xml:space="preserve"> and Enforcement Bureau wh</w:t>
      </w:r>
      <w:r w:rsidR="003B27BF" w:rsidRPr="00772ABD">
        <w:rPr>
          <w:bCs/>
        </w:rPr>
        <w:t>ich</w:t>
      </w:r>
      <w:r w:rsidRPr="00772ABD">
        <w:rPr>
          <w:bCs/>
        </w:rPr>
        <w:t xml:space="preserve"> helped review this item.</w:t>
      </w:r>
    </w:p>
    <w:sectPr w:rsidR="00194582" w:rsidRPr="00772ABD" w:rsidSect="00772ABD">
      <w:headerReference w:type="even" r:id="rId8"/>
      <w:headerReference w:type="default" r:id="rId9"/>
      <w:footerReference w:type="even" r:id="rId10"/>
      <w:footerReference w:type="default" r:id="rId11"/>
      <w:headerReference w:type="first" r:id="rId12"/>
      <w:footerReference w:type="first" r:id="rId13"/>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A532E" w14:textId="77777777" w:rsidR="004771E9" w:rsidRDefault="004771E9">
      <w:pPr>
        <w:spacing w:after="0"/>
      </w:pPr>
      <w:r>
        <w:separator/>
      </w:r>
    </w:p>
  </w:endnote>
  <w:endnote w:type="continuationSeparator" w:id="0">
    <w:p w14:paraId="0BAD24EF" w14:textId="77777777" w:rsidR="004771E9" w:rsidRDefault="004771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9A2A" w14:textId="77777777" w:rsidR="00EA2839" w:rsidRDefault="00EA2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33269" w14:textId="77777777" w:rsidR="00EA2839" w:rsidRDefault="00EA2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E52E" w14:textId="77777777" w:rsidR="00EA2839" w:rsidRDefault="00EA2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C6C1C" w14:textId="77777777" w:rsidR="004771E9" w:rsidRDefault="004771E9">
      <w:pPr>
        <w:spacing w:after="0"/>
      </w:pPr>
      <w:r>
        <w:separator/>
      </w:r>
    </w:p>
  </w:footnote>
  <w:footnote w:type="continuationSeparator" w:id="0">
    <w:p w14:paraId="3F30DDC3" w14:textId="77777777" w:rsidR="004771E9" w:rsidRDefault="004771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097B" w14:textId="77777777" w:rsidR="00EA2839" w:rsidRDefault="00EA2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2013B" w14:textId="77777777" w:rsidR="00EA2839" w:rsidRDefault="00EA28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C9AE1" w14:textId="77777777" w:rsidR="00EA2839" w:rsidRDefault="00EA2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91F6F"/>
    <w:multiLevelType w:val="multilevel"/>
    <w:tmpl w:val="4664E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D6"/>
    <w:rsid w:val="000057CC"/>
    <w:rsid w:val="0001347A"/>
    <w:rsid w:val="00035838"/>
    <w:rsid w:val="000C0568"/>
    <w:rsid w:val="00153AD1"/>
    <w:rsid w:val="00177CC5"/>
    <w:rsid w:val="00183F1E"/>
    <w:rsid w:val="0018731F"/>
    <w:rsid w:val="00194582"/>
    <w:rsid w:val="001B5E68"/>
    <w:rsid w:val="002157DB"/>
    <w:rsid w:val="00217C1F"/>
    <w:rsid w:val="0025473C"/>
    <w:rsid w:val="002A33FE"/>
    <w:rsid w:val="003117D6"/>
    <w:rsid w:val="0032261A"/>
    <w:rsid w:val="003B27BF"/>
    <w:rsid w:val="003B7B09"/>
    <w:rsid w:val="00473CC0"/>
    <w:rsid w:val="004771E9"/>
    <w:rsid w:val="004E445B"/>
    <w:rsid w:val="005011CD"/>
    <w:rsid w:val="0051775C"/>
    <w:rsid w:val="0054462C"/>
    <w:rsid w:val="00547B34"/>
    <w:rsid w:val="00555F5B"/>
    <w:rsid w:val="005709F8"/>
    <w:rsid w:val="005D3957"/>
    <w:rsid w:val="005D719E"/>
    <w:rsid w:val="005E40BC"/>
    <w:rsid w:val="00611840"/>
    <w:rsid w:val="00623078"/>
    <w:rsid w:val="0065189A"/>
    <w:rsid w:val="00673533"/>
    <w:rsid w:val="006833CD"/>
    <w:rsid w:val="006A7A1C"/>
    <w:rsid w:val="006D1C9D"/>
    <w:rsid w:val="006D6317"/>
    <w:rsid w:val="006F7AD2"/>
    <w:rsid w:val="00727092"/>
    <w:rsid w:val="007303F0"/>
    <w:rsid w:val="00742A6F"/>
    <w:rsid w:val="00756E03"/>
    <w:rsid w:val="007716D1"/>
    <w:rsid w:val="00772ABD"/>
    <w:rsid w:val="00783C33"/>
    <w:rsid w:val="007C4D61"/>
    <w:rsid w:val="007D0D51"/>
    <w:rsid w:val="007F2CF5"/>
    <w:rsid w:val="00836AA3"/>
    <w:rsid w:val="00843472"/>
    <w:rsid w:val="00855F90"/>
    <w:rsid w:val="008670AD"/>
    <w:rsid w:val="008C6822"/>
    <w:rsid w:val="008D0789"/>
    <w:rsid w:val="0091020D"/>
    <w:rsid w:val="009116BD"/>
    <w:rsid w:val="00953B20"/>
    <w:rsid w:val="0097185F"/>
    <w:rsid w:val="009A7DC1"/>
    <w:rsid w:val="009A7ED5"/>
    <w:rsid w:val="009B2B89"/>
    <w:rsid w:val="00A07731"/>
    <w:rsid w:val="00A9461E"/>
    <w:rsid w:val="00AC2AEA"/>
    <w:rsid w:val="00AC6788"/>
    <w:rsid w:val="00B300AD"/>
    <w:rsid w:val="00B74176"/>
    <w:rsid w:val="00B90C8F"/>
    <w:rsid w:val="00B97EF2"/>
    <w:rsid w:val="00C2116A"/>
    <w:rsid w:val="00C251D8"/>
    <w:rsid w:val="00C36410"/>
    <w:rsid w:val="00C64DF2"/>
    <w:rsid w:val="00C678D2"/>
    <w:rsid w:val="00CB49C9"/>
    <w:rsid w:val="00CC7130"/>
    <w:rsid w:val="00CF3E26"/>
    <w:rsid w:val="00CF4661"/>
    <w:rsid w:val="00D2018A"/>
    <w:rsid w:val="00D641D3"/>
    <w:rsid w:val="00D94FE5"/>
    <w:rsid w:val="00D95B63"/>
    <w:rsid w:val="00DA7210"/>
    <w:rsid w:val="00DD3F97"/>
    <w:rsid w:val="00E00835"/>
    <w:rsid w:val="00E15EA2"/>
    <w:rsid w:val="00EA216D"/>
    <w:rsid w:val="00EA2839"/>
    <w:rsid w:val="00EB1BFF"/>
    <w:rsid w:val="00EB3504"/>
    <w:rsid w:val="00EC7884"/>
    <w:rsid w:val="00EE09EF"/>
    <w:rsid w:val="00EE2703"/>
    <w:rsid w:val="00F115D6"/>
    <w:rsid w:val="00F85019"/>
    <w:rsid w:val="00FA2C25"/>
    <w:rsid w:val="00FA3554"/>
    <w:rsid w:val="00FD2EDA"/>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F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5D6"/>
    <w:pPr>
      <w:tabs>
        <w:tab w:val="center" w:pos="4680"/>
        <w:tab w:val="right" w:pos="9360"/>
      </w:tabs>
      <w:spacing w:after="0"/>
    </w:pPr>
  </w:style>
  <w:style w:type="character" w:customStyle="1" w:styleId="HeaderChar">
    <w:name w:val="Header Char"/>
    <w:basedOn w:val="DefaultParagraphFont"/>
    <w:link w:val="Header"/>
    <w:uiPriority w:val="99"/>
    <w:rsid w:val="00F115D6"/>
    <w:rPr>
      <w:rFonts w:ascii="Times New Roman" w:hAnsi="Times New Roman"/>
    </w:rPr>
  </w:style>
  <w:style w:type="paragraph" w:styleId="Footer">
    <w:name w:val="footer"/>
    <w:basedOn w:val="Normal"/>
    <w:link w:val="FooterChar"/>
    <w:uiPriority w:val="99"/>
    <w:unhideWhenUsed/>
    <w:rsid w:val="00F115D6"/>
    <w:pPr>
      <w:tabs>
        <w:tab w:val="center" w:pos="4680"/>
        <w:tab w:val="right" w:pos="9360"/>
      </w:tabs>
      <w:spacing w:after="0"/>
    </w:pPr>
  </w:style>
  <w:style w:type="character" w:customStyle="1" w:styleId="FooterChar">
    <w:name w:val="Footer Char"/>
    <w:basedOn w:val="DefaultParagraphFont"/>
    <w:link w:val="Footer"/>
    <w:uiPriority w:val="99"/>
    <w:rsid w:val="00F115D6"/>
    <w:rPr>
      <w:rFonts w:ascii="Times New Roman" w:hAnsi="Times New Roman"/>
    </w:rPr>
  </w:style>
  <w:style w:type="paragraph" w:customStyle="1" w:styleId="xmsonormal">
    <w:name w:val="x_msonormal"/>
    <w:basedOn w:val="Normal"/>
    <w:rsid w:val="00153AD1"/>
    <w:pPr>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153AD1"/>
  </w:style>
  <w:style w:type="paragraph" w:styleId="NormalWeb">
    <w:name w:val="Normal (Web)"/>
    <w:basedOn w:val="Normal"/>
    <w:uiPriority w:val="99"/>
    <w:unhideWhenUsed/>
    <w:rsid w:val="00217C1F"/>
    <w:pPr>
      <w:spacing w:before="100" w:beforeAutospacing="1" w:after="100" w:afterAutospacing="1"/>
    </w:pPr>
    <w:rPr>
      <w:rFonts w:cs="Times New Roman"/>
      <w:sz w:val="24"/>
      <w:szCs w:val="24"/>
    </w:rPr>
  </w:style>
  <w:style w:type="paragraph" w:styleId="FootnoteText">
    <w:name w:val="footnote text"/>
    <w:basedOn w:val="Normal"/>
    <w:link w:val="FootnoteTextChar"/>
    <w:uiPriority w:val="99"/>
    <w:unhideWhenUsed/>
    <w:rsid w:val="0025473C"/>
    <w:pPr>
      <w:spacing w:after="0"/>
    </w:pPr>
    <w:rPr>
      <w:sz w:val="24"/>
      <w:szCs w:val="24"/>
    </w:rPr>
  </w:style>
  <w:style w:type="character" w:customStyle="1" w:styleId="FootnoteTextChar">
    <w:name w:val="Footnote Text Char"/>
    <w:basedOn w:val="DefaultParagraphFont"/>
    <w:link w:val="FootnoteText"/>
    <w:uiPriority w:val="99"/>
    <w:rsid w:val="0025473C"/>
    <w:rPr>
      <w:rFonts w:ascii="Times New Roman" w:hAnsi="Times New Roman"/>
      <w:sz w:val="24"/>
      <w:szCs w:val="24"/>
    </w:rPr>
  </w:style>
  <w:style w:type="character" w:styleId="FootnoteReference">
    <w:name w:val="footnote reference"/>
    <w:basedOn w:val="DefaultParagraphFont"/>
    <w:uiPriority w:val="99"/>
    <w:unhideWhenUsed/>
    <w:rsid w:val="0025473C"/>
    <w:rPr>
      <w:vertAlign w:val="superscript"/>
    </w:rPr>
  </w:style>
  <w:style w:type="character" w:styleId="CommentReference">
    <w:name w:val="annotation reference"/>
    <w:basedOn w:val="DefaultParagraphFont"/>
    <w:uiPriority w:val="99"/>
    <w:semiHidden/>
    <w:unhideWhenUsed/>
    <w:rsid w:val="00FA2C25"/>
    <w:rPr>
      <w:sz w:val="16"/>
      <w:szCs w:val="16"/>
    </w:rPr>
  </w:style>
  <w:style w:type="paragraph" w:styleId="CommentText">
    <w:name w:val="annotation text"/>
    <w:basedOn w:val="Normal"/>
    <w:link w:val="CommentTextChar"/>
    <w:uiPriority w:val="99"/>
    <w:semiHidden/>
    <w:unhideWhenUsed/>
    <w:rsid w:val="00FA2C25"/>
    <w:rPr>
      <w:sz w:val="20"/>
      <w:szCs w:val="20"/>
    </w:rPr>
  </w:style>
  <w:style w:type="character" w:customStyle="1" w:styleId="CommentTextChar">
    <w:name w:val="Comment Text Char"/>
    <w:basedOn w:val="DefaultParagraphFont"/>
    <w:link w:val="CommentText"/>
    <w:uiPriority w:val="99"/>
    <w:semiHidden/>
    <w:rsid w:val="00FA2C2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2C25"/>
    <w:rPr>
      <w:b/>
      <w:bCs/>
    </w:rPr>
  </w:style>
  <w:style w:type="character" w:customStyle="1" w:styleId="CommentSubjectChar">
    <w:name w:val="Comment Subject Char"/>
    <w:basedOn w:val="CommentTextChar"/>
    <w:link w:val="CommentSubject"/>
    <w:uiPriority w:val="99"/>
    <w:semiHidden/>
    <w:rsid w:val="00FA2C25"/>
    <w:rPr>
      <w:rFonts w:ascii="Times New Roman" w:hAnsi="Times New Roman"/>
      <w:b/>
      <w:bCs/>
      <w:sz w:val="20"/>
      <w:szCs w:val="20"/>
    </w:rPr>
  </w:style>
  <w:style w:type="paragraph" w:styleId="BalloonText">
    <w:name w:val="Balloon Text"/>
    <w:basedOn w:val="Normal"/>
    <w:link w:val="BalloonTextChar"/>
    <w:uiPriority w:val="99"/>
    <w:semiHidden/>
    <w:unhideWhenUsed/>
    <w:rsid w:val="00FA2C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2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6"/>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5D6"/>
    <w:pPr>
      <w:tabs>
        <w:tab w:val="center" w:pos="4680"/>
        <w:tab w:val="right" w:pos="9360"/>
      </w:tabs>
      <w:spacing w:after="0"/>
    </w:pPr>
  </w:style>
  <w:style w:type="character" w:customStyle="1" w:styleId="HeaderChar">
    <w:name w:val="Header Char"/>
    <w:basedOn w:val="DefaultParagraphFont"/>
    <w:link w:val="Header"/>
    <w:uiPriority w:val="99"/>
    <w:rsid w:val="00F115D6"/>
    <w:rPr>
      <w:rFonts w:ascii="Times New Roman" w:hAnsi="Times New Roman"/>
    </w:rPr>
  </w:style>
  <w:style w:type="paragraph" w:styleId="Footer">
    <w:name w:val="footer"/>
    <w:basedOn w:val="Normal"/>
    <w:link w:val="FooterChar"/>
    <w:uiPriority w:val="99"/>
    <w:unhideWhenUsed/>
    <w:rsid w:val="00F115D6"/>
    <w:pPr>
      <w:tabs>
        <w:tab w:val="center" w:pos="4680"/>
        <w:tab w:val="right" w:pos="9360"/>
      </w:tabs>
      <w:spacing w:after="0"/>
    </w:pPr>
  </w:style>
  <w:style w:type="character" w:customStyle="1" w:styleId="FooterChar">
    <w:name w:val="Footer Char"/>
    <w:basedOn w:val="DefaultParagraphFont"/>
    <w:link w:val="Footer"/>
    <w:uiPriority w:val="99"/>
    <w:rsid w:val="00F115D6"/>
    <w:rPr>
      <w:rFonts w:ascii="Times New Roman" w:hAnsi="Times New Roman"/>
    </w:rPr>
  </w:style>
  <w:style w:type="paragraph" w:customStyle="1" w:styleId="xmsonormal">
    <w:name w:val="x_msonormal"/>
    <w:basedOn w:val="Normal"/>
    <w:rsid w:val="00153AD1"/>
    <w:pPr>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153AD1"/>
  </w:style>
  <w:style w:type="paragraph" w:styleId="NormalWeb">
    <w:name w:val="Normal (Web)"/>
    <w:basedOn w:val="Normal"/>
    <w:uiPriority w:val="99"/>
    <w:unhideWhenUsed/>
    <w:rsid w:val="00217C1F"/>
    <w:pPr>
      <w:spacing w:before="100" w:beforeAutospacing="1" w:after="100" w:afterAutospacing="1"/>
    </w:pPr>
    <w:rPr>
      <w:rFonts w:cs="Times New Roman"/>
      <w:sz w:val="24"/>
      <w:szCs w:val="24"/>
    </w:rPr>
  </w:style>
  <w:style w:type="paragraph" w:styleId="FootnoteText">
    <w:name w:val="footnote text"/>
    <w:basedOn w:val="Normal"/>
    <w:link w:val="FootnoteTextChar"/>
    <w:uiPriority w:val="99"/>
    <w:unhideWhenUsed/>
    <w:rsid w:val="0025473C"/>
    <w:pPr>
      <w:spacing w:after="0"/>
    </w:pPr>
    <w:rPr>
      <w:sz w:val="24"/>
      <w:szCs w:val="24"/>
    </w:rPr>
  </w:style>
  <w:style w:type="character" w:customStyle="1" w:styleId="FootnoteTextChar">
    <w:name w:val="Footnote Text Char"/>
    <w:basedOn w:val="DefaultParagraphFont"/>
    <w:link w:val="FootnoteText"/>
    <w:uiPriority w:val="99"/>
    <w:rsid w:val="0025473C"/>
    <w:rPr>
      <w:rFonts w:ascii="Times New Roman" w:hAnsi="Times New Roman"/>
      <w:sz w:val="24"/>
      <w:szCs w:val="24"/>
    </w:rPr>
  </w:style>
  <w:style w:type="character" w:styleId="FootnoteReference">
    <w:name w:val="footnote reference"/>
    <w:basedOn w:val="DefaultParagraphFont"/>
    <w:uiPriority w:val="99"/>
    <w:unhideWhenUsed/>
    <w:rsid w:val="0025473C"/>
    <w:rPr>
      <w:vertAlign w:val="superscript"/>
    </w:rPr>
  </w:style>
  <w:style w:type="character" w:styleId="CommentReference">
    <w:name w:val="annotation reference"/>
    <w:basedOn w:val="DefaultParagraphFont"/>
    <w:uiPriority w:val="99"/>
    <w:semiHidden/>
    <w:unhideWhenUsed/>
    <w:rsid w:val="00FA2C25"/>
    <w:rPr>
      <w:sz w:val="16"/>
      <w:szCs w:val="16"/>
    </w:rPr>
  </w:style>
  <w:style w:type="paragraph" w:styleId="CommentText">
    <w:name w:val="annotation text"/>
    <w:basedOn w:val="Normal"/>
    <w:link w:val="CommentTextChar"/>
    <w:uiPriority w:val="99"/>
    <w:semiHidden/>
    <w:unhideWhenUsed/>
    <w:rsid w:val="00FA2C25"/>
    <w:rPr>
      <w:sz w:val="20"/>
      <w:szCs w:val="20"/>
    </w:rPr>
  </w:style>
  <w:style w:type="character" w:customStyle="1" w:styleId="CommentTextChar">
    <w:name w:val="Comment Text Char"/>
    <w:basedOn w:val="DefaultParagraphFont"/>
    <w:link w:val="CommentText"/>
    <w:uiPriority w:val="99"/>
    <w:semiHidden/>
    <w:rsid w:val="00FA2C2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A2C25"/>
    <w:rPr>
      <w:b/>
      <w:bCs/>
    </w:rPr>
  </w:style>
  <w:style w:type="character" w:customStyle="1" w:styleId="CommentSubjectChar">
    <w:name w:val="Comment Subject Char"/>
    <w:basedOn w:val="CommentTextChar"/>
    <w:link w:val="CommentSubject"/>
    <w:uiPriority w:val="99"/>
    <w:semiHidden/>
    <w:rsid w:val="00FA2C25"/>
    <w:rPr>
      <w:rFonts w:ascii="Times New Roman" w:hAnsi="Times New Roman"/>
      <w:b/>
      <w:bCs/>
      <w:sz w:val="20"/>
      <w:szCs w:val="20"/>
    </w:rPr>
  </w:style>
  <w:style w:type="paragraph" w:styleId="BalloonText">
    <w:name w:val="Balloon Text"/>
    <w:basedOn w:val="Normal"/>
    <w:link w:val="BalloonTextChar"/>
    <w:uiPriority w:val="99"/>
    <w:semiHidden/>
    <w:unhideWhenUsed/>
    <w:rsid w:val="00FA2C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7784">
      <w:bodyDiv w:val="1"/>
      <w:marLeft w:val="0"/>
      <w:marRight w:val="0"/>
      <w:marTop w:val="0"/>
      <w:marBottom w:val="0"/>
      <w:divBdr>
        <w:top w:val="none" w:sz="0" w:space="0" w:color="auto"/>
        <w:left w:val="none" w:sz="0" w:space="0" w:color="auto"/>
        <w:bottom w:val="none" w:sz="0" w:space="0" w:color="auto"/>
        <w:right w:val="none" w:sz="0" w:space="0" w:color="auto"/>
      </w:divBdr>
      <w:divsChild>
        <w:div w:id="1018703986">
          <w:marLeft w:val="0"/>
          <w:marRight w:val="0"/>
          <w:marTop w:val="0"/>
          <w:marBottom w:val="0"/>
          <w:divBdr>
            <w:top w:val="none" w:sz="0" w:space="0" w:color="auto"/>
            <w:left w:val="none" w:sz="0" w:space="0" w:color="auto"/>
            <w:bottom w:val="none" w:sz="0" w:space="0" w:color="auto"/>
            <w:right w:val="none" w:sz="0" w:space="0" w:color="auto"/>
          </w:divBdr>
          <w:divsChild>
            <w:div w:id="1211960372">
              <w:marLeft w:val="0"/>
              <w:marRight w:val="0"/>
              <w:marTop w:val="0"/>
              <w:marBottom w:val="0"/>
              <w:divBdr>
                <w:top w:val="none" w:sz="0" w:space="0" w:color="auto"/>
                <w:left w:val="none" w:sz="0" w:space="0" w:color="auto"/>
                <w:bottom w:val="none" w:sz="0" w:space="0" w:color="auto"/>
                <w:right w:val="none" w:sz="0" w:space="0" w:color="auto"/>
              </w:divBdr>
              <w:divsChild>
                <w:div w:id="8196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3401">
      <w:bodyDiv w:val="1"/>
      <w:marLeft w:val="0"/>
      <w:marRight w:val="0"/>
      <w:marTop w:val="0"/>
      <w:marBottom w:val="0"/>
      <w:divBdr>
        <w:top w:val="none" w:sz="0" w:space="0" w:color="auto"/>
        <w:left w:val="none" w:sz="0" w:space="0" w:color="auto"/>
        <w:bottom w:val="none" w:sz="0" w:space="0" w:color="auto"/>
        <w:right w:val="none" w:sz="0" w:space="0" w:color="auto"/>
      </w:divBdr>
      <w:divsChild>
        <w:div w:id="480390042">
          <w:marLeft w:val="0"/>
          <w:marRight w:val="0"/>
          <w:marTop w:val="0"/>
          <w:marBottom w:val="0"/>
          <w:divBdr>
            <w:top w:val="none" w:sz="0" w:space="0" w:color="auto"/>
            <w:left w:val="none" w:sz="0" w:space="0" w:color="auto"/>
            <w:bottom w:val="none" w:sz="0" w:space="0" w:color="auto"/>
            <w:right w:val="none" w:sz="0" w:space="0" w:color="auto"/>
          </w:divBdr>
          <w:divsChild>
            <w:div w:id="325474171">
              <w:marLeft w:val="0"/>
              <w:marRight w:val="0"/>
              <w:marTop w:val="0"/>
              <w:marBottom w:val="0"/>
              <w:divBdr>
                <w:top w:val="none" w:sz="0" w:space="0" w:color="auto"/>
                <w:left w:val="none" w:sz="0" w:space="0" w:color="auto"/>
                <w:bottom w:val="none" w:sz="0" w:space="0" w:color="auto"/>
                <w:right w:val="none" w:sz="0" w:space="0" w:color="auto"/>
              </w:divBdr>
              <w:divsChild>
                <w:div w:id="1517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6256">
      <w:bodyDiv w:val="1"/>
      <w:marLeft w:val="0"/>
      <w:marRight w:val="0"/>
      <w:marTop w:val="0"/>
      <w:marBottom w:val="0"/>
      <w:divBdr>
        <w:top w:val="none" w:sz="0" w:space="0" w:color="auto"/>
        <w:left w:val="none" w:sz="0" w:space="0" w:color="auto"/>
        <w:bottom w:val="none" w:sz="0" w:space="0" w:color="auto"/>
        <w:right w:val="none" w:sz="0" w:space="0" w:color="auto"/>
      </w:divBdr>
      <w:divsChild>
        <w:div w:id="887839436">
          <w:marLeft w:val="0"/>
          <w:marRight w:val="0"/>
          <w:marTop w:val="0"/>
          <w:marBottom w:val="0"/>
          <w:divBdr>
            <w:top w:val="none" w:sz="0" w:space="0" w:color="auto"/>
            <w:left w:val="none" w:sz="0" w:space="0" w:color="auto"/>
            <w:bottom w:val="none" w:sz="0" w:space="0" w:color="auto"/>
            <w:right w:val="none" w:sz="0" w:space="0" w:color="auto"/>
          </w:divBdr>
          <w:divsChild>
            <w:div w:id="1651976566">
              <w:marLeft w:val="0"/>
              <w:marRight w:val="0"/>
              <w:marTop w:val="0"/>
              <w:marBottom w:val="0"/>
              <w:divBdr>
                <w:top w:val="none" w:sz="0" w:space="0" w:color="auto"/>
                <w:left w:val="none" w:sz="0" w:space="0" w:color="auto"/>
                <w:bottom w:val="none" w:sz="0" w:space="0" w:color="auto"/>
                <w:right w:val="none" w:sz="0" w:space="0" w:color="auto"/>
              </w:divBdr>
              <w:divsChild>
                <w:div w:id="185240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75339">
      <w:bodyDiv w:val="1"/>
      <w:marLeft w:val="0"/>
      <w:marRight w:val="0"/>
      <w:marTop w:val="0"/>
      <w:marBottom w:val="0"/>
      <w:divBdr>
        <w:top w:val="none" w:sz="0" w:space="0" w:color="auto"/>
        <w:left w:val="none" w:sz="0" w:space="0" w:color="auto"/>
        <w:bottom w:val="none" w:sz="0" w:space="0" w:color="auto"/>
        <w:right w:val="none" w:sz="0" w:space="0" w:color="auto"/>
      </w:divBdr>
      <w:divsChild>
        <w:div w:id="1571500862">
          <w:marLeft w:val="0"/>
          <w:marRight w:val="0"/>
          <w:marTop w:val="0"/>
          <w:marBottom w:val="0"/>
          <w:divBdr>
            <w:top w:val="none" w:sz="0" w:space="0" w:color="auto"/>
            <w:left w:val="none" w:sz="0" w:space="0" w:color="auto"/>
            <w:bottom w:val="none" w:sz="0" w:space="0" w:color="auto"/>
            <w:right w:val="none" w:sz="0" w:space="0" w:color="auto"/>
          </w:divBdr>
          <w:divsChild>
            <w:div w:id="1555003112">
              <w:marLeft w:val="0"/>
              <w:marRight w:val="0"/>
              <w:marTop w:val="0"/>
              <w:marBottom w:val="0"/>
              <w:divBdr>
                <w:top w:val="none" w:sz="0" w:space="0" w:color="auto"/>
                <w:left w:val="none" w:sz="0" w:space="0" w:color="auto"/>
                <w:bottom w:val="none" w:sz="0" w:space="0" w:color="auto"/>
                <w:right w:val="none" w:sz="0" w:space="0" w:color="auto"/>
              </w:divBdr>
              <w:divsChild>
                <w:div w:id="5448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567648">
      <w:bodyDiv w:val="1"/>
      <w:marLeft w:val="0"/>
      <w:marRight w:val="0"/>
      <w:marTop w:val="0"/>
      <w:marBottom w:val="0"/>
      <w:divBdr>
        <w:top w:val="none" w:sz="0" w:space="0" w:color="auto"/>
        <w:left w:val="none" w:sz="0" w:space="0" w:color="auto"/>
        <w:bottom w:val="none" w:sz="0" w:space="0" w:color="auto"/>
        <w:right w:val="none" w:sz="0" w:space="0" w:color="auto"/>
      </w:divBdr>
    </w:div>
    <w:div w:id="1950815544">
      <w:bodyDiv w:val="1"/>
      <w:marLeft w:val="0"/>
      <w:marRight w:val="0"/>
      <w:marTop w:val="0"/>
      <w:marBottom w:val="0"/>
      <w:divBdr>
        <w:top w:val="none" w:sz="0" w:space="0" w:color="auto"/>
        <w:left w:val="none" w:sz="0" w:space="0" w:color="auto"/>
        <w:bottom w:val="none" w:sz="0" w:space="0" w:color="auto"/>
        <w:right w:val="none" w:sz="0" w:space="0" w:color="auto"/>
      </w:divBdr>
      <w:divsChild>
        <w:div w:id="1714966930">
          <w:marLeft w:val="0"/>
          <w:marRight w:val="0"/>
          <w:marTop w:val="0"/>
          <w:marBottom w:val="0"/>
          <w:divBdr>
            <w:top w:val="none" w:sz="0" w:space="0" w:color="auto"/>
            <w:left w:val="none" w:sz="0" w:space="0" w:color="auto"/>
            <w:bottom w:val="none" w:sz="0" w:space="0" w:color="auto"/>
            <w:right w:val="none" w:sz="0" w:space="0" w:color="auto"/>
          </w:divBdr>
          <w:divsChild>
            <w:div w:id="1076050660">
              <w:marLeft w:val="0"/>
              <w:marRight w:val="0"/>
              <w:marTop w:val="0"/>
              <w:marBottom w:val="0"/>
              <w:divBdr>
                <w:top w:val="none" w:sz="0" w:space="0" w:color="auto"/>
                <w:left w:val="none" w:sz="0" w:space="0" w:color="auto"/>
                <w:bottom w:val="none" w:sz="0" w:space="0" w:color="auto"/>
                <w:right w:val="none" w:sz="0" w:space="0" w:color="auto"/>
              </w:divBdr>
              <w:divsChild>
                <w:div w:id="3058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2773</Characters>
  <Application>Microsoft Office Word</Application>
  <DocSecurity>0</DocSecurity>
  <Lines>47</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2017-09-26T21:53:00Z</dcterms:created>
  <dcterms:modified xsi:type="dcterms:W3CDTF">2017-09-26T21:53:00Z</dcterms:modified>
  <cp:category> </cp:category>
  <cp:contentStatus> </cp:contentStatus>
</cp:coreProperties>
</file>