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5B56F621" w14:textId="77777777" w:rsidTr="006D5D22">
        <w:trPr>
          <w:trHeight w:val="2181"/>
        </w:trPr>
        <w:tc>
          <w:tcPr>
            <w:tcW w:w="8856" w:type="dxa"/>
          </w:tcPr>
          <w:p w14:paraId="5EC2C515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97C7DC3" wp14:editId="07F14A1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F8F57" w14:textId="77777777" w:rsidR="00426518" w:rsidRPr="004A729A" w:rsidRDefault="00426518" w:rsidP="00B57131">
            <w:pPr>
              <w:rPr>
                <w:b/>
                <w:bCs/>
                <w:sz w:val="12"/>
                <w:szCs w:val="12"/>
              </w:rPr>
            </w:pPr>
          </w:p>
          <w:p w14:paraId="7CFAFF34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41D5ECF" w14:textId="77777777" w:rsidR="00607321" w:rsidRPr="00C12297" w:rsidRDefault="00607321" w:rsidP="00607321">
            <w:pPr>
              <w:rPr>
                <w:bCs/>
                <w:sz w:val="22"/>
                <w:szCs w:val="22"/>
              </w:rPr>
            </w:pPr>
            <w:r w:rsidRPr="00C12297">
              <w:rPr>
                <w:bCs/>
                <w:sz w:val="22"/>
                <w:szCs w:val="22"/>
              </w:rPr>
              <w:t>Cecilia Sulhoff, (202) 418-0587</w:t>
            </w:r>
          </w:p>
          <w:p w14:paraId="35CAFAD9" w14:textId="77777777" w:rsidR="00607321" w:rsidRPr="00C12297" w:rsidRDefault="00607321" w:rsidP="00607321">
            <w:pPr>
              <w:rPr>
                <w:sz w:val="22"/>
                <w:szCs w:val="22"/>
              </w:rPr>
            </w:pPr>
            <w:r w:rsidRPr="00C12297">
              <w:rPr>
                <w:sz w:val="22"/>
                <w:szCs w:val="22"/>
              </w:rPr>
              <w:t>cecilia.sulhoff@fcc.gov</w:t>
            </w:r>
          </w:p>
          <w:p w14:paraId="470633E5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5401A298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5DC78938" w14:textId="77777777" w:rsidR="007A44F8" w:rsidRPr="004A729A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AE807AE" w14:textId="77777777" w:rsidR="00607321" w:rsidRDefault="00607321" w:rsidP="00607321">
            <w:pPr>
              <w:jc w:val="center"/>
              <w:rPr>
                <w:b/>
                <w:bCs/>
              </w:rPr>
            </w:pPr>
            <w:r w:rsidRPr="005D40BB">
              <w:rPr>
                <w:b/>
                <w:bCs/>
              </w:rPr>
              <w:t xml:space="preserve">FCC SEEKS COMMENT ON </w:t>
            </w:r>
            <w:r>
              <w:rPr>
                <w:b/>
                <w:bCs/>
              </w:rPr>
              <w:t>PROMOTING INVESTMENT</w:t>
            </w:r>
          </w:p>
          <w:p w14:paraId="427B6BFD" w14:textId="77777777" w:rsidR="00607321" w:rsidRPr="005D40BB" w:rsidRDefault="00607321" w:rsidP="00607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THE 3.5 GHZ BAND</w:t>
            </w:r>
          </w:p>
          <w:p w14:paraId="13EA9138" w14:textId="0A816BFF" w:rsidR="00F61155" w:rsidRPr="006B0A70" w:rsidRDefault="00F228ED" w:rsidP="00A47DE3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</w:p>
          <w:p w14:paraId="28D1CFB0" w14:textId="2326FCBF" w:rsidR="00607321" w:rsidRDefault="00357E26" w:rsidP="00607321">
            <w:pPr>
              <w:rPr>
                <w:sz w:val="22"/>
                <w:szCs w:val="22"/>
              </w:rPr>
            </w:pPr>
            <w:r w:rsidRPr="00C610A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ASHINGTON</w:t>
            </w:r>
            <w:r w:rsidRPr="00C610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October 24, 2017—</w:t>
            </w:r>
            <w:r w:rsidR="00607321" w:rsidRPr="00B10021">
              <w:rPr>
                <w:sz w:val="22"/>
                <w:szCs w:val="22"/>
              </w:rPr>
              <w:t xml:space="preserve">Today, the FCC </w:t>
            </w:r>
            <w:r w:rsidR="00607321">
              <w:rPr>
                <w:sz w:val="22"/>
                <w:szCs w:val="22"/>
              </w:rPr>
              <w:t xml:space="preserve">proposed revisions to its </w:t>
            </w:r>
            <w:r w:rsidR="00607321" w:rsidRPr="0075350B">
              <w:rPr>
                <w:sz w:val="22"/>
                <w:szCs w:val="22"/>
              </w:rPr>
              <w:t xml:space="preserve">rules </w:t>
            </w:r>
            <w:r w:rsidR="00607321">
              <w:rPr>
                <w:sz w:val="22"/>
                <w:szCs w:val="22"/>
              </w:rPr>
              <w:t xml:space="preserve">in the </w:t>
            </w:r>
            <w:r w:rsidR="00607321" w:rsidRPr="0075350B">
              <w:rPr>
                <w:sz w:val="22"/>
                <w:szCs w:val="22"/>
              </w:rPr>
              <w:t>3.5 GHz</w:t>
            </w:r>
            <w:r w:rsidR="00607321">
              <w:rPr>
                <w:sz w:val="22"/>
                <w:szCs w:val="22"/>
              </w:rPr>
              <w:t xml:space="preserve"> band</w:t>
            </w:r>
            <w:r w:rsidR="00607321" w:rsidRPr="0075350B">
              <w:rPr>
                <w:sz w:val="22"/>
                <w:szCs w:val="22"/>
              </w:rPr>
              <w:t xml:space="preserve"> </w:t>
            </w:r>
            <w:r w:rsidR="00607321">
              <w:rPr>
                <w:sz w:val="22"/>
                <w:szCs w:val="22"/>
              </w:rPr>
              <w:t xml:space="preserve">to </w:t>
            </w:r>
            <w:r w:rsidR="006A55D4">
              <w:rPr>
                <w:sz w:val="22"/>
                <w:szCs w:val="22"/>
              </w:rPr>
              <w:t xml:space="preserve">promote investment, </w:t>
            </w:r>
            <w:r w:rsidR="00607321" w:rsidRPr="00B33201">
              <w:rPr>
                <w:sz w:val="22"/>
                <w:szCs w:val="22"/>
              </w:rPr>
              <w:t>keep up with technological advancements</w:t>
            </w:r>
            <w:r w:rsidR="006A55D4">
              <w:rPr>
                <w:sz w:val="22"/>
                <w:szCs w:val="22"/>
              </w:rPr>
              <w:t>,</w:t>
            </w:r>
            <w:r w:rsidR="00607321" w:rsidRPr="00B33201">
              <w:rPr>
                <w:sz w:val="22"/>
                <w:szCs w:val="22"/>
              </w:rPr>
              <w:t xml:space="preserve"> </w:t>
            </w:r>
            <w:r w:rsidR="00607321">
              <w:rPr>
                <w:sz w:val="22"/>
                <w:szCs w:val="22"/>
              </w:rPr>
              <w:t xml:space="preserve">and maintain U.S. leadership in </w:t>
            </w:r>
            <w:r w:rsidR="00D85C64">
              <w:rPr>
                <w:sz w:val="22"/>
                <w:szCs w:val="22"/>
              </w:rPr>
              <w:t xml:space="preserve">the </w:t>
            </w:r>
            <w:r w:rsidR="00607321">
              <w:rPr>
                <w:sz w:val="22"/>
                <w:szCs w:val="22"/>
              </w:rPr>
              <w:t>deployment of next-generation services</w:t>
            </w:r>
            <w:r w:rsidR="00607321" w:rsidRPr="0075350B">
              <w:rPr>
                <w:sz w:val="22"/>
                <w:szCs w:val="22"/>
              </w:rPr>
              <w:t xml:space="preserve">. </w:t>
            </w:r>
            <w:r w:rsidR="00607321">
              <w:rPr>
                <w:sz w:val="22"/>
                <w:szCs w:val="22"/>
              </w:rPr>
              <w:t xml:space="preserve"> </w:t>
            </w:r>
          </w:p>
          <w:p w14:paraId="1669113C" w14:textId="77777777" w:rsidR="00C71DD8" w:rsidRDefault="00C71DD8" w:rsidP="00607321">
            <w:pPr>
              <w:rPr>
                <w:sz w:val="22"/>
                <w:szCs w:val="22"/>
              </w:rPr>
            </w:pPr>
          </w:p>
          <w:p w14:paraId="14194B36" w14:textId="57C6E28B" w:rsidR="00607321" w:rsidRDefault="00C71DD8" w:rsidP="00607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particular, the FCC seeks</w:t>
            </w:r>
            <w:r w:rsidRPr="006B44A8">
              <w:rPr>
                <w:sz w:val="22"/>
                <w:szCs w:val="22"/>
              </w:rPr>
              <w:t xml:space="preserve"> comment </w:t>
            </w:r>
            <w:r>
              <w:rPr>
                <w:sz w:val="22"/>
                <w:szCs w:val="22"/>
              </w:rPr>
              <w:t xml:space="preserve">on changes to the rules governing the second service tier, known as </w:t>
            </w:r>
            <w:r w:rsidRPr="006B44A8">
              <w:rPr>
                <w:sz w:val="22"/>
                <w:szCs w:val="22"/>
              </w:rPr>
              <w:t>Priority Access Licenses</w:t>
            </w:r>
            <w:r>
              <w:rPr>
                <w:sz w:val="22"/>
                <w:szCs w:val="22"/>
              </w:rPr>
              <w:t>, of the band’s novel three-tier framework.  These changes include l</w:t>
            </w:r>
            <w:r w:rsidRPr="006B44A8">
              <w:rPr>
                <w:sz w:val="22"/>
                <w:szCs w:val="22"/>
              </w:rPr>
              <w:t xml:space="preserve">onger license terms </w:t>
            </w:r>
            <w:r>
              <w:rPr>
                <w:sz w:val="22"/>
                <w:szCs w:val="22"/>
              </w:rPr>
              <w:t>with the possibility of renewal; larger geographic license areas; and modifications to the</w:t>
            </w:r>
            <w:r w:rsidRPr="006B44A8">
              <w:rPr>
                <w:sz w:val="22"/>
                <w:szCs w:val="22"/>
              </w:rPr>
              <w:t xml:space="preserve"> rules governing </w:t>
            </w:r>
            <w:r>
              <w:rPr>
                <w:sz w:val="22"/>
                <w:szCs w:val="22"/>
              </w:rPr>
              <w:t>license auctions, secondary market transactions, and certain technical criteria.</w:t>
            </w:r>
          </w:p>
          <w:p w14:paraId="03EDCDBC" w14:textId="77777777" w:rsidR="00C71DD8" w:rsidRDefault="00C71DD8" w:rsidP="00607321">
            <w:pPr>
              <w:rPr>
                <w:sz w:val="22"/>
                <w:szCs w:val="22"/>
              </w:rPr>
            </w:pPr>
          </w:p>
          <w:p w14:paraId="6BD230A3" w14:textId="725EB5D8" w:rsidR="00D27080" w:rsidRDefault="00607321" w:rsidP="00607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50B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 w:rsidR="00C71DD8">
              <w:rPr>
                <w:sz w:val="22"/>
                <w:szCs w:val="22"/>
              </w:rPr>
              <w:t>se</w:t>
            </w:r>
            <w:r w:rsidR="00E5311A">
              <w:rPr>
                <w:sz w:val="22"/>
                <w:szCs w:val="22"/>
              </w:rPr>
              <w:t xml:space="preserve"> </w:t>
            </w:r>
            <w:r w:rsidRPr="0075350B">
              <w:rPr>
                <w:sz w:val="22"/>
                <w:szCs w:val="22"/>
              </w:rPr>
              <w:t>changes to the licensing and technical rules in the band</w:t>
            </w:r>
            <w:r>
              <w:rPr>
                <w:sz w:val="22"/>
                <w:szCs w:val="22"/>
              </w:rPr>
              <w:t xml:space="preserve"> could help increase</w:t>
            </w:r>
            <w:r w:rsidRPr="0075350B">
              <w:rPr>
                <w:sz w:val="22"/>
                <w:szCs w:val="22"/>
              </w:rPr>
              <w:t xml:space="preserve"> incentives for investment, encourage more efficient spectrum use, and promote </w:t>
            </w:r>
            <w:r w:rsidRPr="00B33201">
              <w:rPr>
                <w:sz w:val="22"/>
                <w:szCs w:val="22"/>
              </w:rPr>
              <w:t>robust network deployments in both urban and rural communities</w:t>
            </w:r>
            <w:r>
              <w:rPr>
                <w:sz w:val="22"/>
                <w:szCs w:val="22"/>
              </w:rPr>
              <w:t>.</w:t>
            </w:r>
            <w:r w:rsidR="006A55D4">
              <w:rPr>
                <w:sz w:val="22"/>
                <w:szCs w:val="22"/>
              </w:rPr>
              <w:t xml:space="preserve"> </w:t>
            </w:r>
            <w:r w:rsidR="00D27080">
              <w:rPr>
                <w:sz w:val="22"/>
                <w:szCs w:val="22"/>
              </w:rPr>
              <w:t xml:space="preserve">  </w:t>
            </w:r>
          </w:p>
          <w:p w14:paraId="280849E6" w14:textId="77777777" w:rsidR="00D27080" w:rsidRDefault="00D27080" w:rsidP="00607321">
            <w:pPr>
              <w:rPr>
                <w:sz w:val="22"/>
                <w:szCs w:val="22"/>
              </w:rPr>
            </w:pPr>
          </w:p>
          <w:p w14:paraId="4EC148DA" w14:textId="3F546E74" w:rsidR="00607321" w:rsidRDefault="00C71DD8" w:rsidP="00607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Additionally, o</w:t>
            </w:r>
            <w:r w:rsidR="006A55D4">
              <w:rPr>
                <w:sz w:val="22"/>
                <w:szCs w:val="22"/>
              </w:rPr>
              <w:t>ver the past</w:t>
            </w:r>
            <w:r w:rsidR="006A55D4" w:rsidRPr="0075350B">
              <w:rPr>
                <w:sz w:val="22"/>
                <w:szCs w:val="22"/>
              </w:rPr>
              <w:t xml:space="preserve"> </w:t>
            </w:r>
            <w:r w:rsidR="006A55D4">
              <w:rPr>
                <w:sz w:val="22"/>
                <w:szCs w:val="22"/>
              </w:rPr>
              <w:t>few</w:t>
            </w:r>
            <w:r w:rsidR="006A55D4" w:rsidRPr="0075350B">
              <w:rPr>
                <w:sz w:val="22"/>
                <w:szCs w:val="22"/>
              </w:rPr>
              <w:t xml:space="preserve"> years</w:t>
            </w:r>
            <w:r>
              <w:rPr>
                <w:sz w:val="22"/>
                <w:szCs w:val="22"/>
              </w:rPr>
              <w:t>,</w:t>
            </w:r>
            <w:r w:rsidR="006A55D4" w:rsidRPr="0075350B">
              <w:rPr>
                <w:sz w:val="22"/>
                <w:szCs w:val="22"/>
              </w:rPr>
              <w:t xml:space="preserve"> it has become </w:t>
            </w:r>
            <w:r w:rsidR="006A55D4">
              <w:rPr>
                <w:sz w:val="22"/>
                <w:szCs w:val="22"/>
              </w:rPr>
              <w:t>clear</w:t>
            </w:r>
            <w:r w:rsidR="006A55D4" w:rsidRPr="0075350B">
              <w:rPr>
                <w:sz w:val="22"/>
                <w:szCs w:val="22"/>
              </w:rPr>
              <w:t xml:space="preserve"> that the 3.5 GHz </w:t>
            </w:r>
            <w:r w:rsidR="006A55D4">
              <w:rPr>
                <w:sz w:val="22"/>
                <w:szCs w:val="22"/>
              </w:rPr>
              <w:t>b</w:t>
            </w:r>
            <w:r w:rsidR="006A55D4" w:rsidRPr="0075350B">
              <w:rPr>
                <w:sz w:val="22"/>
                <w:szCs w:val="22"/>
              </w:rPr>
              <w:t xml:space="preserve">and will be a core component of </w:t>
            </w:r>
            <w:r w:rsidR="006A55D4">
              <w:rPr>
                <w:sz w:val="22"/>
                <w:szCs w:val="22"/>
              </w:rPr>
              <w:t>5G network deployments, with several countries moving forward with policies that will make this band available for such services</w:t>
            </w:r>
            <w:r w:rsidR="006A55D4" w:rsidRPr="0075350B">
              <w:rPr>
                <w:sz w:val="22"/>
                <w:szCs w:val="22"/>
              </w:rPr>
              <w:t xml:space="preserve">. </w:t>
            </w:r>
            <w:r w:rsidR="006A55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These rule changes will facilitate </w:t>
            </w:r>
            <w:r w:rsidR="00D557D2">
              <w:rPr>
                <w:sz w:val="22"/>
                <w:szCs w:val="22"/>
              </w:rPr>
              <w:t xml:space="preserve">the implementation of </w:t>
            </w:r>
            <w:r>
              <w:rPr>
                <w:sz w:val="22"/>
                <w:szCs w:val="22"/>
              </w:rPr>
              <w:t xml:space="preserve">5G </w:t>
            </w:r>
            <w:r w:rsidR="00D557D2">
              <w:rPr>
                <w:sz w:val="22"/>
                <w:szCs w:val="22"/>
              </w:rPr>
              <w:t>networks</w:t>
            </w:r>
            <w:r>
              <w:rPr>
                <w:sz w:val="22"/>
                <w:szCs w:val="22"/>
              </w:rPr>
              <w:t xml:space="preserve"> in this band and accelerate deployment of a promising new generation of wireless technologies for all Americans</w:t>
            </w:r>
          </w:p>
          <w:p w14:paraId="7DC3127B" w14:textId="77777777" w:rsidR="00357E26" w:rsidRDefault="00357E26" w:rsidP="00357E26">
            <w:pPr>
              <w:rPr>
                <w:sz w:val="22"/>
                <w:szCs w:val="22"/>
              </w:rPr>
            </w:pPr>
          </w:p>
          <w:p w14:paraId="764B7D42" w14:textId="0EDA4C6A" w:rsidR="00C20E8C" w:rsidRPr="00C20E8C" w:rsidRDefault="00C20E8C" w:rsidP="00C20E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E8C">
              <w:rPr>
                <w:sz w:val="22"/>
                <w:szCs w:val="22"/>
              </w:rPr>
              <w:t xml:space="preserve">Action by the Commission October 24, 2017 by Notice of Proposed Rulemaking (FCC 17-134). </w:t>
            </w:r>
            <w:bookmarkStart w:id="1" w:name="_Hlk496606596"/>
            <w:r w:rsidRPr="00C20E8C">
              <w:rPr>
                <w:sz w:val="22"/>
                <w:szCs w:val="22"/>
              </w:rPr>
              <w:t>Chairman Pai, Commissioners O’Rielly and Carr approving.  Commissioner Clyburn concurring.  Commissioner Rosenworcel dissenting.  Chairman Pai, Commissioners Clyburn, O’Rielly, Carr and Rosen</w:t>
            </w:r>
            <w:r>
              <w:rPr>
                <w:sz w:val="22"/>
                <w:szCs w:val="22"/>
              </w:rPr>
              <w:t>worcel</w:t>
            </w:r>
            <w:r w:rsidRPr="00C20E8C">
              <w:rPr>
                <w:sz w:val="22"/>
                <w:szCs w:val="22"/>
              </w:rPr>
              <w:t xml:space="preserve"> issuing separate statements.</w:t>
            </w:r>
            <w:bookmarkEnd w:id="1"/>
          </w:p>
          <w:p w14:paraId="49114443" w14:textId="77777777" w:rsidR="00C20E8C" w:rsidRPr="00C20E8C" w:rsidRDefault="00C20E8C" w:rsidP="00C20E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A9E0AB4" w14:textId="36749EC6" w:rsidR="00850E26" w:rsidRPr="00A225A9" w:rsidRDefault="00C20E8C" w:rsidP="00C20E8C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20E8C">
              <w:rPr>
                <w:sz w:val="22"/>
                <w:szCs w:val="22"/>
              </w:rPr>
              <w:t>GN Docket No. 17-258</w:t>
            </w:r>
          </w:p>
          <w:p w14:paraId="1C0D92FB" w14:textId="77777777" w:rsidR="00BD19E8" w:rsidRPr="00A225A9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4FCC56C3" w14:textId="77777777" w:rsidR="004F0F1F" w:rsidRPr="004A729A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14:paraId="6D295DCA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66FFFE40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14:paraId="05C9BE70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279B725B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17ED238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49537AEC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229F7BA4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322D28A1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4A7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AE495" w14:textId="77777777" w:rsidR="00EF09B8" w:rsidRDefault="00EF09B8" w:rsidP="00EF09B8">
      <w:r>
        <w:separator/>
      </w:r>
    </w:p>
  </w:endnote>
  <w:endnote w:type="continuationSeparator" w:id="0">
    <w:p w14:paraId="4D3E3C73" w14:textId="77777777" w:rsidR="00EF09B8" w:rsidRDefault="00EF09B8" w:rsidP="00EF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AFF9F" w14:textId="77777777" w:rsidR="00EF09B8" w:rsidRDefault="00EF0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CA9FA" w14:textId="77777777" w:rsidR="00EF09B8" w:rsidRDefault="00EF0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03128" w14:textId="77777777" w:rsidR="00EF09B8" w:rsidRDefault="00EF0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1AA89" w14:textId="77777777" w:rsidR="00EF09B8" w:rsidRDefault="00EF09B8" w:rsidP="00EF09B8">
      <w:r>
        <w:separator/>
      </w:r>
    </w:p>
  </w:footnote>
  <w:footnote w:type="continuationSeparator" w:id="0">
    <w:p w14:paraId="3FEC9002" w14:textId="77777777" w:rsidR="00EF09B8" w:rsidRDefault="00EF09B8" w:rsidP="00EF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1D148" w14:textId="77777777" w:rsidR="00EF09B8" w:rsidRDefault="00EF0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B26F" w14:textId="77777777" w:rsidR="00EF09B8" w:rsidRDefault="00EF0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50DC" w14:textId="77777777" w:rsidR="00EF09B8" w:rsidRDefault="00EF0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A"/>
    <w:rsid w:val="0002500C"/>
    <w:rsid w:val="000311FC"/>
    <w:rsid w:val="00040127"/>
    <w:rsid w:val="000719AB"/>
    <w:rsid w:val="00081232"/>
    <w:rsid w:val="00091E65"/>
    <w:rsid w:val="00096D4A"/>
    <w:rsid w:val="000A38EA"/>
    <w:rsid w:val="000C1E47"/>
    <w:rsid w:val="000C26F3"/>
    <w:rsid w:val="000E049E"/>
    <w:rsid w:val="000F6DCC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01A7"/>
    <w:rsid w:val="001865A9"/>
    <w:rsid w:val="00187DB2"/>
    <w:rsid w:val="00196B65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12F"/>
    <w:rsid w:val="00294C0C"/>
    <w:rsid w:val="002A0934"/>
    <w:rsid w:val="002B1013"/>
    <w:rsid w:val="002B511C"/>
    <w:rsid w:val="002D03E5"/>
    <w:rsid w:val="002E3F1D"/>
    <w:rsid w:val="002F31D0"/>
    <w:rsid w:val="00300359"/>
    <w:rsid w:val="0031773E"/>
    <w:rsid w:val="00333871"/>
    <w:rsid w:val="00347716"/>
    <w:rsid w:val="003506E1"/>
    <w:rsid w:val="00357E26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3B75"/>
    <w:rsid w:val="00497858"/>
    <w:rsid w:val="004A729A"/>
    <w:rsid w:val="004B4FEA"/>
    <w:rsid w:val="004C0ADA"/>
    <w:rsid w:val="004C433E"/>
    <w:rsid w:val="004C4512"/>
    <w:rsid w:val="004C4F36"/>
    <w:rsid w:val="004D3D85"/>
    <w:rsid w:val="004D6370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0732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55D4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53C41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65EAA"/>
    <w:rsid w:val="00866F06"/>
    <w:rsid w:val="0087070E"/>
    <w:rsid w:val="008728F5"/>
    <w:rsid w:val="008824C2"/>
    <w:rsid w:val="008960E4"/>
    <w:rsid w:val="0089708D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404"/>
    <w:rsid w:val="00A225A9"/>
    <w:rsid w:val="00A348A1"/>
    <w:rsid w:val="00A35DFD"/>
    <w:rsid w:val="00A47DE3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3333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20E8C"/>
    <w:rsid w:val="00C24003"/>
    <w:rsid w:val="00C432E4"/>
    <w:rsid w:val="00C70C26"/>
    <w:rsid w:val="00C71DD8"/>
    <w:rsid w:val="00C72001"/>
    <w:rsid w:val="00C772B7"/>
    <w:rsid w:val="00C80347"/>
    <w:rsid w:val="00CA5795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7080"/>
    <w:rsid w:val="00D46CB1"/>
    <w:rsid w:val="00D557D2"/>
    <w:rsid w:val="00D723F0"/>
    <w:rsid w:val="00D735CC"/>
    <w:rsid w:val="00D8133F"/>
    <w:rsid w:val="00D85C64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5311A"/>
    <w:rsid w:val="00E606DE"/>
    <w:rsid w:val="00E644FE"/>
    <w:rsid w:val="00E72733"/>
    <w:rsid w:val="00E742FA"/>
    <w:rsid w:val="00E76816"/>
    <w:rsid w:val="00E80004"/>
    <w:rsid w:val="00E83DBF"/>
    <w:rsid w:val="00E87C13"/>
    <w:rsid w:val="00E94CD9"/>
    <w:rsid w:val="00EA1A76"/>
    <w:rsid w:val="00EA290B"/>
    <w:rsid w:val="00EE0E90"/>
    <w:rsid w:val="00EF09B8"/>
    <w:rsid w:val="00EF3BCA"/>
    <w:rsid w:val="00F01B0D"/>
    <w:rsid w:val="00F1238F"/>
    <w:rsid w:val="00F12438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23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7E26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57E26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A014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1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14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40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01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14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F0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09B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F0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9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7E26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57E26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A014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1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14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40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01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14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F0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09B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F0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9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1801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2017-10-24T16:07:00Z</cp:lastPrinted>
  <dcterms:created xsi:type="dcterms:W3CDTF">2017-10-24T16:17:00Z</dcterms:created>
  <dcterms:modified xsi:type="dcterms:W3CDTF">2017-10-24T16:17:00Z</dcterms:modified>
  <cp:category> </cp:category>
  <cp:contentStatus> </cp:contentStatus>
</cp:coreProperties>
</file>