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1F13C" w14:textId="280DCF2C" w:rsidR="00894D33" w:rsidRPr="002C5021" w:rsidRDefault="00D460D9" w:rsidP="00BB6F1A">
      <w:pPr>
        <w:jc w:val="center"/>
        <w:rPr>
          <w:b/>
        </w:rPr>
      </w:pPr>
      <w:bookmarkStart w:id="0" w:name="_GoBack"/>
      <w:bookmarkEnd w:id="0"/>
      <w:r>
        <w:rPr>
          <w:b/>
        </w:rPr>
        <w:t>Statement</w:t>
      </w:r>
      <w:r w:rsidR="00894D33" w:rsidRPr="002C5021">
        <w:rPr>
          <w:b/>
        </w:rPr>
        <w:t xml:space="preserve"> of </w:t>
      </w:r>
      <w:r>
        <w:rPr>
          <w:b/>
        </w:rPr>
        <w:t xml:space="preserve">FCC Commissioner </w:t>
      </w:r>
      <w:r w:rsidR="00894D33" w:rsidRPr="002C5021">
        <w:rPr>
          <w:b/>
        </w:rPr>
        <w:t>Michael O</w:t>
      </w:r>
      <w:r w:rsidR="00CE5A57" w:rsidRPr="002C5021">
        <w:rPr>
          <w:b/>
        </w:rPr>
        <w:t>’Rielly</w:t>
      </w:r>
    </w:p>
    <w:p w14:paraId="34D1844E" w14:textId="77777777" w:rsidR="00D460D9" w:rsidRPr="002C5021" w:rsidRDefault="00D460D9" w:rsidP="00BB6F1A">
      <w:pPr>
        <w:jc w:val="center"/>
        <w:rPr>
          <w:b/>
        </w:rPr>
      </w:pPr>
    </w:p>
    <w:p w14:paraId="17122C50" w14:textId="77777777" w:rsidR="007E1E6D" w:rsidRDefault="000557F3" w:rsidP="00BB6F1A">
      <w:pPr>
        <w:jc w:val="center"/>
        <w:rPr>
          <w:b/>
        </w:rPr>
      </w:pPr>
      <w:r w:rsidRPr="002C5021">
        <w:rPr>
          <w:b/>
        </w:rPr>
        <w:t xml:space="preserve">Before the </w:t>
      </w:r>
    </w:p>
    <w:p w14:paraId="28D0531B" w14:textId="446FFB8D" w:rsidR="000557F3" w:rsidRPr="002C5021" w:rsidRDefault="000557F3" w:rsidP="00BB6F1A">
      <w:pPr>
        <w:jc w:val="center"/>
        <w:rPr>
          <w:b/>
        </w:rPr>
      </w:pPr>
      <w:r w:rsidRPr="002C5021">
        <w:rPr>
          <w:b/>
        </w:rPr>
        <w:t xml:space="preserve">Subcommittee on Communications </w:t>
      </w:r>
      <w:r w:rsidR="007E1E6D">
        <w:rPr>
          <w:b/>
        </w:rPr>
        <w:t>and</w:t>
      </w:r>
      <w:r w:rsidRPr="002C5021">
        <w:rPr>
          <w:b/>
        </w:rPr>
        <w:t xml:space="preserve"> Technology</w:t>
      </w:r>
    </w:p>
    <w:p w14:paraId="5B10F126" w14:textId="48ED8BD4" w:rsidR="00B72B63" w:rsidRPr="002C5021" w:rsidRDefault="00177946" w:rsidP="00BB6F1A">
      <w:pPr>
        <w:jc w:val="center"/>
        <w:rPr>
          <w:b/>
        </w:rPr>
      </w:pPr>
      <w:r>
        <w:rPr>
          <w:b/>
        </w:rPr>
        <w:t xml:space="preserve">Committee </w:t>
      </w:r>
      <w:r w:rsidR="00842951">
        <w:rPr>
          <w:b/>
        </w:rPr>
        <w:t>on</w:t>
      </w:r>
      <w:r w:rsidR="00B72B63" w:rsidRPr="002C5021">
        <w:rPr>
          <w:b/>
        </w:rPr>
        <w:t xml:space="preserve"> Energy </w:t>
      </w:r>
      <w:r w:rsidR="00CA709F">
        <w:rPr>
          <w:b/>
        </w:rPr>
        <w:t>and</w:t>
      </w:r>
      <w:r w:rsidR="00B72B63" w:rsidRPr="002C5021">
        <w:rPr>
          <w:b/>
        </w:rPr>
        <w:t xml:space="preserve"> Commerce</w:t>
      </w:r>
    </w:p>
    <w:p w14:paraId="780AFB89" w14:textId="6082380C" w:rsidR="00177946" w:rsidRDefault="00177946" w:rsidP="00BB6F1A">
      <w:pPr>
        <w:jc w:val="center"/>
        <w:rPr>
          <w:b/>
        </w:rPr>
      </w:pPr>
      <w:r>
        <w:rPr>
          <w:b/>
        </w:rPr>
        <w:t>U.S. House of Representatives</w:t>
      </w:r>
    </w:p>
    <w:p w14:paraId="7EAD0AAC" w14:textId="4F7F56A1" w:rsidR="00177946" w:rsidRDefault="00177946" w:rsidP="00BB6F1A">
      <w:pPr>
        <w:jc w:val="center"/>
        <w:rPr>
          <w:b/>
        </w:rPr>
      </w:pPr>
    </w:p>
    <w:p w14:paraId="632B38ED" w14:textId="2B846827" w:rsidR="00177946" w:rsidRDefault="00676958" w:rsidP="00BB6F1A">
      <w:pPr>
        <w:jc w:val="center"/>
        <w:rPr>
          <w:b/>
        </w:rPr>
      </w:pPr>
      <w:r>
        <w:rPr>
          <w:b/>
        </w:rPr>
        <w:t>Hearing on</w:t>
      </w:r>
    </w:p>
    <w:p w14:paraId="119C67BA" w14:textId="113F415D" w:rsidR="00676958" w:rsidRPr="002C5021" w:rsidRDefault="00673421" w:rsidP="00BB6F1A">
      <w:pPr>
        <w:jc w:val="center"/>
        <w:rPr>
          <w:b/>
        </w:rPr>
      </w:pPr>
      <w:r>
        <w:rPr>
          <w:b/>
        </w:rPr>
        <w:t>“</w:t>
      </w:r>
      <w:r w:rsidR="00676958">
        <w:rPr>
          <w:b/>
        </w:rPr>
        <w:t xml:space="preserve">Oversight </w:t>
      </w:r>
      <w:r>
        <w:rPr>
          <w:b/>
        </w:rPr>
        <w:t xml:space="preserve">of the Federal </w:t>
      </w:r>
      <w:r w:rsidR="00842951">
        <w:rPr>
          <w:b/>
        </w:rPr>
        <w:t>Communications</w:t>
      </w:r>
      <w:r>
        <w:rPr>
          <w:b/>
        </w:rPr>
        <w:t xml:space="preserve"> Commission”</w:t>
      </w:r>
    </w:p>
    <w:p w14:paraId="34001D71" w14:textId="77777777" w:rsidR="00B72B63" w:rsidRPr="002C5021" w:rsidRDefault="006E4AE2" w:rsidP="00BB6F1A">
      <w:pPr>
        <w:jc w:val="center"/>
        <w:rPr>
          <w:b/>
        </w:rPr>
      </w:pPr>
      <w:r w:rsidRPr="002C5021">
        <w:rPr>
          <w:b/>
        </w:rPr>
        <w:t>October 25, 2017</w:t>
      </w:r>
    </w:p>
    <w:p w14:paraId="03763B57" w14:textId="77777777" w:rsidR="006E4AE2" w:rsidRPr="002C5021" w:rsidRDefault="006E4AE2" w:rsidP="00BB6F1A">
      <w:pPr>
        <w:spacing w:line="480" w:lineRule="auto"/>
        <w:jc w:val="center"/>
        <w:rPr>
          <w:b/>
        </w:rPr>
      </w:pPr>
    </w:p>
    <w:p w14:paraId="69CF306D" w14:textId="4B9E9F1F" w:rsidR="006E4AE2" w:rsidRDefault="006E4AE2" w:rsidP="00BB6F1A">
      <w:pPr>
        <w:spacing w:line="480" w:lineRule="auto"/>
      </w:pPr>
      <w:r>
        <w:t xml:space="preserve">Good afternoon, </w:t>
      </w:r>
      <w:r w:rsidR="002C5021">
        <w:t xml:space="preserve">it is </w:t>
      </w:r>
      <w:r w:rsidR="00031DC0">
        <w:t xml:space="preserve">a </w:t>
      </w:r>
      <w:r w:rsidR="002C5021">
        <w:t xml:space="preserve">pleasure to be before this Subcommittee once again as </w:t>
      </w:r>
      <w:r w:rsidR="00EF5896">
        <w:t>it conduct</w:t>
      </w:r>
      <w:r w:rsidR="003B7502">
        <w:t>s</w:t>
      </w:r>
      <w:r w:rsidR="00EF5896">
        <w:t xml:space="preserve"> further</w:t>
      </w:r>
      <w:r w:rsidR="002C5021">
        <w:t xml:space="preserve"> </w:t>
      </w:r>
      <w:r w:rsidR="00EF5896">
        <w:t>oversight of the Federal Communications Commission</w:t>
      </w:r>
      <w:r w:rsidR="00D42849">
        <w:t xml:space="preserve">. </w:t>
      </w:r>
      <w:r w:rsidR="00BC68D4">
        <w:t xml:space="preserve"> </w:t>
      </w:r>
      <w:r w:rsidR="00D42849">
        <w:t>I appreciate</w:t>
      </w:r>
      <w:r w:rsidR="00E24819">
        <w:t xml:space="preserve"> the opportunity to be here and </w:t>
      </w:r>
      <w:r w:rsidR="00D42849">
        <w:t xml:space="preserve">welcome any </w:t>
      </w:r>
      <w:r w:rsidR="0064293C">
        <w:t>question</w:t>
      </w:r>
      <w:r w:rsidR="00031DC0">
        <w:t>s</w:t>
      </w:r>
      <w:r w:rsidR="0064293C">
        <w:t xml:space="preserve"> you may have. </w:t>
      </w:r>
    </w:p>
    <w:p w14:paraId="11EE58D3" w14:textId="77777777" w:rsidR="00A658BF" w:rsidRDefault="00A658BF" w:rsidP="00BB6F1A">
      <w:pPr>
        <w:spacing w:line="480" w:lineRule="auto"/>
      </w:pPr>
    </w:p>
    <w:p w14:paraId="25A8A806" w14:textId="788142D8" w:rsidR="00186CA9" w:rsidRDefault="00186CA9" w:rsidP="00BB6F1A">
      <w:pPr>
        <w:spacing w:line="480" w:lineRule="auto"/>
      </w:pPr>
      <w:r>
        <w:t xml:space="preserve">Before I discuss </w:t>
      </w:r>
      <w:r w:rsidR="00537F7C">
        <w:t>certain</w:t>
      </w:r>
      <w:r>
        <w:t xml:space="preserve"> policy </w:t>
      </w:r>
      <w:r w:rsidR="00537F7C">
        <w:t xml:space="preserve">and other </w:t>
      </w:r>
      <w:r>
        <w:t xml:space="preserve">matters, I would like to reiterate my overall support for the way Chairman Pai has operated and managed the Commission during his short tenure as chair. </w:t>
      </w:r>
      <w:r w:rsidR="00D10A3A">
        <w:t xml:space="preserve"> </w:t>
      </w:r>
      <w:r>
        <w:t xml:space="preserve">While there is always room for improvement, the Commission </w:t>
      </w:r>
      <w:r w:rsidR="0070018A">
        <w:t>is more op</w:t>
      </w:r>
      <w:r w:rsidR="00DB7D2F">
        <w:t xml:space="preserve">en and transparent than </w:t>
      </w:r>
      <w:r w:rsidR="00C51E73">
        <w:t xml:space="preserve">it has ever been during my involvement as a </w:t>
      </w:r>
      <w:r w:rsidR="003E4B39">
        <w:t>Commissioner</w:t>
      </w:r>
      <w:r w:rsidR="00C51E73">
        <w:t xml:space="preserve"> or as a congressional staffer.  I also appreciate that Chairman Pai has promised additional process changes in the future, including codifying or memorializing those that have already been made. </w:t>
      </w:r>
      <w:r w:rsidR="00C55E89">
        <w:t xml:space="preserve"> Just as we all expect our nation</w:t>
      </w:r>
      <w:r w:rsidR="00B50D04">
        <w:t>’</w:t>
      </w:r>
      <w:r w:rsidR="00C55E89">
        <w:t xml:space="preserve">s communications providers to </w:t>
      </w:r>
      <w:r w:rsidR="008C2053">
        <w:t>continually upgrade and mo</w:t>
      </w:r>
      <w:r w:rsidR="00107277">
        <w:t>dernize, so must the Commission’s operating procedures</w:t>
      </w:r>
      <w:r w:rsidR="008C2053">
        <w:t xml:space="preserve">. </w:t>
      </w:r>
    </w:p>
    <w:p w14:paraId="5242ABC5" w14:textId="77777777" w:rsidR="00186CA9" w:rsidRDefault="00186CA9" w:rsidP="00BB6F1A">
      <w:pPr>
        <w:spacing w:line="480" w:lineRule="auto"/>
      </w:pPr>
    </w:p>
    <w:p w14:paraId="62C48A3E" w14:textId="3121560E" w:rsidR="00D42849" w:rsidRPr="00936057" w:rsidRDefault="00620C83" w:rsidP="00BB6F1A">
      <w:pPr>
        <w:spacing w:line="480" w:lineRule="auto"/>
        <w:rPr>
          <w:i/>
        </w:rPr>
      </w:pPr>
      <w:r>
        <w:rPr>
          <w:i/>
        </w:rPr>
        <w:t>Commission’s Role in Recent Hurricanes</w:t>
      </w:r>
    </w:p>
    <w:p w14:paraId="5A7BEF41" w14:textId="6BF3F46F" w:rsidR="0064293C" w:rsidRDefault="00CD11E8" w:rsidP="00BB6F1A">
      <w:pPr>
        <w:spacing w:line="480" w:lineRule="auto"/>
      </w:pPr>
      <w:r>
        <w:t xml:space="preserve">While I am on the topic of applauding the Chairman, I think he is due extensive </w:t>
      </w:r>
      <w:r w:rsidR="00B50D04">
        <w:t xml:space="preserve">credit </w:t>
      </w:r>
      <w:r>
        <w:t xml:space="preserve">for his leadership </w:t>
      </w:r>
      <w:r w:rsidR="002F0EE3">
        <w:t xml:space="preserve">during the recent hurricanes of Harvey, Irma, </w:t>
      </w:r>
      <w:r w:rsidR="00882A01">
        <w:t>Maria</w:t>
      </w:r>
      <w:r w:rsidR="007D57A0">
        <w:t xml:space="preserve"> and other</w:t>
      </w:r>
      <w:r w:rsidR="007B54D0">
        <w:t>s.  The Chairman, his team</w:t>
      </w:r>
      <w:r w:rsidR="00B50D04">
        <w:t>,</w:t>
      </w:r>
      <w:r w:rsidR="007B54D0">
        <w:t xml:space="preserve"> and the requisite bureau personnel were actively engaged in orchestrating the Commission</w:t>
      </w:r>
      <w:r w:rsidR="006D7699">
        <w:t>’s</w:t>
      </w:r>
      <w:r w:rsidR="007B54D0">
        <w:t xml:space="preserve"> response and assistance during these difficult events. </w:t>
      </w:r>
      <w:r w:rsidR="00CE728F">
        <w:t xml:space="preserve"> </w:t>
      </w:r>
      <w:r w:rsidR="007B54D0">
        <w:t xml:space="preserve">And what a trying time that was and </w:t>
      </w:r>
      <w:r w:rsidR="00CE728F">
        <w:t xml:space="preserve">still </w:t>
      </w:r>
      <w:r w:rsidR="007B54D0">
        <w:t>remains</w:t>
      </w:r>
      <w:r w:rsidR="00CE728F">
        <w:t xml:space="preserve"> </w:t>
      </w:r>
      <w:r w:rsidR="00976A26">
        <w:t xml:space="preserve">for </w:t>
      </w:r>
      <w:r w:rsidR="004025F4">
        <w:t>many</w:t>
      </w:r>
      <w:r w:rsidR="007B54D0">
        <w:t xml:space="preserve">. </w:t>
      </w:r>
    </w:p>
    <w:p w14:paraId="5F9673AB" w14:textId="77777777" w:rsidR="007B54D0" w:rsidRDefault="007B54D0" w:rsidP="00BB6F1A">
      <w:pPr>
        <w:spacing w:line="480" w:lineRule="auto"/>
      </w:pPr>
    </w:p>
    <w:p w14:paraId="29E045E8" w14:textId="635E1E80" w:rsidR="0064293C" w:rsidRDefault="00DD265D" w:rsidP="00BB6F1A">
      <w:pPr>
        <w:spacing w:line="480" w:lineRule="auto"/>
      </w:pPr>
      <w:r>
        <w:lastRenderedPageBreak/>
        <w:t>Some critics</w:t>
      </w:r>
      <w:r w:rsidR="003514F8">
        <w:t xml:space="preserve"> </w:t>
      </w:r>
      <w:r w:rsidR="008033CC">
        <w:t xml:space="preserve">have tried to </w:t>
      </w:r>
      <w:r>
        <w:t>assert</w:t>
      </w:r>
      <w:r w:rsidR="003514F8">
        <w:t xml:space="preserve"> </w:t>
      </w:r>
      <w:r w:rsidR="008033CC">
        <w:t xml:space="preserve">that the Chairman </w:t>
      </w:r>
      <w:r w:rsidR="00B50D04">
        <w:t xml:space="preserve">didn’t </w:t>
      </w:r>
      <w:r w:rsidR="008033CC">
        <w:t>do enough</w:t>
      </w:r>
      <w:r w:rsidR="00A40607">
        <w:t xml:space="preserve"> or should have done this or that differently. </w:t>
      </w:r>
      <w:r w:rsidR="00DB5429">
        <w:t xml:space="preserve"> Others argued that he and his team should have been focused on </w:t>
      </w:r>
      <w:r>
        <w:t>changing our procedures for futur</w:t>
      </w:r>
      <w:r w:rsidR="00945601">
        <w:t xml:space="preserve">e responses </w:t>
      </w:r>
      <w:r w:rsidR="00B50D04">
        <w:t xml:space="preserve">or plan for the next crisis </w:t>
      </w:r>
      <w:r w:rsidR="00945601">
        <w:t xml:space="preserve">while in the midst </w:t>
      </w:r>
      <w:r>
        <w:t>of responding to the current one at hand.</w:t>
      </w:r>
      <w:r w:rsidR="00DC6BD1">
        <w:t xml:space="preserve"> </w:t>
      </w:r>
      <w:r>
        <w:t xml:space="preserve"> </w:t>
      </w:r>
      <w:r w:rsidR="003A3E6F">
        <w:t xml:space="preserve">I </w:t>
      </w:r>
      <w:r w:rsidR="00B50D04">
        <w:t>disagree</w:t>
      </w:r>
      <w:r w:rsidR="003A3E6F">
        <w:t xml:space="preserve">. </w:t>
      </w:r>
    </w:p>
    <w:p w14:paraId="6CA8F30E" w14:textId="77777777" w:rsidR="00A658BF" w:rsidRDefault="00A658BF" w:rsidP="00BB6F1A">
      <w:pPr>
        <w:spacing w:line="480" w:lineRule="auto"/>
      </w:pPr>
    </w:p>
    <w:p w14:paraId="7A8E78CE" w14:textId="7D4C215D" w:rsidR="00796D0A" w:rsidRDefault="00DC6BD1" w:rsidP="00BB6F1A">
      <w:pPr>
        <w:spacing w:line="480" w:lineRule="auto"/>
      </w:pPr>
      <w:r>
        <w:t xml:space="preserve">At numerous points, I heard repeated appreciation </w:t>
      </w:r>
      <w:r w:rsidR="009E59A6">
        <w:t>for</w:t>
      </w:r>
      <w:r>
        <w:t xml:space="preserve"> the Chairman’s work from those communications companies </w:t>
      </w:r>
      <w:r w:rsidR="008F60A0">
        <w:t xml:space="preserve">trying to serve those within </w:t>
      </w:r>
      <w:r>
        <w:t xml:space="preserve">the affected areas.  From Commission actions, including approving </w:t>
      </w:r>
      <w:r w:rsidR="00567C91">
        <w:t xml:space="preserve">requests for </w:t>
      </w:r>
      <w:r>
        <w:t xml:space="preserve">special temporary </w:t>
      </w:r>
      <w:r w:rsidR="00567C91">
        <w:t xml:space="preserve">authority </w:t>
      </w:r>
      <w:r w:rsidR="00976A26">
        <w:t>and waivers</w:t>
      </w:r>
      <w:r>
        <w:t xml:space="preserve">, to communicating with other </w:t>
      </w:r>
      <w:r w:rsidR="00567C91">
        <w:t xml:space="preserve">involved </w:t>
      </w:r>
      <w:r>
        <w:t>federal government agencies</w:t>
      </w:r>
      <w:r w:rsidR="00396CFA">
        <w:t>,</w:t>
      </w:r>
      <w:r>
        <w:t xml:space="preserve"> to getting supplies, equipment and personnel approved for access, the Chairman and his team were </w:t>
      </w:r>
      <w:r w:rsidR="00396CFA">
        <w:t>on top of the situation and kept</w:t>
      </w:r>
      <w:r>
        <w:t xml:space="preserve"> everyone informed of the changing circumstances on the ground. </w:t>
      </w:r>
      <w:r w:rsidR="00F726FB">
        <w:t xml:space="preserve"> </w:t>
      </w:r>
      <w:r w:rsidR="00A7192A">
        <w:t>As I see it, he was solely focused on preventing service disruption as best as possible</w:t>
      </w:r>
      <w:r w:rsidR="0044229A">
        <w:t>, ensuring</w:t>
      </w:r>
      <w:r w:rsidR="007A1467">
        <w:t xml:space="preserve"> emergency information was </w:t>
      </w:r>
      <w:r w:rsidR="0044229A">
        <w:t>provided via</w:t>
      </w:r>
      <w:r w:rsidR="00EF1720">
        <w:t xml:space="preserve"> our nation’s</w:t>
      </w:r>
      <w:r w:rsidR="0044229A">
        <w:t xml:space="preserve"> communications providers</w:t>
      </w:r>
      <w:r w:rsidR="006B03E1">
        <w:t>,</w:t>
      </w:r>
      <w:r w:rsidR="0044229A">
        <w:t xml:space="preserve"> </w:t>
      </w:r>
      <w:r w:rsidR="00A7192A">
        <w:t xml:space="preserve">and </w:t>
      </w:r>
      <w:r w:rsidR="003F6BB8">
        <w:t>facilitating the private sector efforts to restore</w:t>
      </w:r>
      <w:r w:rsidR="00A7192A">
        <w:t xml:space="preserve"> service to those people impacted by these dreadful hurricanes. </w:t>
      </w:r>
      <w:r w:rsidR="00E9356E">
        <w:t xml:space="preserve"> </w:t>
      </w:r>
    </w:p>
    <w:p w14:paraId="39A11943" w14:textId="77777777" w:rsidR="00A658BF" w:rsidRDefault="00A658BF" w:rsidP="00BB6F1A">
      <w:pPr>
        <w:spacing w:line="480" w:lineRule="auto"/>
      </w:pPr>
    </w:p>
    <w:p w14:paraId="69C3D809" w14:textId="2D6292A9" w:rsidR="00DC6BD1" w:rsidRPr="00CD11E8" w:rsidRDefault="00F726FB" w:rsidP="00BB6F1A">
      <w:pPr>
        <w:spacing w:line="480" w:lineRule="auto"/>
      </w:pPr>
      <w:r>
        <w:t xml:space="preserve">In fact, </w:t>
      </w:r>
      <w:r w:rsidR="00B11DC6">
        <w:t xml:space="preserve">during these hurricanes, </w:t>
      </w:r>
      <w:r>
        <w:t xml:space="preserve">I continuously reassessed whether </w:t>
      </w:r>
      <w:r w:rsidR="004A2C56">
        <w:t xml:space="preserve">I, </w:t>
      </w:r>
      <w:r w:rsidR="004911EB">
        <w:t>personally</w:t>
      </w:r>
      <w:r w:rsidR="004A2C56">
        <w:t>,</w:t>
      </w:r>
      <w:r w:rsidR="004911EB">
        <w:t xml:space="preserve"> </w:t>
      </w:r>
      <w:r>
        <w:t xml:space="preserve">could improve the Commission’s </w:t>
      </w:r>
      <w:r w:rsidR="00B11DC6">
        <w:t xml:space="preserve">response </w:t>
      </w:r>
      <w:r w:rsidR="004911EB">
        <w:t xml:space="preserve">but realized </w:t>
      </w:r>
      <w:r w:rsidR="00994AAC">
        <w:t xml:space="preserve">that my value add would be minimal.  In times of ultimate crisis, </w:t>
      </w:r>
      <w:r w:rsidR="00796D0A">
        <w:t xml:space="preserve">a unified and effective voice taking appropriate action </w:t>
      </w:r>
      <w:r w:rsidR="00482F89">
        <w:t>is important.</w:t>
      </w:r>
      <w:r w:rsidR="00EE39EC">
        <w:t xml:space="preserve"> </w:t>
      </w:r>
      <w:r w:rsidR="00482F89">
        <w:t xml:space="preserve"> </w:t>
      </w:r>
    </w:p>
    <w:p w14:paraId="3F04A0EB" w14:textId="19C40832" w:rsidR="008033CC" w:rsidRDefault="008033CC" w:rsidP="00BB6F1A">
      <w:pPr>
        <w:spacing w:line="480" w:lineRule="auto"/>
      </w:pPr>
    </w:p>
    <w:p w14:paraId="5FB959FB" w14:textId="60E55270" w:rsidR="00D42849" w:rsidRPr="00356FEB" w:rsidRDefault="00D42849" w:rsidP="00BB6F1A">
      <w:pPr>
        <w:spacing w:line="480" w:lineRule="auto"/>
        <w:rPr>
          <w:i/>
        </w:rPr>
      </w:pPr>
      <w:r w:rsidRPr="00944DF8">
        <w:rPr>
          <w:i/>
        </w:rPr>
        <w:t>Spectrum</w:t>
      </w:r>
    </w:p>
    <w:p w14:paraId="320D8C2D" w14:textId="728B4DCA" w:rsidR="00D544C8" w:rsidRDefault="00C448E8" w:rsidP="00BB6F1A">
      <w:pPr>
        <w:spacing w:line="480" w:lineRule="auto"/>
      </w:pPr>
      <w:r>
        <w:t xml:space="preserve">A top priority of mine — along with improving broadband deployment — is to </w:t>
      </w:r>
      <w:r w:rsidR="009C2C58">
        <w:t>ensure</w:t>
      </w:r>
      <w:r w:rsidR="006B03E1">
        <w:t xml:space="preserve"> that</w:t>
      </w:r>
      <w:r w:rsidR="009C2C58">
        <w:t xml:space="preserve"> the</w:t>
      </w:r>
      <w:r w:rsidR="000D3ACB">
        <w:t xml:space="preserve"> </w:t>
      </w:r>
      <w:r w:rsidR="0082188C">
        <w:t xml:space="preserve">electromagnetic spectrum </w:t>
      </w:r>
      <w:r w:rsidR="009C2C58">
        <w:t xml:space="preserve">is being </w:t>
      </w:r>
      <w:r w:rsidR="00B50D04">
        <w:t xml:space="preserve">put to </w:t>
      </w:r>
      <w:r w:rsidR="009C2C58">
        <w:t xml:space="preserve">the most efficient </w:t>
      </w:r>
      <w:r w:rsidR="00567C91">
        <w:t xml:space="preserve">use </w:t>
      </w:r>
      <w:r w:rsidR="009C2C58">
        <w:t>possible</w:t>
      </w:r>
      <w:r w:rsidR="0082188C">
        <w:t xml:space="preserve">. </w:t>
      </w:r>
      <w:r w:rsidR="00365CE5">
        <w:t xml:space="preserve"> </w:t>
      </w:r>
      <w:r w:rsidR="00D544C8">
        <w:t>It’s why I have spent so muc</w:t>
      </w:r>
      <w:r w:rsidR="007C0B59">
        <w:t>h time delving into the weeds on</w:t>
      </w:r>
      <w:r w:rsidR="00D544C8">
        <w:t xml:space="preserve"> particular wireless issues and increasing my engagement with international regulators, including seeking reforms to the International Telecommunication Union</w:t>
      </w:r>
      <w:r w:rsidR="006B03E1">
        <w:t xml:space="preserve"> (ITU)</w:t>
      </w:r>
      <w:r w:rsidR="00D544C8">
        <w:t xml:space="preserve">.  </w:t>
      </w:r>
      <w:r w:rsidR="00D544C8">
        <w:lastRenderedPageBreak/>
        <w:t xml:space="preserve">To put this in perspective, in the </w:t>
      </w:r>
      <w:r w:rsidR="00797952">
        <w:t>last</w:t>
      </w:r>
      <w:r w:rsidR="00D544C8">
        <w:t xml:space="preserve"> </w:t>
      </w:r>
      <w:r w:rsidR="003C2545">
        <w:t xml:space="preserve">four </w:t>
      </w:r>
      <w:r w:rsidR="00D544C8">
        <w:t xml:space="preserve">months I have given </w:t>
      </w:r>
      <w:r w:rsidR="00797952">
        <w:t>eight</w:t>
      </w:r>
      <w:r w:rsidR="00D544C8">
        <w:t xml:space="preserve"> spectrum related speeches, attended three international</w:t>
      </w:r>
      <w:r w:rsidR="00BF1910">
        <w:t xml:space="preserve"> spectrum</w:t>
      </w:r>
      <w:r w:rsidR="00D544C8">
        <w:t xml:space="preserve"> </w:t>
      </w:r>
      <w:r w:rsidR="001F21D6">
        <w:t xml:space="preserve">focused </w:t>
      </w:r>
      <w:r w:rsidR="00D544C8">
        <w:t>conferences</w:t>
      </w:r>
      <w:r w:rsidR="001F21D6">
        <w:t xml:space="preserve"> </w:t>
      </w:r>
      <w:r w:rsidR="00580352">
        <w:t>(</w:t>
      </w:r>
      <w:r w:rsidR="001F21D6">
        <w:t xml:space="preserve">in Orlando, Bogota and </w:t>
      </w:r>
      <w:r w:rsidR="00BF1910">
        <w:t>Brussels</w:t>
      </w:r>
      <w:r w:rsidR="00580352">
        <w:t>)</w:t>
      </w:r>
      <w:r w:rsidR="00BF1910">
        <w:t xml:space="preserve">, </w:t>
      </w:r>
      <w:r w:rsidR="00CA29DC">
        <w:t xml:space="preserve">taken </w:t>
      </w:r>
      <w:r w:rsidR="008236DE">
        <w:t>a</w:t>
      </w:r>
      <w:r w:rsidR="00CA29DC">
        <w:t xml:space="preserve"> lead role in </w:t>
      </w:r>
      <w:r w:rsidR="00567C91">
        <w:t>reviewing the rules for the 3.5 GHz band</w:t>
      </w:r>
      <w:r w:rsidR="009F72CD">
        <w:t>,</w:t>
      </w:r>
      <w:r w:rsidR="00567C91">
        <w:t xml:space="preserve"> and advocated for </w:t>
      </w:r>
      <w:r w:rsidR="00CA29DC">
        <w:t xml:space="preserve">reallocating </w:t>
      </w:r>
      <w:r w:rsidR="000677E5">
        <w:t>mid band spectrum (above 1 GHz and below 5 GHz)</w:t>
      </w:r>
      <w:r w:rsidR="00797952">
        <w:t xml:space="preserve"> at both the 3.</w:t>
      </w:r>
      <w:r w:rsidR="00567C91">
        <w:t>4</w:t>
      </w:r>
      <w:r w:rsidR="00797952">
        <w:t xml:space="preserve"> and 3.7</w:t>
      </w:r>
      <w:r w:rsidR="00567C91">
        <w:t xml:space="preserve"> to </w:t>
      </w:r>
      <w:r w:rsidR="00797952">
        <w:t>4.2 GHz band</w:t>
      </w:r>
      <w:r w:rsidR="00083D0F">
        <w:t>s.  And, I am pleased to say that the Commission is likely to release additional</w:t>
      </w:r>
      <w:r w:rsidR="00F0535B">
        <w:t xml:space="preserve"> millimeter wave spectrum in the coming months as a result of a deal I struck with the preceding Chairman. </w:t>
      </w:r>
      <w:r w:rsidR="00083D0F">
        <w:t xml:space="preserve"> </w:t>
      </w:r>
    </w:p>
    <w:p w14:paraId="4FF3AB46" w14:textId="77777777" w:rsidR="00A658BF" w:rsidRDefault="00A658BF" w:rsidP="00BB6F1A">
      <w:pPr>
        <w:spacing w:line="480" w:lineRule="auto"/>
      </w:pPr>
    </w:p>
    <w:p w14:paraId="6B736849" w14:textId="6ED3D733" w:rsidR="00733341" w:rsidRDefault="00733341" w:rsidP="00BB6F1A">
      <w:pPr>
        <w:spacing w:line="480" w:lineRule="auto"/>
      </w:pPr>
      <w:r>
        <w:t xml:space="preserve">My overall goal of this work is to position the United States and </w:t>
      </w:r>
      <w:r w:rsidR="001024EB">
        <w:t xml:space="preserve">our wireless carriers for overall success in the coming years. </w:t>
      </w:r>
      <w:r w:rsidR="000F6FB8">
        <w:t xml:space="preserve"> </w:t>
      </w:r>
      <w:r w:rsidR="003D4657">
        <w:t xml:space="preserve">We know that internationally a number of nations seek to corner the market on </w:t>
      </w:r>
      <w:r w:rsidR="00C73210">
        <w:t xml:space="preserve">the </w:t>
      </w:r>
      <w:r w:rsidR="00C668EC">
        <w:t xml:space="preserve">next </w:t>
      </w:r>
      <w:r w:rsidR="005C6241">
        <w:t>generation wireless technology</w:t>
      </w:r>
      <w:r w:rsidR="00C668EC">
        <w:t xml:space="preserve">, commonly known as 5G, in order to reap the economic benefits and dictate </w:t>
      </w:r>
      <w:r w:rsidR="00D71720">
        <w:t>the world’s wireless future</w:t>
      </w:r>
      <w:r w:rsidR="00832773">
        <w:t>.  I intend to ensure that United States’ ingenuity a</w:t>
      </w:r>
      <w:r w:rsidR="00E03FCF">
        <w:t xml:space="preserve">nd technological development are </w:t>
      </w:r>
      <w:r w:rsidR="00C73210">
        <w:t xml:space="preserve">not </w:t>
      </w:r>
      <w:r w:rsidR="00832773">
        <w:t xml:space="preserve">unfairly hampered </w:t>
      </w:r>
      <w:r w:rsidR="00D71720">
        <w:t>by others</w:t>
      </w:r>
      <w:r w:rsidR="00C73210">
        <w:t>’</w:t>
      </w:r>
      <w:r w:rsidR="00D71720">
        <w:t xml:space="preserve"> quest for this</w:t>
      </w:r>
      <w:r w:rsidR="00C70AE2">
        <w:t xml:space="preserve"> premier position. </w:t>
      </w:r>
      <w:r w:rsidR="00D71720">
        <w:t xml:space="preserve"> </w:t>
      </w:r>
    </w:p>
    <w:p w14:paraId="65F4ED60" w14:textId="77777777" w:rsidR="00A658BF" w:rsidRDefault="00A658BF" w:rsidP="00BB6F1A">
      <w:pPr>
        <w:spacing w:line="480" w:lineRule="auto"/>
      </w:pPr>
    </w:p>
    <w:p w14:paraId="29FE6BB4" w14:textId="0B4EB7FC" w:rsidR="00BF5B6D" w:rsidRDefault="00BF5B6D" w:rsidP="00BB6F1A">
      <w:pPr>
        <w:spacing w:line="480" w:lineRule="auto"/>
      </w:pPr>
      <w:r>
        <w:t xml:space="preserve">To effectuate spectrum policy internationally, I believe that reforms </w:t>
      </w:r>
      <w:r w:rsidR="003D7420">
        <w:t>to</w:t>
      </w:r>
      <w:r>
        <w:t xml:space="preserve"> the </w:t>
      </w:r>
      <w:r w:rsidR="008A2DA7">
        <w:t xml:space="preserve">procedures </w:t>
      </w:r>
      <w:r w:rsidR="003D7420">
        <w:t xml:space="preserve">for </w:t>
      </w:r>
      <w:r w:rsidR="008A2DA7">
        <w:t xml:space="preserve">and U.S. engagement in </w:t>
      </w:r>
      <w:r w:rsidR="00BF42C0">
        <w:t>the ITU</w:t>
      </w:r>
      <w:r w:rsidR="008A2DA7">
        <w:t xml:space="preserve"> </w:t>
      </w:r>
      <w:r>
        <w:t xml:space="preserve">are needed and appropriate.  </w:t>
      </w:r>
      <w:r w:rsidR="00150DBF">
        <w:t xml:space="preserve">International spectrum harmonization should be a key priority but it </w:t>
      </w:r>
      <w:r w:rsidR="009F72CD">
        <w:t xml:space="preserve">cannot </w:t>
      </w:r>
      <w:r w:rsidR="00150DBF">
        <w:t xml:space="preserve">come at the expense of overall </w:t>
      </w:r>
      <w:r w:rsidR="00952A26">
        <w:t xml:space="preserve">wireless technological </w:t>
      </w:r>
      <w:r w:rsidR="00150DBF">
        <w:t>progress.  Additionally, the</w:t>
      </w:r>
      <w:r w:rsidR="00DC7C94">
        <w:t xml:space="preserve"> U.S. should no longer expect that sound policy will rule the day at the ITU, </w:t>
      </w:r>
      <w:r w:rsidR="003F0D7A">
        <w:t xml:space="preserve">especially </w:t>
      </w:r>
      <w:r w:rsidR="00DC7C94">
        <w:t xml:space="preserve">given our </w:t>
      </w:r>
      <w:r w:rsidR="00952A26">
        <w:t>recent</w:t>
      </w:r>
      <w:r w:rsidR="00DC7C94">
        <w:t xml:space="preserve"> experiences at the World Radiocommunication </w:t>
      </w:r>
      <w:r w:rsidR="003F0D7A">
        <w:t>Conference</w:t>
      </w:r>
      <w:r w:rsidR="00DC7C94">
        <w:t xml:space="preserve"> in 2015</w:t>
      </w:r>
      <w:r w:rsidR="003F0D7A">
        <w:t xml:space="preserve"> </w:t>
      </w:r>
      <w:r w:rsidR="00952A26">
        <w:t>when</w:t>
      </w:r>
      <w:r w:rsidR="003F0D7A">
        <w:t xml:space="preserve"> simple spectrum studies were blocked, </w:t>
      </w:r>
      <w:r w:rsidR="00E331AA">
        <w:t xml:space="preserve">potential </w:t>
      </w:r>
      <w:r w:rsidR="003F0D7A">
        <w:t>agenda item</w:t>
      </w:r>
      <w:r w:rsidR="00D9446B">
        <w:t>s</w:t>
      </w:r>
      <w:r w:rsidR="003F0D7A">
        <w:t xml:space="preserve"> </w:t>
      </w:r>
      <w:r w:rsidR="00E331AA">
        <w:t xml:space="preserve">were shoved aside for </w:t>
      </w:r>
      <w:r w:rsidR="008E6330">
        <w:t>protectionist reasons, and</w:t>
      </w:r>
      <w:r w:rsidR="003D7420">
        <w:t xml:space="preserve"> new </w:t>
      </w:r>
      <w:r w:rsidR="00A16E40">
        <w:t xml:space="preserve">blocking mechanisms </w:t>
      </w:r>
      <w:r w:rsidR="002C6D53">
        <w:t xml:space="preserve">were </w:t>
      </w:r>
      <w:r w:rsidR="004260E9">
        <w:t xml:space="preserve">imposed </w:t>
      </w:r>
      <w:r w:rsidR="00D9446B">
        <w:t xml:space="preserve">allowing </w:t>
      </w:r>
      <w:r w:rsidR="00A16E40">
        <w:t>countries</w:t>
      </w:r>
      <w:r w:rsidR="001A6529">
        <w:t xml:space="preserve"> to veto a neighbors’ </w:t>
      </w:r>
      <w:r w:rsidR="00670D7F">
        <w:t xml:space="preserve">interest in </w:t>
      </w:r>
      <w:r w:rsidR="001A6529">
        <w:t>600 MHz spectrum allocation</w:t>
      </w:r>
      <w:r w:rsidR="00670D7F">
        <w:t>s</w:t>
      </w:r>
      <w:r w:rsidR="00A16E40">
        <w:t xml:space="preserve">. </w:t>
      </w:r>
      <w:r w:rsidR="001A107C">
        <w:t xml:space="preserve"> </w:t>
      </w:r>
      <w:r w:rsidR="00A15530">
        <w:t xml:space="preserve">I would </w:t>
      </w:r>
      <w:r w:rsidR="004260E9">
        <w:t xml:space="preserve">certainly </w:t>
      </w:r>
      <w:r w:rsidR="00A15530">
        <w:t xml:space="preserve">appreciate the Subcommittee’s increased engagement in these issues </w:t>
      </w:r>
      <w:r w:rsidR="004260E9">
        <w:t xml:space="preserve">in the coming months. </w:t>
      </w:r>
    </w:p>
    <w:p w14:paraId="0B43122E" w14:textId="77777777" w:rsidR="00A658BF" w:rsidRDefault="00A658BF" w:rsidP="00BB6F1A">
      <w:pPr>
        <w:spacing w:line="480" w:lineRule="auto"/>
      </w:pPr>
    </w:p>
    <w:p w14:paraId="53D09C7B" w14:textId="28EC45EB" w:rsidR="007A43FF" w:rsidRDefault="00C70AE2" w:rsidP="00BB6F1A">
      <w:pPr>
        <w:spacing w:line="480" w:lineRule="auto"/>
      </w:pPr>
      <w:r>
        <w:t>Domestically, it remains</w:t>
      </w:r>
      <w:r w:rsidR="0019720E">
        <w:t xml:space="preserve"> important to take</w:t>
      </w:r>
      <w:r w:rsidR="00365CE5">
        <w:t xml:space="preserve"> advantage of technological improvements to </w:t>
      </w:r>
      <w:r w:rsidR="0019720E">
        <w:t>use</w:t>
      </w:r>
      <w:r w:rsidR="00605416">
        <w:t xml:space="preserve"> higher and higher frequencies, </w:t>
      </w:r>
      <w:r w:rsidR="00CE114B">
        <w:t xml:space="preserve">but </w:t>
      </w:r>
      <w:r w:rsidR="0019720E">
        <w:t xml:space="preserve">we will still need to </w:t>
      </w:r>
      <w:r w:rsidR="009C2C58">
        <w:t xml:space="preserve">reallocate spectrum now dedicated </w:t>
      </w:r>
      <w:r w:rsidR="00CE114B">
        <w:t xml:space="preserve">for one purpose to other uses.  </w:t>
      </w:r>
      <w:r w:rsidR="00A80C1D">
        <w:t xml:space="preserve">As the </w:t>
      </w:r>
      <w:r w:rsidR="009C2C58">
        <w:t>insatiable demands of consumers</w:t>
      </w:r>
      <w:r w:rsidR="00A80C1D" w:rsidRPr="00A80C1D">
        <w:t xml:space="preserve"> </w:t>
      </w:r>
      <w:r w:rsidR="00A80C1D">
        <w:t xml:space="preserve">for more mobility and broadband offerings continues, the Commission </w:t>
      </w:r>
      <w:r w:rsidR="001D1442">
        <w:t xml:space="preserve">has the difficult task of </w:t>
      </w:r>
      <w:r w:rsidR="00BF1684">
        <w:t xml:space="preserve">reclaiming, </w:t>
      </w:r>
      <w:r w:rsidR="007A6BA0">
        <w:t>reallocating, clearing and in some cases, facilitating spectrum sharing</w:t>
      </w:r>
      <w:r w:rsidR="009C2C58">
        <w:t xml:space="preserve">.  </w:t>
      </w:r>
      <w:r w:rsidR="00B50791">
        <w:t xml:space="preserve">A prime location </w:t>
      </w:r>
      <w:r w:rsidR="000D730F">
        <w:t>for such</w:t>
      </w:r>
      <w:r w:rsidR="00B50791">
        <w:t xml:space="preserve"> efforts is the mid-bands</w:t>
      </w:r>
      <w:r w:rsidR="00456633">
        <w:t xml:space="preserve">, </w:t>
      </w:r>
      <w:r w:rsidR="000D730F">
        <w:t>including the C-bands</w:t>
      </w:r>
      <w:r w:rsidR="007F1E91">
        <w:t>,</w:t>
      </w:r>
      <w:r w:rsidR="000D730F">
        <w:t xml:space="preserve"> and 3.1-3.550 GHz. </w:t>
      </w:r>
      <w:r w:rsidR="00E50983">
        <w:t xml:space="preserve"> </w:t>
      </w:r>
    </w:p>
    <w:p w14:paraId="5B9B9D38" w14:textId="77777777" w:rsidR="00A658BF" w:rsidRDefault="00A658BF" w:rsidP="00BB6F1A">
      <w:pPr>
        <w:spacing w:line="480" w:lineRule="auto"/>
      </w:pPr>
    </w:p>
    <w:p w14:paraId="732E89BF" w14:textId="2F333C43" w:rsidR="001A6529" w:rsidRDefault="001A6529" w:rsidP="00BB6F1A">
      <w:pPr>
        <w:spacing w:line="480" w:lineRule="auto"/>
      </w:pPr>
      <w:r>
        <w:t>I’d also like to quickly address unlicensed spectrum, particularly the 5.9 GHz proceeding.  The Commission has run its test on nine prototypes and is analyzing the results.  In my opinion, it is time to bring this proceeding to a close.  More importantly, the time has come to determine whether we still need DSRC altogether.  At a minimum, it should not be used for any services that can be offered using other technologies available today.  If DSRC no longer makes sense, the Commission could combine the 5.9 with the rest of the 5 GHz bands to expand current unlicensed operations and promote continued growth.  Further, the Commission should look to opening the 6 GHz band for unlicensed uses.</w:t>
      </w:r>
    </w:p>
    <w:p w14:paraId="4EF4E3B9" w14:textId="77777777" w:rsidR="00A658BF" w:rsidRDefault="00A658BF" w:rsidP="00BB6F1A">
      <w:pPr>
        <w:spacing w:line="480" w:lineRule="auto"/>
      </w:pPr>
    </w:p>
    <w:p w14:paraId="3B4DE003" w14:textId="4E87E8A5" w:rsidR="0052282B" w:rsidRDefault="0052282B" w:rsidP="00BB6F1A">
      <w:pPr>
        <w:spacing w:line="480" w:lineRule="auto"/>
      </w:pPr>
      <w:r>
        <w:t xml:space="preserve">In addition, the Commission has </w:t>
      </w:r>
      <w:r w:rsidR="001A6529">
        <w:t xml:space="preserve">a lot of </w:t>
      </w:r>
      <w:r>
        <w:t xml:space="preserve">work ahead to remove barriers being imposed </w:t>
      </w:r>
      <w:r w:rsidR="002C6D53">
        <w:t xml:space="preserve">on </w:t>
      </w:r>
      <w:r>
        <w:t xml:space="preserve">broadband deployment by </w:t>
      </w:r>
      <w:r w:rsidRPr="00FA00A1">
        <w:rPr>
          <w:i/>
        </w:rPr>
        <w:t>some</w:t>
      </w:r>
      <w:r>
        <w:t xml:space="preserve"> state, local and tribal governments. </w:t>
      </w:r>
      <w:r w:rsidR="000B500D">
        <w:t xml:space="preserve"> </w:t>
      </w:r>
      <w:r>
        <w:t xml:space="preserve">These barriers tend to come in one </w:t>
      </w:r>
      <w:r w:rsidR="00B305F7">
        <w:t>of</w:t>
      </w:r>
      <w:r>
        <w:t xml:space="preserve"> two forms: (1) </w:t>
      </w:r>
      <w:r w:rsidR="00120BE2">
        <w:t>delayed or non-existent</w:t>
      </w:r>
      <w:r>
        <w:t xml:space="preserve"> approval process</w:t>
      </w:r>
      <w:r w:rsidR="002C6D53">
        <w:t>es</w:t>
      </w:r>
      <w:r>
        <w:t xml:space="preserve"> for </w:t>
      </w:r>
      <w:r w:rsidR="00120BE2">
        <w:t xml:space="preserve">siting of </w:t>
      </w:r>
      <w:r w:rsidR="00B305F7">
        <w:t xml:space="preserve">necessary equipment, including towers and antennas; and (2) </w:t>
      </w:r>
      <w:r w:rsidR="008E6ABA">
        <w:t>exorbitant</w:t>
      </w:r>
      <w:r w:rsidR="00B305F7">
        <w:t xml:space="preserve"> fees </w:t>
      </w:r>
      <w:r w:rsidR="00664D83">
        <w:t xml:space="preserve">for application </w:t>
      </w:r>
      <w:r w:rsidR="008E6ABA">
        <w:t xml:space="preserve">procedures </w:t>
      </w:r>
      <w:r w:rsidR="00664D83">
        <w:t xml:space="preserve">and </w:t>
      </w:r>
      <w:r w:rsidR="001A6529">
        <w:t xml:space="preserve">the </w:t>
      </w:r>
      <w:r w:rsidR="008E6ABA">
        <w:t xml:space="preserve">right to </w:t>
      </w:r>
      <w:r w:rsidR="001A6529">
        <w:t xml:space="preserve">access </w:t>
      </w:r>
      <w:r w:rsidR="008E6ABA">
        <w:t xml:space="preserve">certain properties. </w:t>
      </w:r>
      <w:r w:rsidR="00FA00A1">
        <w:t xml:space="preserve"> </w:t>
      </w:r>
      <w:r w:rsidR="002C6D53">
        <w:t xml:space="preserve">If we truly want </w:t>
      </w:r>
      <w:r w:rsidR="001A6529">
        <w:t xml:space="preserve">to </w:t>
      </w:r>
      <w:r w:rsidR="00976A26">
        <w:t>facilitate access to broadband by unserved Americans</w:t>
      </w:r>
      <w:r w:rsidR="002C6D53">
        <w:t>, t</w:t>
      </w:r>
      <w:r w:rsidR="00D037C8">
        <w:t xml:space="preserve">he Commission will likely need to exert its </w:t>
      </w:r>
      <w:r w:rsidR="00DC4CB5">
        <w:t xml:space="preserve">authority provided in the statute to preempt certain </w:t>
      </w:r>
      <w:r w:rsidR="002630C6">
        <w:t>government agencies acting in bad faith and hampering</w:t>
      </w:r>
      <w:r w:rsidR="0072236A">
        <w:t xml:space="preserve"> broadband deployment </w:t>
      </w:r>
      <w:r w:rsidR="002A0D10">
        <w:t>nationwide</w:t>
      </w:r>
      <w:r w:rsidR="002630C6">
        <w:t xml:space="preserve">. </w:t>
      </w:r>
    </w:p>
    <w:p w14:paraId="73A4FF7B" w14:textId="53EB99E1" w:rsidR="009971F4" w:rsidRDefault="0032700D" w:rsidP="00BB6F1A">
      <w:pPr>
        <w:spacing w:line="480" w:lineRule="auto"/>
      </w:pPr>
      <w:r>
        <w:tab/>
      </w:r>
    </w:p>
    <w:p w14:paraId="107B4022" w14:textId="77777777" w:rsidR="00404EF1" w:rsidRDefault="00404EF1" w:rsidP="00BB6F1A">
      <w:pPr>
        <w:spacing w:line="480" w:lineRule="auto"/>
      </w:pPr>
    </w:p>
    <w:p w14:paraId="7B757D63" w14:textId="57E3D096" w:rsidR="009971F4" w:rsidRDefault="009971F4" w:rsidP="00BB6F1A">
      <w:pPr>
        <w:spacing w:line="480" w:lineRule="auto"/>
      </w:pPr>
      <w:r>
        <w:tab/>
        <w:t>Auction Authority Problem</w:t>
      </w:r>
    </w:p>
    <w:p w14:paraId="0AED1509" w14:textId="6A7D489B" w:rsidR="00E620D4" w:rsidRDefault="007F713E" w:rsidP="00BB6F1A">
      <w:pPr>
        <w:spacing w:line="480" w:lineRule="auto"/>
      </w:pPr>
      <w:r>
        <w:t>As C</w:t>
      </w:r>
      <w:r w:rsidR="00637860">
        <w:t>hairman Pai previously testified</w:t>
      </w:r>
      <w:r w:rsidR="00C62ED2">
        <w:t xml:space="preserve">, the Commission faces difficulty in securing </w:t>
      </w:r>
      <w:r w:rsidR="00B129B2">
        <w:t xml:space="preserve">a financial institution to </w:t>
      </w:r>
      <w:r w:rsidR="00EA1AB7">
        <w:t xml:space="preserve">meet the statutory requirements </w:t>
      </w:r>
      <w:r w:rsidR="0090376F">
        <w:t xml:space="preserve">to hold our </w:t>
      </w:r>
      <w:r w:rsidR="00EA1AB7">
        <w:t>upfront</w:t>
      </w:r>
      <w:r w:rsidR="00B129B2">
        <w:t xml:space="preserve"> </w:t>
      </w:r>
      <w:r w:rsidR="00893E0F">
        <w:t xml:space="preserve">auction </w:t>
      </w:r>
      <w:r w:rsidR="00B129B2">
        <w:t xml:space="preserve">payments. </w:t>
      </w:r>
      <w:r w:rsidR="00893E0F">
        <w:t xml:space="preserve"> </w:t>
      </w:r>
      <w:r w:rsidR="000924B6">
        <w:t xml:space="preserve">Without a willing partner or a change in law, the Commission believes that it is </w:t>
      </w:r>
      <w:r w:rsidR="00E053A2">
        <w:t>unable</w:t>
      </w:r>
      <w:r w:rsidR="000924B6">
        <w:t xml:space="preserve"> </w:t>
      </w:r>
      <w:r w:rsidR="00E053A2">
        <w:t>to announce a</w:t>
      </w:r>
      <w:r w:rsidR="000924B6">
        <w:t xml:space="preserve"> schedule for future spectrum auctions</w:t>
      </w:r>
      <w:r w:rsidR="00881713">
        <w:t xml:space="preserve">, </w:t>
      </w:r>
      <w:r w:rsidR="008B5C2B">
        <w:t>much less actually hold an auction</w:t>
      </w:r>
      <w:r w:rsidR="000924B6">
        <w:t xml:space="preserve">.  </w:t>
      </w:r>
      <w:r w:rsidR="002C6D53">
        <w:t>This means that</w:t>
      </w:r>
      <w:r w:rsidR="00591EA2">
        <w:t xml:space="preserve"> sp</w:t>
      </w:r>
      <w:r w:rsidR="005406CC">
        <w:t>ectrum auctions for additional millimeter wave bands and Citi</w:t>
      </w:r>
      <w:r w:rsidR="00E620D4">
        <w:t>zens Band Radio Service</w:t>
      </w:r>
      <w:r w:rsidR="002C6D53">
        <w:t xml:space="preserve"> (CBRS)</w:t>
      </w:r>
      <w:r w:rsidR="00E620D4">
        <w:t xml:space="preserve"> are not being scheduled.  </w:t>
      </w:r>
      <w:r w:rsidR="002A00C1">
        <w:t xml:space="preserve">In fact, unless this gets fixed quickly, </w:t>
      </w:r>
      <w:r w:rsidR="002C6D53">
        <w:t xml:space="preserve">it’s likely that </w:t>
      </w:r>
      <w:r w:rsidR="002A00C1">
        <w:t>no spectrum auctions will be held next year and it won’t be until mid to late 2019 before an auction occur</w:t>
      </w:r>
      <w:r w:rsidR="002C6D53">
        <w:t>s</w:t>
      </w:r>
      <w:r w:rsidR="002A00C1">
        <w:t xml:space="preserve">.  </w:t>
      </w:r>
      <w:r w:rsidR="00EA54E5">
        <w:t xml:space="preserve">This </w:t>
      </w:r>
      <w:r w:rsidR="002A00C1">
        <w:t xml:space="preserve">development will have an </w:t>
      </w:r>
      <w:r w:rsidR="00797430">
        <w:t xml:space="preserve">impact </w:t>
      </w:r>
      <w:r w:rsidR="00EA54E5">
        <w:t>on</w:t>
      </w:r>
      <w:r w:rsidR="00797430">
        <w:t xml:space="preserve"> potential </w:t>
      </w:r>
      <w:r w:rsidR="00EA54E5">
        <w:t xml:space="preserve">investment in particular bands and may prove to </w:t>
      </w:r>
      <w:r w:rsidR="002A00C1">
        <w:t xml:space="preserve">tilt the marketplace in favor of less efficient or more expensive spectrum bands. </w:t>
      </w:r>
    </w:p>
    <w:p w14:paraId="2F448B27" w14:textId="77777777" w:rsidR="00A658BF" w:rsidRDefault="00A658BF" w:rsidP="00BB6F1A">
      <w:pPr>
        <w:spacing w:line="480" w:lineRule="auto"/>
      </w:pPr>
    </w:p>
    <w:p w14:paraId="0F11056A" w14:textId="1D004ADC" w:rsidR="00CE17A2" w:rsidRPr="00276A45" w:rsidRDefault="000924B6" w:rsidP="00BB6F1A">
      <w:pPr>
        <w:spacing w:line="480" w:lineRule="auto"/>
      </w:pPr>
      <w:r>
        <w:t xml:space="preserve">Thankfully, </w:t>
      </w:r>
      <w:r w:rsidR="00795411">
        <w:t>the Subcommittee has included a technical fix within its lar</w:t>
      </w:r>
      <w:r w:rsidR="00B90662">
        <w:t xml:space="preserve">ger “FCC Reauthorization Act of </w:t>
      </w:r>
      <w:r w:rsidR="00795411">
        <w:t>2017</w:t>
      </w:r>
      <w:r w:rsidR="002737FA">
        <w:t>.</w:t>
      </w:r>
      <w:r w:rsidR="00795411">
        <w:t xml:space="preserve">” </w:t>
      </w:r>
      <w:r w:rsidR="002737FA">
        <w:t xml:space="preserve"> While this would </w:t>
      </w:r>
      <w:r w:rsidR="00123F5C">
        <w:t>address</w:t>
      </w:r>
      <w:r w:rsidR="000D7441">
        <w:t xml:space="preserve"> the situation,</w:t>
      </w:r>
      <w:r w:rsidR="007B21B0">
        <w:t xml:space="preserve"> it is possible that </w:t>
      </w:r>
      <w:r w:rsidR="002A00C1">
        <w:t xml:space="preserve">this larger </w:t>
      </w:r>
      <w:r w:rsidR="007B21B0">
        <w:t>legislation may take some additional time</w:t>
      </w:r>
      <w:r w:rsidR="002A00C1">
        <w:t xml:space="preserve"> before </w:t>
      </w:r>
      <w:r w:rsidR="002C6D53">
        <w:t xml:space="preserve">being </w:t>
      </w:r>
      <w:r w:rsidR="002A00C1">
        <w:t xml:space="preserve">enacted into law. </w:t>
      </w:r>
      <w:r w:rsidR="007B21B0">
        <w:t xml:space="preserve"> </w:t>
      </w:r>
      <w:r w:rsidR="00E101E2">
        <w:t>Accordingly</w:t>
      </w:r>
      <w:r w:rsidR="00113EE4">
        <w:t xml:space="preserve">, I respectfully request that </w:t>
      </w:r>
      <w:r w:rsidR="002C6D53">
        <w:t xml:space="preserve">the </w:t>
      </w:r>
      <w:r w:rsidR="00113EE4">
        <w:t xml:space="preserve">Subcommittee consider splitting off this one fix and moving </w:t>
      </w:r>
      <w:r w:rsidR="002C6D53">
        <w:t xml:space="preserve">it </w:t>
      </w:r>
      <w:r w:rsidR="00113EE4">
        <w:t>as a rifle shot t</w:t>
      </w:r>
      <w:r w:rsidR="00276A45">
        <w:t>hrough the legislative process</w:t>
      </w:r>
      <w:r w:rsidR="002C6D53">
        <w:t>.  Fortunately</w:t>
      </w:r>
      <w:r w:rsidR="00276A45">
        <w:t xml:space="preserve">, </w:t>
      </w:r>
      <w:r w:rsidR="002C6D53">
        <w:t xml:space="preserve">such action </w:t>
      </w:r>
      <w:r w:rsidR="00D0792C">
        <w:t xml:space="preserve">could match up nicely with Senate Commerce Chairman Thune’s stand-alone bill for this purpose. </w:t>
      </w:r>
    </w:p>
    <w:p w14:paraId="6A9FC794" w14:textId="77777777" w:rsidR="00944DF8" w:rsidRDefault="00944DF8" w:rsidP="00BB6F1A">
      <w:pPr>
        <w:spacing w:line="480" w:lineRule="auto"/>
      </w:pPr>
    </w:p>
    <w:p w14:paraId="63F1E9B0" w14:textId="7BCA4A38" w:rsidR="00D42849" w:rsidRPr="00944DF8" w:rsidRDefault="0064293C" w:rsidP="00BB6F1A">
      <w:pPr>
        <w:spacing w:line="480" w:lineRule="auto"/>
        <w:rPr>
          <w:i/>
        </w:rPr>
      </w:pPr>
      <w:r w:rsidRPr="00944DF8">
        <w:rPr>
          <w:i/>
        </w:rPr>
        <w:t>FCC Pr</w:t>
      </w:r>
      <w:r w:rsidR="00C74DAA">
        <w:rPr>
          <w:i/>
        </w:rPr>
        <w:t>ocedures &amp; Process Improvements</w:t>
      </w:r>
    </w:p>
    <w:p w14:paraId="51405E57" w14:textId="0AB2AEFA" w:rsidR="00B45A6B" w:rsidRDefault="00263523" w:rsidP="00BB6F1A">
      <w:pPr>
        <w:spacing w:line="480" w:lineRule="auto"/>
      </w:pPr>
      <w:r>
        <w:t xml:space="preserve">I continue to believe that additional changes to the Commission’s procedures both formal </w:t>
      </w:r>
      <w:r w:rsidR="00A7248A">
        <w:t xml:space="preserve">(via the </w:t>
      </w:r>
      <w:r w:rsidR="00CD5B16">
        <w:t>statute and Code of Federal Regulations</w:t>
      </w:r>
      <w:r w:rsidR="00A7248A">
        <w:t xml:space="preserve">) </w:t>
      </w:r>
      <w:r>
        <w:t xml:space="preserve">and informal </w:t>
      </w:r>
      <w:r w:rsidR="00A7248A">
        <w:t xml:space="preserve">(via our </w:t>
      </w:r>
      <w:r w:rsidR="00976A26">
        <w:t xml:space="preserve">internal </w:t>
      </w:r>
      <w:r w:rsidR="00A7248A">
        <w:t>procedure</w:t>
      </w:r>
      <w:r w:rsidR="00976A26">
        <w:t>s</w:t>
      </w:r>
      <w:r w:rsidR="00A7248A">
        <w:t xml:space="preserve"> handbook) </w:t>
      </w:r>
      <w:r>
        <w:t xml:space="preserve">are necessary and prudent. </w:t>
      </w:r>
      <w:r w:rsidR="0032700D">
        <w:t xml:space="preserve"> While Chairman Pai has improved the situation, and promise</w:t>
      </w:r>
      <w:r w:rsidR="002C6D53">
        <w:t>s</w:t>
      </w:r>
      <w:r w:rsidR="0032700D">
        <w:t xml:space="preserve"> more </w:t>
      </w:r>
      <w:r w:rsidR="00BE049B">
        <w:t xml:space="preserve">to come, there is only so much that he </w:t>
      </w:r>
      <w:r w:rsidR="002C6D53">
        <w:t xml:space="preserve">can </w:t>
      </w:r>
      <w:r w:rsidR="0026584A">
        <w:t xml:space="preserve">champion given his other responsibilities. </w:t>
      </w:r>
      <w:r w:rsidR="00D00A30">
        <w:t xml:space="preserve"> </w:t>
      </w:r>
      <w:r w:rsidR="0026584A">
        <w:t xml:space="preserve">It’s one reason I have remained engaged on this issue and see it </w:t>
      </w:r>
      <w:r w:rsidR="002C6D53">
        <w:t xml:space="preserve">as </w:t>
      </w:r>
      <w:r w:rsidR="0026584A">
        <w:t xml:space="preserve">part of my responsibility as a </w:t>
      </w:r>
      <w:r w:rsidR="00D0792C">
        <w:t>Commissioner</w:t>
      </w:r>
      <w:r w:rsidR="0026584A">
        <w:t xml:space="preserve">.  Moreover, it is clear that </w:t>
      </w:r>
      <w:r w:rsidR="006450B4">
        <w:t xml:space="preserve">some changes can only be made legislatively, requiring the </w:t>
      </w:r>
      <w:r w:rsidR="0041233D">
        <w:t xml:space="preserve">assistance of </w:t>
      </w:r>
      <w:r w:rsidR="00C103BB">
        <w:t xml:space="preserve">this good Subcommittee. </w:t>
      </w:r>
      <w:r w:rsidR="00143761">
        <w:t xml:space="preserve"> In some regards, </w:t>
      </w:r>
      <w:r w:rsidR="000552BF">
        <w:t xml:space="preserve">however, process improvements can only be accomplished if there is sufficient leadership and willingness to defeat the status quo. </w:t>
      </w:r>
      <w:r w:rsidR="00EE7330">
        <w:t xml:space="preserve"> </w:t>
      </w:r>
    </w:p>
    <w:p w14:paraId="7DFB8C8E" w14:textId="77777777" w:rsidR="00A658BF" w:rsidRDefault="00A658BF" w:rsidP="00BB6F1A">
      <w:pPr>
        <w:spacing w:line="480" w:lineRule="auto"/>
      </w:pPr>
    </w:p>
    <w:p w14:paraId="68058A49" w14:textId="73361CCB" w:rsidR="0032700D" w:rsidRDefault="00C103BB" w:rsidP="00BB6F1A">
      <w:pPr>
        <w:spacing w:line="480" w:lineRule="auto"/>
      </w:pPr>
      <w:r>
        <w:t>Along th</w:t>
      </w:r>
      <w:r w:rsidR="002C6D53">
        <w:t>ese</w:t>
      </w:r>
      <w:r>
        <w:t xml:space="preserve"> lines, I was disheartened to learn that certain </w:t>
      </w:r>
      <w:r w:rsidR="00AC58E7">
        <w:t xml:space="preserve">Commission </w:t>
      </w:r>
      <w:r>
        <w:t xml:space="preserve">process improvements were removed during Subcommittee consideration of the </w:t>
      </w:r>
      <w:r w:rsidR="00AC58E7">
        <w:t>“</w:t>
      </w:r>
      <w:r>
        <w:t>FCC Reauthorization Act of 2017.</w:t>
      </w:r>
      <w:r w:rsidR="00AC58E7">
        <w:t>”</w:t>
      </w:r>
      <w:r w:rsidR="00EA2433">
        <w:t xml:space="preserve">  For instance, a provision to codify our recent practice to make public the documents for our open meeting at the same time they are circulated to commissioners was</w:t>
      </w:r>
      <w:r w:rsidR="00AD6B5C">
        <w:t xml:space="preserve"> struck from the bill.  I am aware of few people who disagree with this practice and have found a large number of converts who now actively support it</w:t>
      </w:r>
      <w:r w:rsidR="001A6529">
        <w:t>,</w:t>
      </w:r>
      <w:r w:rsidR="00562052">
        <w:t xml:space="preserve"> as it has </w:t>
      </w:r>
      <w:r w:rsidR="0005240F">
        <w:t xml:space="preserve">been a </w:t>
      </w:r>
      <w:r w:rsidR="00E8336E">
        <w:t xml:space="preserve">tremendous </w:t>
      </w:r>
      <w:r w:rsidR="005371CA">
        <w:t>success</w:t>
      </w:r>
      <w:r w:rsidR="00E8336E">
        <w:t xml:space="preserve"> in reducing </w:t>
      </w:r>
      <w:r w:rsidR="005371CA">
        <w:t xml:space="preserve">overall item </w:t>
      </w:r>
      <w:r w:rsidR="00E8336E">
        <w:t xml:space="preserve">confusion and unnecessary </w:t>
      </w:r>
      <w:r w:rsidR="00AD5F46">
        <w:t>Commission ex parte</w:t>
      </w:r>
      <w:r w:rsidR="0082188C">
        <w:t xml:space="preserve"> meetings</w:t>
      </w:r>
      <w:r w:rsidR="00AD6B5C">
        <w:t>.</w:t>
      </w:r>
      <w:r w:rsidR="00EA2433">
        <w:t xml:space="preserve"> </w:t>
      </w:r>
      <w:r>
        <w:t xml:space="preserve"> A </w:t>
      </w:r>
      <w:r w:rsidR="0099377D">
        <w:t xml:space="preserve">lay person just reading </w:t>
      </w:r>
      <w:r w:rsidR="0042365A">
        <w:t>stories about</w:t>
      </w:r>
      <w:r w:rsidR="00C9050A">
        <w:t xml:space="preserve"> the removal of these</w:t>
      </w:r>
      <w:r w:rsidR="00924139">
        <w:t xml:space="preserve"> pro-process reforms</w:t>
      </w:r>
      <w:r w:rsidR="0099377D">
        <w:t xml:space="preserve"> may mistakenly see this as </w:t>
      </w:r>
      <w:r w:rsidR="00976A26">
        <w:t xml:space="preserve">an </w:t>
      </w:r>
      <w:r w:rsidR="00924139">
        <w:t>effort to weaken the</w:t>
      </w:r>
      <w:r w:rsidR="0099377D">
        <w:t xml:space="preserve"> transparency and openness </w:t>
      </w:r>
      <w:r w:rsidR="001A6529">
        <w:t xml:space="preserve">of </w:t>
      </w:r>
      <w:r w:rsidR="0099377D">
        <w:t>the Commission</w:t>
      </w:r>
      <w:r w:rsidR="00CF322A">
        <w:t xml:space="preserve">.  </w:t>
      </w:r>
      <w:r w:rsidR="00562052">
        <w:t xml:space="preserve">Having had multiple conversations with the Chairmen of the full Committee and Subcommittee I know of their commitment to these and other changes. </w:t>
      </w:r>
      <w:r w:rsidR="00E65841">
        <w:t xml:space="preserve"> I </w:t>
      </w:r>
      <w:r w:rsidR="007F1E91">
        <w:t xml:space="preserve">therefore </w:t>
      </w:r>
      <w:r w:rsidR="00724D04">
        <w:t>hope</w:t>
      </w:r>
      <w:r w:rsidR="00E65841">
        <w:t xml:space="preserve"> these provisions can be </w:t>
      </w:r>
      <w:r w:rsidR="00AF1A48">
        <w:t>revisited</w:t>
      </w:r>
      <w:r w:rsidR="00E65841">
        <w:t xml:space="preserve"> and included in the bill as it proceeds forward.  </w:t>
      </w:r>
    </w:p>
    <w:p w14:paraId="7CA29B79" w14:textId="77777777" w:rsidR="00A658BF" w:rsidRDefault="00A658BF" w:rsidP="00BB6F1A">
      <w:pPr>
        <w:spacing w:line="480" w:lineRule="auto"/>
      </w:pPr>
    </w:p>
    <w:p w14:paraId="22C6B1A1" w14:textId="1C296F61" w:rsidR="001101DC" w:rsidRDefault="00EE7330" w:rsidP="00BB6F1A">
      <w:pPr>
        <w:spacing w:line="480" w:lineRule="auto"/>
      </w:pPr>
      <w:r>
        <w:t xml:space="preserve">On another note, the Commission’s </w:t>
      </w:r>
      <w:r w:rsidR="00780E51">
        <w:t xml:space="preserve">perpetual </w:t>
      </w:r>
      <w:r>
        <w:t xml:space="preserve">struggle over </w:t>
      </w:r>
      <w:r w:rsidR="00C9050A">
        <w:t xml:space="preserve">the use of </w:t>
      </w:r>
      <w:r>
        <w:t>delegated</w:t>
      </w:r>
      <w:r w:rsidR="001101DC">
        <w:t xml:space="preserve"> authority</w:t>
      </w:r>
      <w:r>
        <w:t xml:space="preserve"> and its limits </w:t>
      </w:r>
      <w:r w:rsidR="00C159C3">
        <w:t>continue</w:t>
      </w:r>
      <w:r w:rsidR="00780E51">
        <w:t xml:space="preserve">. </w:t>
      </w:r>
      <w:r w:rsidR="00C9050A">
        <w:t xml:space="preserve"> </w:t>
      </w:r>
      <w:r w:rsidR="00780E51">
        <w:t xml:space="preserve">Like the previous Commission, </w:t>
      </w:r>
      <w:r w:rsidR="0019308F">
        <w:t xml:space="preserve">current </w:t>
      </w:r>
      <w:r w:rsidR="003A7F04">
        <w:t>Commissioners</w:t>
      </w:r>
      <w:r w:rsidR="00780E51">
        <w:t xml:space="preserve"> </w:t>
      </w:r>
      <w:r w:rsidR="003A7F04">
        <w:t>seek</w:t>
      </w:r>
      <w:r w:rsidR="00780E51">
        <w:t xml:space="preserve"> a greater ability to</w:t>
      </w:r>
      <w:r w:rsidR="003A7F04">
        <w:t xml:space="preserve"> pull items to the </w:t>
      </w:r>
      <w:r w:rsidR="007F1E91">
        <w:t>C</w:t>
      </w:r>
      <w:r w:rsidR="003A7F04">
        <w:t>ommissioner-</w:t>
      </w:r>
      <w:r w:rsidR="00780E51">
        <w:t xml:space="preserve">level that are scheduled to be released by staff under delegated </w:t>
      </w:r>
      <w:r w:rsidR="00A5535B">
        <w:t>authority</w:t>
      </w:r>
      <w:r w:rsidR="00780E51">
        <w:t xml:space="preserve">. </w:t>
      </w:r>
      <w:r w:rsidR="00A5535B">
        <w:t xml:space="preserve"> At the same time, there must be reasonable time limits for any item elevated from delegated authority and a process for addressing potential delays. </w:t>
      </w:r>
      <w:r w:rsidR="007F1E91">
        <w:t xml:space="preserve">Commissioners should use the elevation of an item to actively engage in a proceeding, not as a delay tactic. </w:t>
      </w:r>
      <w:r w:rsidR="00A5535B">
        <w:t xml:space="preserve">To rectify these issues, I </w:t>
      </w:r>
      <w:r w:rsidR="00E5685D">
        <w:t xml:space="preserve">have put forth what I consider a balanced plan to accommodate the differing interests.  I </w:t>
      </w:r>
      <w:r w:rsidR="007F1E91">
        <w:t xml:space="preserve">have </w:t>
      </w:r>
      <w:r w:rsidR="00E5685D">
        <w:t>attach</w:t>
      </w:r>
      <w:r w:rsidR="007F1E91">
        <w:t>ed</w:t>
      </w:r>
      <w:r w:rsidR="00E5685D">
        <w:t xml:space="preserve"> </w:t>
      </w:r>
      <w:r w:rsidR="000177CA">
        <w:t xml:space="preserve">my blog outlining </w:t>
      </w:r>
      <w:r w:rsidR="0019308F">
        <w:t xml:space="preserve">this proposal </w:t>
      </w:r>
      <w:r w:rsidR="00E5685D">
        <w:t xml:space="preserve">for the Subcommittee’s review and consideration. </w:t>
      </w:r>
    </w:p>
    <w:p w14:paraId="61A12E8D" w14:textId="77777777" w:rsidR="00263523" w:rsidRDefault="00263523" w:rsidP="00BB6F1A">
      <w:pPr>
        <w:spacing w:line="480" w:lineRule="auto"/>
      </w:pPr>
    </w:p>
    <w:p w14:paraId="40941027" w14:textId="70D63EED" w:rsidR="00B45A6B" w:rsidRDefault="00B45A6B" w:rsidP="00BB6F1A">
      <w:pPr>
        <w:spacing w:line="480" w:lineRule="auto"/>
        <w:jc w:val="center"/>
      </w:pPr>
      <w:r>
        <w:t>*</w:t>
      </w:r>
      <w:r>
        <w:tab/>
        <w:t>*</w:t>
      </w:r>
      <w:r>
        <w:tab/>
        <w:t>*</w:t>
      </w:r>
    </w:p>
    <w:p w14:paraId="6638EAFA" w14:textId="77777777" w:rsidR="00B45A6B" w:rsidRDefault="00B45A6B" w:rsidP="00BB6F1A">
      <w:pPr>
        <w:spacing w:line="480" w:lineRule="auto"/>
        <w:jc w:val="center"/>
      </w:pPr>
    </w:p>
    <w:p w14:paraId="13FFF2A0" w14:textId="270DA506" w:rsidR="00B45A6B" w:rsidRDefault="00B527E2" w:rsidP="00BB6F1A">
      <w:pPr>
        <w:spacing w:line="480" w:lineRule="auto"/>
      </w:pPr>
      <w:r>
        <w:t>I thank the Subcommittee for holding this hearing</w:t>
      </w:r>
      <w:r w:rsidR="00B34041">
        <w:t xml:space="preserve"> and</w:t>
      </w:r>
      <w:r>
        <w:t xml:space="preserve"> look forward to any questions you may have. </w:t>
      </w:r>
    </w:p>
    <w:sectPr w:rsidR="00B45A6B" w:rsidSect="00BB6F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58325" w14:textId="77777777" w:rsidR="007F23F6" w:rsidRDefault="007F23F6" w:rsidP="009166C6">
      <w:r>
        <w:separator/>
      </w:r>
    </w:p>
  </w:endnote>
  <w:endnote w:type="continuationSeparator" w:id="0">
    <w:p w14:paraId="73A0A31D" w14:textId="77777777" w:rsidR="007F23F6" w:rsidRDefault="007F23F6" w:rsidP="009166C6">
      <w:r>
        <w:continuationSeparator/>
      </w:r>
    </w:p>
  </w:endnote>
  <w:endnote w:type="continuationNotice" w:id="1">
    <w:p w14:paraId="00032E2C" w14:textId="77777777" w:rsidR="007F23F6" w:rsidRDefault="007F2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022323"/>
      <w:docPartObj>
        <w:docPartGallery w:val="Page Numbers (Bottom of Page)"/>
        <w:docPartUnique/>
      </w:docPartObj>
    </w:sdtPr>
    <w:sdtEndPr>
      <w:rPr>
        <w:rStyle w:val="PageNumber"/>
      </w:rPr>
    </w:sdtEndPr>
    <w:sdtContent>
      <w:p w14:paraId="3F26F4EC" w14:textId="081741BE" w:rsidR="009166C6" w:rsidRDefault="009166C6" w:rsidP="006865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D6B38" w14:textId="77777777" w:rsidR="009166C6" w:rsidRDefault="00916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11848282"/>
      <w:docPartObj>
        <w:docPartGallery w:val="Page Numbers (Bottom of Page)"/>
        <w:docPartUnique/>
      </w:docPartObj>
    </w:sdtPr>
    <w:sdtEndPr>
      <w:rPr>
        <w:rStyle w:val="PageNumber"/>
      </w:rPr>
    </w:sdtEndPr>
    <w:sdtContent>
      <w:p w14:paraId="6BF6EFDD" w14:textId="49DA548E" w:rsidR="009166C6" w:rsidRDefault="009166C6" w:rsidP="006865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66755">
          <w:rPr>
            <w:rStyle w:val="PageNumber"/>
            <w:noProof/>
          </w:rPr>
          <w:t>2</w:t>
        </w:r>
        <w:r>
          <w:rPr>
            <w:rStyle w:val="PageNumber"/>
          </w:rPr>
          <w:fldChar w:fldCharType="end"/>
        </w:r>
      </w:p>
    </w:sdtContent>
  </w:sdt>
  <w:p w14:paraId="4466A727" w14:textId="77777777" w:rsidR="009166C6" w:rsidRDefault="00916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C320" w14:textId="77777777" w:rsidR="003B206E" w:rsidRDefault="003B2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F882" w14:textId="77777777" w:rsidR="007F23F6" w:rsidRDefault="007F23F6" w:rsidP="009166C6">
      <w:r>
        <w:separator/>
      </w:r>
    </w:p>
  </w:footnote>
  <w:footnote w:type="continuationSeparator" w:id="0">
    <w:p w14:paraId="437BF0B2" w14:textId="77777777" w:rsidR="007F23F6" w:rsidRDefault="007F23F6" w:rsidP="009166C6">
      <w:r>
        <w:continuationSeparator/>
      </w:r>
    </w:p>
  </w:footnote>
  <w:footnote w:type="continuationNotice" w:id="1">
    <w:p w14:paraId="649710BF" w14:textId="77777777" w:rsidR="007F23F6" w:rsidRDefault="007F23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EB23" w14:textId="77777777" w:rsidR="003B206E" w:rsidRDefault="003B2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A724" w14:textId="77777777" w:rsidR="003B206E" w:rsidRDefault="003B2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C3C6" w14:textId="77777777" w:rsidR="003B206E" w:rsidRDefault="003B2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33"/>
    <w:rsid w:val="000177CA"/>
    <w:rsid w:val="00031DC0"/>
    <w:rsid w:val="00044A7E"/>
    <w:rsid w:val="0005240F"/>
    <w:rsid w:val="000552BF"/>
    <w:rsid w:val="000557F3"/>
    <w:rsid w:val="000677E5"/>
    <w:rsid w:val="00080B25"/>
    <w:rsid w:val="00083D0F"/>
    <w:rsid w:val="00085257"/>
    <w:rsid w:val="000924B6"/>
    <w:rsid w:val="000B2659"/>
    <w:rsid w:val="000B500D"/>
    <w:rsid w:val="000D3ACB"/>
    <w:rsid w:val="000D730F"/>
    <w:rsid w:val="000D7441"/>
    <w:rsid w:val="000F3874"/>
    <w:rsid w:val="000F6FB8"/>
    <w:rsid w:val="001024EB"/>
    <w:rsid w:val="00103648"/>
    <w:rsid w:val="00107277"/>
    <w:rsid w:val="001101DC"/>
    <w:rsid w:val="00113EE4"/>
    <w:rsid w:val="00120BE2"/>
    <w:rsid w:val="00123F5C"/>
    <w:rsid w:val="0014128B"/>
    <w:rsid w:val="00143761"/>
    <w:rsid w:val="00150DBF"/>
    <w:rsid w:val="00160418"/>
    <w:rsid w:val="00171685"/>
    <w:rsid w:val="00177946"/>
    <w:rsid w:val="00186CA9"/>
    <w:rsid w:val="0019308F"/>
    <w:rsid w:val="0019720E"/>
    <w:rsid w:val="001A107C"/>
    <w:rsid w:val="001A6529"/>
    <w:rsid w:val="001D1442"/>
    <w:rsid w:val="001F21D6"/>
    <w:rsid w:val="00200792"/>
    <w:rsid w:val="00215512"/>
    <w:rsid w:val="002630C6"/>
    <w:rsid w:val="00263523"/>
    <w:rsid w:val="0026584A"/>
    <w:rsid w:val="002737FA"/>
    <w:rsid w:val="00276A45"/>
    <w:rsid w:val="002A00C1"/>
    <w:rsid w:val="002A0D10"/>
    <w:rsid w:val="002C5021"/>
    <w:rsid w:val="002C6D53"/>
    <w:rsid w:val="002F0EE3"/>
    <w:rsid w:val="002F2EF7"/>
    <w:rsid w:val="0032700D"/>
    <w:rsid w:val="003514F8"/>
    <w:rsid w:val="00356FEB"/>
    <w:rsid w:val="00365CE5"/>
    <w:rsid w:val="00396CFA"/>
    <w:rsid w:val="003A3E6F"/>
    <w:rsid w:val="003A7F04"/>
    <w:rsid w:val="003B206E"/>
    <w:rsid w:val="003B7502"/>
    <w:rsid w:val="003B7C0E"/>
    <w:rsid w:val="003C1B6A"/>
    <w:rsid w:val="003C2545"/>
    <w:rsid w:val="003D4657"/>
    <w:rsid w:val="003D7420"/>
    <w:rsid w:val="003E4B39"/>
    <w:rsid w:val="003F0D7A"/>
    <w:rsid w:val="003F6BB8"/>
    <w:rsid w:val="004025F4"/>
    <w:rsid w:val="00404EF1"/>
    <w:rsid w:val="0041233D"/>
    <w:rsid w:val="0042365A"/>
    <w:rsid w:val="004260E9"/>
    <w:rsid w:val="0044229A"/>
    <w:rsid w:val="00456633"/>
    <w:rsid w:val="00482F89"/>
    <w:rsid w:val="004911EB"/>
    <w:rsid w:val="004A2C56"/>
    <w:rsid w:val="004F3534"/>
    <w:rsid w:val="0052043D"/>
    <w:rsid w:val="0052282B"/>
    <w:rsid w:val="005371CA"/>
    <w:rsid w:val="00537F7C"/>
    <w:rsid w:val="005406CC"/>
    <w:rsid w:val="0054147A"/>
    <w:rsid w:val="005613B3"/>
    <w:rsid w:val="00562052"/>
    <w:rsid w:val="00567C91"/>
    <w:rsid w:val="00580352"/>
    <w:rsid w:val="00591EA2"/>
    <w:rsid w:val="005C6241"/>
    <w:rsid w:val="00605416"/>
    <w:rsid w:val="00620C83"/>
    <w:rsid w:val="00637860"/>
    <w:rsid w:val="0064293C"/>
    <w:rsid w:val="006450B4"/>
    <w:rsid w:val="00664D83"/>
    <w:rsid w:val="00666755"/>
    <w:rsid w:val="00670D7F"/>
    <w:rsid w:val="00673421"/>
    <w:rsid w:val="00676958"/>
    <w:rsid w:val="006B03E1"/>
    <w:rsid w:val="006D7699"/>
    <w:rsid w:val="006E4AE2"/>
    <w:rsid w:val="006E5A0D"/>
    <w:rsid w:val="0070018A"/>
    <w:rsid w:val="0072236A"/>
    <w:rsid w:val="00724D04"/>
    <w:rsid w:val="00733341"/>
    <w:rsid w:val="00765F0D"/>
    <w:rsid w:val="00780E51"/>
    <w:rsid w:val="00795411"/>
    <w:rsid w:val="00796D0A"/>
    <w:rsid w:val="00797430"/>
    <w:rsid w:val="00797952"/>
    <w:rsid w:val="007A1467"/>
    <w:rsid w:val="007A43FF"/>
    <w:rsid w:val="007A6BA0"/>
    <w:rsid w:val="007B21B0"/>
    <w:rsid w:val="007B54D0"/>
    <w:rsid w:val="007C0B59"/>
    <w:rsid w:val="007D57A0"/>
    <w:rsid w:val="007E1E6D"/>
    <w:rsid w:val="007F1E91"/>
    <w:rsid w:val="007F23F6"/>
    <w:rsid w:val="007F31B7"/>
    <w:rsid w:val="007F713E"/>
    <w:rsid w:val="008033CC"/>
    <w:rsid w:val="0082188C"/>
    <w:rsid w:val="008236DE"/>
    <w:rsid w:val="00826465"/>
    <w:rsid w:val="00832773"/>
    <w:rsid w:val="00842951"/>
    <w:rsid w:val="00881713"/>
    <w:rsid w:val="00882A01"/>
    <w:rsid w:val="00893E0F"/>
    <w:rsid w:val="00894D33"/>
    <w:rsid w:val="008A2DA7"/>
    <w:rsid w:val="008A50BB"/>
    <w:rsid w:val="008B5C2B"/>
    <w:rsid w:val="008C2053"/>
    <w:rsid w:val="008E6330"/>
    <w:rsid w:val="008E6ABA"/>
    <w:rsid w:val="008E7BF1"/>
    <w:rsid w:val="008F60A0"/>
    <w:rsid w:val="008F77A0"/>
    <w:rsid w:val="0090376F"/>
    <w:rsid w:val="009166C6"/>
    <w:rsid w:val="00924139"/>
    <w:rsid w:val="00936057"/>
    <w:rsid w:val="00944DF8"/>
    <w:rsid w:val="00945601"/>
    <w:rsid w:val="00952A26"/>
    <w:rsid w:val="009729F7"/>
    <w:rsid w:val="00976A26"/>
    <w:rsid w:val="0099377D"/>
    <w:rsid w:val="00994AAC"/>
    <w:rsid w:val="009971F4"/>
    <w:rsid w:val="009C2C58"/>
    <w:rsid w:val="009E59A6"/>
    <w:rsid w:val="009F27A3"/>
    <w:rsid w:val="009F72CD"/>
    <w:rsid w:val="00A1248F"/>
    <w:rsid w:val="00A15530"/>
    <w:rsid w:val="00A16E40"/>
    <w:rsid w:val="00A40607"/>
    <w:rsid w:val="00A5535B"/>
    <w:rsid w:val="00A658BF"/>
    <w:rsid w:val="00A7192A"/>
    <w:rsid w:val="00A7248A"/>
    <w:rsid w:val="00A80C1D"/>
    <w:rsid w:val="00AC58E7"/>
    <w:rsid w:val="00AD5F46"/>
    <w:rsid w:val="00AD6B5C"/>
    <w:rsid w:val="00AE1B98"/>
    <w:rsid w:val="00AF1A48"/>
    <w:rsid w:val="00B1013D"/>
    <w:rsid w:val="00B11DC6"/>
    <w:rsid w:val="00B129B2"/>
    <w:rsid w:val="00B305F7"/>
    <w:rsid w:val="00B34041"/>
    <w:rsid w:val="00B43B20"/>
    <w:rsid w:val="00B45A6B"/>
    <w:rsid w:val="00B505F7"/>
    <w:rsid w:val="00B50791"/>
    <w:rsid w:val="00B50D04"/>
    <w:rsid w:val="00B527E2"/>
    <w:rsid w:val="00B64DD7"/>
    <w:rsid w:val="00B72B63"/>
    <w:rsid w:val="00B80649"/>
    <w:rsid w:val="00B90662"/>
    <w:rsid w:val="00BB6F1A"/>
    <w:rsid w:val="00BC68D4"/>
    <w:rsid w:val="00BE049B"/>
    <w:rsid w:val="00BF1684"/>
    <w:rsid w:val="00BF1910"/>
    <w:rsid w:val="00BF42C0"/>
    <w:rsid w:val="00BF54FE"/>
    <w:rsid w:val="00BF5B6D"/>
    <w:rsid w:val="00C103BB"/>
    <w:rsid w:val="00C130CE"/>
    <w:rsid w:val="00C159C3"/>
    <w:rsid w:val="00C448E8"/>
    <w:rsid w:val="00C51DF3"/>
    <w:rsid w:val="00C51E73"/>
    <w:rsid w:val="00C55E89"/>
    <w:rsid w:val="00C62ED2"/>
    <w:rsid w:val="00C668EC"/>
    <w:rsid w:val="00C70AE2"/>
    <w:rsid w:val="00C73210"/>
    <w:rsid w:val="00C74DAA"/>
    <w:rsid w:val="00C9050A"/>
    <w:rsid w:val="00CA29DC"/>
    <w:rsid w:val="00CA709F"/>
    <w:rsid w:val="00CD11E8"/>
    <w:rsid w:val="00CD5B16"/>
    <w:rsid w:val="00CE114B"/>
    <w:rsid w:val="00CE17A2"/>
    <w:rsid w:val="00CE2AAF"/>
    <w:rsid w:val="00CE5A57"/>
    <w:rsid w:val="00CE728F"/>
    <w:rsid w:val="00CF322A"/>
    <w:rsid w:val="00D00A30"/>
    <w:rsid w:val="00D037C8"/>
    <w:rsid w:val="00D062D2"/>
    <w:rsid w:val="00D0792C"/>
    <w:rsid w:val="00D10A3A"/>
    <w:rsid w:val="00D42849"/>
    <w:rsid w:val="00D460D9"/>
    <w:rsid w:val="00D544C8"/>
    <w:rsid w:val="00D67F6B"/>
    <w:rsid w:val="00D71720"/>
    <w:rsid w:val="00D80313"/>
    <w:rsid w:val="00D91496"/>
    <w:rsid w:val="00D9446B"/>
    <w:rsid w:val="00DB5429"/>
    <w:rsid w:val="00DB7D2F"/>
    <w:rsid w:val="00DC4CB5"/>
    <w:rsid w:val="00DC6BD1"/>
    <w:rsid w:val="00DC7C94"/>
    <w:rsid w:val="00DD265D"/>
    <w:rsid w:val="00DD586A"/>
    <w:rsid w:val="00DE7522"/>
    <w:rsid w:val="00E03FCF"/>
    <w:rsid w:val="00E053A2"/>
    <w:rsid w:val="00E101E2"/>
    <w:rsid w:val="00E24819"/>
    <w:rsid w:val="00E31CF5"/>
    <w:rsid w:val="00E331AA"/>
    <w:rsid w:val="00E50983"/>
    <w:rsid w:val="00E5685D"/>
    <w:rsid w:val="00E620D4"/>
    <w:rsid w:val="00E65841"/>
    <w:rsid w:val="00E65BC5"/>
    <w:rsid w:val="00E8336E"/>
    <w:rsid w:val="00E9356E"/>
    <w:rsid w:val="00EA1AB7"/>
    <w:rsid w:val="00EA2433"/>
    <w:rsid w:val="00EA54E5"/>
    <w:rsid w:val="00EE39EC"/>
    <w:rsid w:val="00EE7330"/>
    <w:rsid w:val="00EF1720"/>
    <w:rsid w:val="00EF5896"/>
    <w:rsid w:val="00EF6689"/>
    <w:rsid w:val="00F0535B"/>
    <w:rsid w:val="00F061D6"/>
    <w:rsid w:val="00F3603B"/>
    <w:rsid w:val="00F726FB"/>
    <w:rsid w:val="00FA00A1"/>
    <w:rsid w:val="00FD5EC0"/>
    <w:rsid w:val="00FE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6B"/>
    <w:pPr>
      <w:ind w:left="720"/>
      <w:contextualSpacing/>
    </w:pPr>
  </w:style>
  <w:style w:type="paragraph" w:styleId="Header">
    <w:name w:val="header"/>
    <w:basedOn w:val="Normal"/>
    <w:link w:val="HeaderChar"/>
    <w:uiPriority w:val="99"/>
    <w:unhideWhenUsed/>
    <w:rsid w:val="009166C6"/>
    <w:pPr>
      <w:tabs>
        <w:tab w:val="center" w:pos="4680"/>
        <w:tab w:val="right" w:pos="9360"/>
      </w:tabs>
    </w:pPr>
  </w:style>
  <w:style w:type="character" w:customStyle="1" w:styleId="HeaderChar">
    <w:name w:val="Header Char"/>
    <w:basedOn w:val="DefaultParagraphFont"/>
    <w:link w:val="Header"/>
    <w:uiPriority w:val="99"/>
    <w:rsid w:val="009166C6"/>
  </w:style>
  <w:style w:type="paragraph" w:styleId="Footer">
    <w:name w:val="footer"/>
    <w:basedOn w:val="Normal"/>
    <w:link w:val="FooterChar"/>
    <w:uiPriority w:val="99"/>
    <w:unhideWhenUsed/>
    <w:rsid w:val="009166C6"/>
    <w:pPr>
      <w:tabs>
        <w:tab w:val="center" w:pos="4680"/>
        <w:tab w:val="right" w:pos="9360"/>
      </w:tabs>
    </w:pPr>
  </w:style>
  <w:style w:type="character" w:customStyle="1" w:styleId="FooterChar">
    <w:name w:val="Footer Char"/>
    <w:basedOn w:val="DefaultParagraphFont"/>
    <w:link w:val="Footer"/>
    <w:uiPriority w:val="99"/>
    <w:rsid w:val="009166C6"/>
  </w:style>
  <w:style w:type="character" w:styleId="PageNumber">
    <w:name w:val="page number"/>
    <w:basedOn w:val="DefaultParagraphFont"/>
    <w:uiPriority w:val="99"/>
    <w:semiHidden/>
    <w:unhideWhenUsed/>
    <w:rsid w:val="009166C6"/>
  </w:style>
  <w:style w:type="character" w:styleId="CommentReference">
    <w:name w:val="annotation reference"/>
    <w:basedOn w:val="DefaultParagraphFont"/>
    <w:uiPriority w:val="99"/>
    <w:semiHidden/>
    <w:unhideWhenUsed/>
    <w:rsid w:val="007F1E91"/>
    <w:rPr>
      <w:sz w:val="16"/>
      <w:szCs w:val="16"/>
    </w:rPr>
  </w:style>
  <w:style w:type="paragraph" w:styleId="CommentText">
    <w:name w:val="annotation text"/>
    <w:basedOn w:val="Normal"/>
    <w:link w:val="CommentTextChar"/>
    <w:uiPriority w:val="99"/>
    <w:semiHidden/>
    <w:unhideWhenUsed/>
    <w:rsid w:val="007F1E91"/>
    <w:rPr>
      <w:sz w:val="20"/>
      <w:szCs w:val="20"/>
    </w:rPr>
  </w:style>
  <w:style w:type="character" w:customStyle="1" w:styleId="CommentTextChar">
    <w:name w:val="Comment Text Char"/>
    <w:basedOn w:val="DefaultParagraphFont"/>
    <w:link w:val="CommentText"/>
    <w:uiPriority w:val="99"/>
    <w:semiHidden/>
    <w:rsid w:val="007F1E91"/>
    <w:rPr>
      <w:sz w:val="20"/>
      <w:szCs w:val="20"/>
    </w:rPr>
  </w:style>
  <w:style w:type="paragraph" w:styleId="CommentSubject">
    <w:name w:val="annotation subject"/>
    <w:basedOn w:val="CommentText"/>
    <w:next w:val="CommentText"/>
    <w:link w:val="CommentSubjectChar"/>
    <w:uiPriority w:val="99"/>
    <w:semiHidden/>
    <w:unhideWhenUsed/>
    <w:rsid w:val="007F1E91"/>
    <w:rPr>
      <w:b/>
      <w:bCs/>
    </w:rPr>
  </w:style>
  <w:style w:type="character" w:customStyle="1" w:styleId="CommentSubjectChar">
    <w:name w:val="Comment Subject Char"/>
    <w:basedOn w:val="CommentTextChar"/>
    <w:link w:val="CommentSubject"/>
    <w:uiPriority w:val="99"/>
    <w:semiHidden/>
    <w:rsid w:val="007F1E91"/>
    <w:rPr>
      <w:b/>
      <w:bCs/>
      <w:sz w:val="20"/>
      <w:szCs w:val="20"/>
    </w:rPr>
  </w:style>
  <w:style w:type="paragraph" w:styleId="BalloonText">
    <w:name w:val="Balloon Text"/>
    <w:basedOn w:val="Normal"/>
    <w:link w:val="BalloonTextChar"/>
    <w:uiPriority w:val="99"/>
    <w:semiHidden/>
    <w:unhideWhenUsed/>
    <w:rsid w:val="007F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A6B"/>
    <w:pPr>
      <w:ind w:left="720"/>
      <w:contextualSpacing/>
    </w:pPr>
  </w:style>
  <w:style w:type="paragraph" w:styleId="Header">
    <w:name w:val="header"/>
    <w:basedOn w:val="Normal"/>
    <w:link w:val="HeaderChar"/>
    <w:uiPriority w:val="99"/>
    <w:unhideWhenUsed/>
    <w:rsid w:val="009166C6"/>
    <w:pPr>
      <w:tabs>
        <w:tab w:val="center" w:pos="4680"/>
        <w:tab w:val="right" w:pos="9360"/>
      </w:tabs>
    </w:pPr>
  </w:style>
  <w:style w:type="character" w:customStyle="1" w:styleId="HeaderChar">
    <w:name w:val="Header Char"/>
    <w:basedOn w:val="DefaultParagraphFont"/>
    <w:link w:val="Header"/>
    <w:uiPriority w:val="99"/>
    <w:rsid w:val="009166C6"/>
  </w:style>
  <w:style w:type="paragraph" w:styleId="Footer">
    <w:name w:val="footer"/>
    <w:basedOn w:val="Normal"/>
    <w:link w:val="FooterChar"/>
    <w:uiPriority w:val="99"/>
    <w:unhideWhenUsed/>
    <w:rsid w:val="009166C6"/>
    <w:pPr>
      <w:tabs>
        <w:tab w:val="center" w:pos="4680"/>
        <w:tab w:val="right" w:pos="9360"/>
      </w:tabs>
    </w:pPr>
  </w:style>
  <w:style w:type="character" w:customStyle="1" w:styleId="FooterChar">
    <w:name w:val="Footer Char"/>
    <w:basedOn w:val="DefaultParagraphFont"/>
    <w:link w:val="Footer"/>
    <w:uiPriority w:val="99"/>
    <w:rsid w:val="009166C6"/>
  </w:style>
  <w:style w:type="character" w:styleId="PageNumber">
    <w:name w:val="page number"/>
    <w:basedOn w:val="DefaultParagraphFont"/>
    <w:uiPriority w:val="99"/>
    <w:semiHidden/>
    <w:unhideWhenUsed/>
    <w:rsid w:val="009166C6"/>
  </w:style>
  <w:style w:type="character" w:styleId="CommentReference">
    <w:name w:val="annotation reference"/>
    <w:basedOn w:val="DefaultParagraphFont"/>
    <w:uiPriority w:val="99"/>
    <w:semiHidden/>
    <w:unhideWhenUsed/>
    <w:rsid w:val="007F1E91"/>
    <w:rPr>
      <w:sz w:val="16"/>
      <w:szCs w:val="16"/>
    </w:rPr>
  </w:style>
  <w:style w:type="paragraph" w:styleId="CommentText">
    <w:name w:val="annotation text"/>
    <w:basedOn w:val="Normal"/>
    <w:link w:val="CommentTextChar"/>
    <w:uiPriority w:val="99"/>
    <w:semiHidden/>
    <w:unhideWhenUsed/>
    <w:rsid w:val="007F1E91"/>
    <w:rPr>
      <w:sz w:val="20"/>
      <w:szCs w:val="20"/>
    </w:rPr>
  </w:style>
  <w:style w:type="character" w:customStyle="1" w:styleId="CommentTextChar">
    <w:name w:val="Comment Text Char"/>
    <w:basedOn w:val="DefaultParagraphFont"/>
    <w:link w:val="CommentText"/>
    <w:uiPriority w:val="99"/>
    <w:semiHidden/>
    <w:rsid w:val="007F1E91"/>
    <w:rPr>
      <w:sz w:val="20"/>
      <w:szCs w:val="20"/>
    </w:rPr>
  </w:style>
  <w:style w:type="paragraph" w:styleId="CommentSubject">
    <w:name w:val="annotation subject"/>
    <w:basedOn w:val="CommentText"/>
    <w:next w:val="CommentText"/>
    <w:link w:val="CommentSubjectChar"/>
    <w:uiPriority w:val="99"/>
    <w:semiHidden/>
    <w:unhideWhenUsed/>
    <w:rsid w:val="007F1E91"/>
    <w:rPr>
      <w:b/>
      <w:bCs/>
    </w:rPr>
  </w:style>
  <w:style w:type="character" w:customStyle="1" w:styleId="CommentSubjectChar">
    <w:name w:val="Comment Subject Char"/>
    <w:basedOn w:val="CommentTextChar"/>
    <w:link w:val="CommentSubject"/>
    <w:uiPriority w:val="99"/>
    <w:semiHidden/>
    <w:rsid w:val="007F1E91"/>
    <w:rPr>
      <w:b/>
      <w:bCs/>
      <w:sz w:val="20"/>
      <w:szCs w:val="20"/>
    </w:rPr>
  </w:style>
  <w:style w:type="paragraph" w:styleId="BalloonText">
    <w:name w:val="Balloon Text"/>
    <w:basedOn w:val="Normal"/>
    <w:link w:val="BalloonTextChar"/>
    <w:uiPriority w:val="99"/>
    <w:semiHidden/>
    <w:unhideWhenUsed/>
    <w:rsid w:val="007F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1767</Words>
  <Characters>9495</Characters>
  <Application>Microsoft Office Word</Application>
  <DocSecurity>0</DocSecurity>
  <Lines>152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2017-10-27T14:49:00Z</dcterms:created>
  <dcterms:modified xsi:type="dcterms:W3CDTF">2017-10-27T14:49:00Z</dcterms:modified>
  <cp:category> </cp:category>
  <cp:contentStatus> </cp:contentStatus>
</cp:coreProperties>
</file>