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4A729A" w:rsidRDefault="00426518" w:rsidP="00B57131">
            <w:pPr>
              <w:rPr>
                <w:b/>
                <w:bCs/>
                <w:sz w:val="12"/>
                <w:szCs w:val="12"/>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13389E" w:rsidP="00BB4E29">
            <w:pPr>
              <w:rPr>
                <w:bCs/>
                <w:sz w:val="22"/>
                <w:szCs w:val="22"/>
              </w:rPr>
            </w:pPr>
            <w:r>
              <w:rPr>
                <w:bCs/>
                <w:sz w:val="22"/>
                <w:szCs w:val="22"/>
              </w:rPr>
              <w:t>Tina Pelkey</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418-0536</w:t>
            </w:r>
          </w:p>
          <w:p w:rsidR="00FF232D" w:rsidRPr="008A3940" w:rsidRDefault="007A5619" w:rsidP="00BB4E29">
            <w:pPr>
              <w:rPr>
                <w:bCs/>
                <w:sz w:val="22"/>
                <w:szCs w:val="22"/>
              </w:rPr>
            </w:pPr>
            <w:r>
              <w:rPr>
                <w:bCs/>
                <w:sz w:val="22"/>
                <w:szCs w:val="22"/>
              </w:rPr>
              <w:t>t</w:t>
            </w:r>
            <w:r w:rsidR="0013389E">
              <w:rPr>
                <w:bCs/>
                <w:sz w:val="22"/>
                <w:szCs w:val="22"/>
              </w:rPr>
              <w:t>ina.pelkey</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Pr="004A729A" w:rsidRDefault="007A44F8" w:rsidP="00BB4E29">
            <w:pPr>
              <w:jc w:val="center"/>
              <w:rPr>
                <w:b/>
                <w:bCs/>
                <w:sz w:val="22"/>
                <w:szCs w:val="22"/>
              </w:rPr>
            </w:pPr>
          </w:p>
          <w:p w:rsidR="00407FA7" w:rsidRDefault="00AB6C8B" w:rsidP="00B96F02">
            <w:pPr>
              <w:tabs>
                <w:tab w:val="left" w:pos="8625"/>
              </w:tabs>
              <w:jc w:val="center"/>
              <w:rPr>
                <w:b/>
                <w:bCs/>
                <w:sz w:val="26"/>
                <w:szCs w:val="26"/>
              </w:rPr>
            </w:pPr>
            <w:bookmarkStart w:id="1" w:name="_Hlk496872573"/>
            <w:r>
              <w:rPr>
                <w:b/>
                <w:bCs/>
                <w:sz w:val="26"/>
                <w:szCs w:val="26"/>
              </w:rPr>
              <w:t xml:space="preserve">CHAIRMAN PAI </w:t>
            </w:r>
            <w:r w:rsidR="007A5619">
              <w:rPr>
                <w:b/>
                <w:bCs/>
                <w:sz w:val="26"/>
                <w:szCs w:val="26"/>
              </w:rPr>
              <w:t xml:space="preserve">TO VISIT </w:t>
            </w:r>
            <w:r w:rsidR="00B2749B">
              <w:rPr>
                <w:b/>
                <w:bCs/>
                <w:sz w:val="26"/>
                <w:szCs w:val="26"/>
              </w:rPr>
              <w:t xml:space="preserve">PUERTO RICO </w:t>
            </w:r>
            <w:r w:rsidR="00A553E5">
              <w:rPr>
                <w:b/>
                <w:bCs/>
                <w:sz w:val="26"/>
                <w:szCs w:val="26"/>
              </w:rPr>
              <w:t xml:space="preserve">TO </w:t>
            </w:r>
          </w:p>
          <w:p w:rsidR="000E049E" w:rsidRDefault="00A553E5" w:rsidP="00B96F02">
            <w:pPr>
              <w:tabs>
                <w:tab w:val="left" w:pos="8625"/>
              </w:tabs>
              <w:jc w:val="center"/>
              <w:rPr>
                <w:b/>
                <w:bCs/>
                <w:sz w:val="26"/>
                <w:szCs w:val="26"/>
              </w:rPr>
            </w:pPr>
            <w:r>
              <w:rPr>
                <w:b/>
                <w:bCs/>
                <w:sz w:val="26"/>
                <w:szCs w:val="26"/>
              </w:rPr>
              <w:t>ASSESS MARIA RECOVERY EFFORTS</w:t>
            </w:r>
          </w:p>
          <w:p w:rsidR="000439BD" w:rsidRDefault="000439BD" w:rsidP="0073241E">
            <w:pPr>
              <w:tabs>
                <w:tab w:val="left" w:pos="8640"/>
              </w:tabs>
              <w:rPr>
                <w:sz w:val="22"/>
                <w:szCs w:val="22"/>
              </w:rPr>
            </w:pPr>
          </w:p>
          <w:p w:rsidR="0073241E" w:rsidRDefault="00FF1C0B" w:rsidP="0073241E">
            <w:pPr>
              <w:tabs>
                <w:tab w:val="left" w:pos="8640"/>
              </w:tabs>
              <w:rPr>
                <w:sz w:val="22"/>
                <w:szCs w:val="22"/>
              </w:rPr>
            </w:pPr>
            <w:r w:rsidRPr="008A3940">
              <w:rPr>
                <w:sz w:val="22"/>
                <w:szCs w:val="22"/>
              </w:rPr>
              <w:t xml:space="preserve">WASHINGTON, </w:t>
            </w:r>
            <w:r w:rsidR="007A5619">
              <w:rPr>
                <w:sz w:val="22"/>
                <w:szCs w:val="22"/>
              </w:rPr>
              <w:t>November</w:t>
            </w:r>
            <w:r w:rsidR="000E049E" w:rsidRPr="007A5619">
              <w:rPr>
                <w:sz w:val="22"/>
                <w:szCs w:val="22"/>
              </w:rPr>
              <w:t xml:space="preserve"> </w:t>
            </w:r>
            <w:r w:rsidR="00E30624" w:rsidRPr="007A5619">
              <w:rPr>
                <w:sz w:val="22"/>
                <w:szCs w:val="22"/>
              </w:rPr>
              <w:t>3</w:t>
            </w:r>
            <w:r w:rsidR="0070589A">
              <w:rPr>
                <w:sz w:val="22"/>
                <w:szCs w:val="22"/>
              </w:rPr>
              <w:t>, 2017</w:t>
            </w:r>
            <w:r w:rsidR="00D861EE">
              <w:rPr>
                <w:sz w:val="22"/>
                <w:szCs w:val="22"/>
              </w:rPr>
              <w:t>—</w:t>
            </w:r>
            <w:r w:rsidR="000E049E" w:rsidRPr="000E049E">
              <w:rPr>
                <w:sz w:val="22"/>
                <w:szCs w:val="22"/>
              </w:rPr>
              <w:t xml:space="preserve">Federal Communications Commission </w:t>
            </w:r>
            <w:r w:rsidR="00152964">
              <w:rPr>
                <w:sz w:val="22"/>
                <w:szCs w:val="22"/>
              </w:rPr>
              <w:t>Chairman Ajit Pai</w:t>
            </w:r>
            <w:r w:rsidR="00AB6C8B">
              <w:rPr>
                <w:sz w:val="22"/>
                <w:szCs w:val="22"/>
              </w:rPr>
              <w:t xml:space="preserve"> </w:t>
            </w:r>
            <w:r w:rsidR="007A5619">
              <w:rPr>
                <w:sz w:val="22"/>
                <w:szCs w:val="22"/>
              </w:rPr>
              <w:t xml:space="preserve">will </w:t>
            </w:r>
            <w:r w:rsidR="00A953C7">
              <w:rPr>
                <w:sz w:val="22"/>
                <w:szCs w:val="22"/>
              </w:rPr>
              <w:t>be visiting</w:t>
            </w:r>
            <w:r w:rsidR="007A5619">
              <w:rPr>
                <w:sz w:val="22"/>
                <w:szCs w:val="22"/>
              </w:rPr>
              <w:t xml:space="preserve"> Pue</w:t>
            </w:r>
            <w:r w:rsidR="0073241E">
              <w:rPr>
                <w:sz w:val="22"/>
                <w:szCs w:val="22"/>
              </w:rPr>
              <w:t xml:space="preserve">rto Rico on Sunday and Monday.  </w:t>
            </w:r>
            <w:r w:rsidR="0073241E" w:rsidRPr="009C14A3">
              <w:rPr>
                <w:sz w:val="22"/>
                <w:szCs w:val="22"/>
              </w:rPr>
              <w:t xml:space="preserve">He plans to meet with government and industry officials to assess the status of recovery efforts and consult on next steps that the FCC should take to assist in the restoration of communications networks.  </w:t>
            </w:r>
          </w:p>
          <w:p w:rsidR="00B2749B" w:rsidRDefault="00B2749B" w:rsidP="00040127">
            <w:pPr>
              <w:tabs>
                <w:tab w:val="left" w:pos="8640"/>
              </w:tabs>
              <w:rPr>
                <w:sz w:val="22"/>
                <w:szCs w:val="22"/>
              </w:rPr>
            </w:pPr>
          </w:p>
          <w:p w:rsidR="0073241E" w:rsidRDefault="007A5619" w:rsidP="00DA7B44">
            <w:pPr>
              <w:rPr>
                <w:sz w:val="22"/>
                <w:szCs w:val="22"/>
              </w:rPr>
            </w:pPr>
            <w:r>
              <w:rPr>
                <w:sz w:val="22"/>
                <w:szCs w:val="22"/>
              </w:rPr>
              <w:t>“The FCC is committed</w:t>
            </w:r>
            <w:r w:rsidR="0073241E">
              <w:rPr>
                <w:sz w:val="22"/>
                <w:szCs w:val="22"/>
              </w:rPr>
              <w:t xml:space="preserve"> to supporting recovery efforts and </w:t>
            </w:r>
            <w:r w:rsidR="00A953C7">
              <w:rPr>
                <w:sz w:val="22"/>
                <w:szCs w:val="22"/>
              </w:rPr>
              <w:t>doing everything we can to help restore communications networks as quickly as possible</w:t>
            </w:r>
            <w:r w:rsidR="0073241E">
              <w:rPr>
                <w:sz w:val="22"/>
                <w:szCs w:val="22"/>
              </w:rPr>
              <w:t xml:space="preserve">,” said Chairman Pai.  “I look forward to </w:t>
            </w:r>
            <w:r w:rsidR="00A953C7">
              <w:rPr>
                <w:sz w:val="22"/>
                <w:szCs w:val="22"/>
              </w:rPr>
              <w:t>going to</w:t>
            </w:r>
            <w:r w:rsidR="00A553E5">
              <w:rPr>
                <w:sz w:val="22"/>
                <w:szCs w:val="22"/>
              </w:rPr>
              <w:t xml:space="preserve"> Puerto Rico to </w:t>
            </w:r>
            <w:r w:rsidR="00A953C7">
              <w:rPr>
                <w:sz w:val="22"/>
                <w:szCs w:val="22"/>
              </w:rPr>
              <w:t>assess the situation on the ground and meet with government and industry officials about the path forward</w:t>
            </w:r>
            <w:r w:rsidR="001B4EA5">
              <w:rPr>
                <w:sz w:val="22"/>
                <w:szCs w:val="22"/>
              </w:rPr>
              <w:t>.”</w:t>
            </w:r>
          </w:p>
          <w:p w:rsidR="00A953C7" w:rsidRDefault="00A953C7" w:rsidP="00DA7B44">
            <w:pPr>
              <w:rPr>
                <w:sz w:val="22"/>
                <w:szCs w:val="22"/>
              </w:rPr>
            </w:pPr>
          </w:p>
          <w:p w:rsidR="00A953C7" w:rsidRDefault="00A953C7" w:rsidP="00DA7B44">
            <w:pPr>
              <w:rPr>
                <w:sz w:val="22"/>
                <w:szCs w:val="22"/>
              </w:rPr>
            </w:pPr>
            <w:r>
              <w:rPr>
                <w:sz w:val="22"/>
                <w:szCs w:val="22"/>
              </w:rPr>
              <w:t>Since Hurricane Maria hit Puerto Rico and the U.S. Virgin Islands, the FCC has been actively engaged in assisting with recovery efforts, including by providing approximately $77 million in advanced univer</w:t>
            </w:r>
            <w:r w:rsidR="00DB37D1">
              <w:rPr>
                <w:sz w:val="22"/>
                <w:szCs w:val="22"/>
              </w:rPr>
              <w:t>sal</w:t>
            </w:r>
            <w:r>
              <w:rPr>
                <w:sz w:val="22"/>
                <w:szCs w:val="22"/>
              </w:rPr>
              <w:t xml:space="preserve"> service funding to restore communications service and rebuild </w:t>
            </w:r>
            <w:r w:rsidR="0016238B">
              <w:rPr>
                <w:sz w:val="22"/>
                <w:szCs w:val="22"/>
              </w:rPr>
              <w:t xml:space="preserve">damaged </w:t>
            </w:r>
            <w:r>
              <w:rPr>
                <w:sz w:val="22"/>
                <w:szCs w:val="22"/>
              </w:rPr>
              <w:t xml:space="preserve">communications networks.   </w:t>
            </w:r>
          </w:p>
          <w:p w:rsidR="007A5619" w:rsidRDefault="007A5619" w:rsidP="00DA7B44">
            <w:pPr>
              <w:rPr>
                <w:sz w:val="22"/>
                <w:szCs w:val="22"/>
              </w:rPr>
            </w:pPr>
          </w:p>
          <w:p w:rsidR="007A5619" w:rsidRDefault="007A5619" w:rsidP="00DA7B44">
            <w:pPr>
              <w:rPr>
                <w:rStyle w:val="Hyperlink"/>
                <w:color w:val="auto"/>
                <w:sz w:val="22"/>
                <w:szCs w:val="22"/>
                <w:u w:val="none"/>
              </w:rPr>
            </w:pPr>
            <w:r w:rsidRPr="007A5619">
              <w:rPr>
                <w:rStyle w:val="Hyperlink"/>
                <w:color w:val="auto"/>
                <w:sz w:val="22"/>
                <w:szCs w:val="22"/>
                <w:u w:val="none"/>
              </w:rPr>
              <w:t xml:space="preserve">For more information on the FCC’s response to </w:t>
            </w:r>
            <w:r w:rsidR="0073241E">
              <w:rPr>
                <w:rStyle w:val="Hyperlink"/>
                <w:color w:val="auto"/>
                <w:sz w:val="22"/>
                <w:szCs w:val="22"/>
                <w:u w:val="none"/>
              </w:rPr>
              <w:t>Hurricane Maria</w:t>
            </w:r>
            <w:r>
              <w:rPr>
                <w:rStyle w:val="Hyperlink"/>
                <w:color w:val="auto"/>
                <w:sz w:val="22"/>
                <w:szCs w:val="22"/>
                <w:u w:val="none"/>
              </w:rPr>
              <w:t xml:space="preserve">, please visit </w:t>
            </w:r>
            <w:hyperlink r:id="rId9" w:history="1">
              <w:r w:rsidRPr="00D74FE5">
                <w:rPr>
                  <w:rStyle w:val="Hyperlink"/>
                  <w:sz w:val="22"/>
                  <w:szCs w:val="22"/>
                </w:rPr>
                <w:t>www.fcc.gov/maria</w:t>
              </w:r>
            </w:hyperlink>
            <w:r w:rsidRPr="007A5619">
              <w:rPr>
                <w:rStyle w:val="Hyperlink"/>
                <w:color w:val="auto"/>
                <w:sz w:val="22"/>
                <w:szCs w:val="22"/>
                <w:u w:val="none"/>
              </w:rPr>
              <w:t>.</w:t>
            </w:r>
            <w:r>
              <w:rPr>
                <w:rStyle w:val="Hyperlink"/>
                <w:color w:val="auto"/>
                <w:sz w:val="22"/>
                <w:szCs w:val="22"/>
                <w:u w:val="none"/>
              </w:rPr>
              <w:t xml:space="preserve"> </w:t>
            </w:r>
            <w:r w:rsidRPr="007A5619">
              <w:rPr>
                <w:rStyle w:val="Hyperlink"/>
                <w:color w:val="auto"/>
                <w:sz w:val="22"/>
                <w:szCs w:val="22"/>
                <w:u w:val="none"/>
              </w:rPr>
              <w:t xml:space="preserve">   </w:t>
            </w:r>
          </w:p>
          <w:p w:rsidR="007A5619" w:rsidRPr="00A225A9" w:rsidRDefault="007A5619" w:rsidP="00DA7B44">
            <w:pPr>
              <w:rPr>
                <w:rStyle w:val="Hyperlink"/>
                <w:color w:val="auto"/>
                <w:sz w:val="22"/>
                <w:szCs w:val="22"/>
                <w:u w:val="none"/>
              </w:rPr>
            </w:pPr>
          </w:p>
          <w:p w:rsidR="004F0F1F" w:rsidRPr="004A729A" w:rsidRDefault="00F708E3" w:rsidP="00850E26">
            <w:pPr>
              <w:ind w:right="72"/>
              <w:jc w:val="center"/>
              <w:rPr>
                <w:sz w:val="22"/>
                <w:szCs w:val="22"/>
              </w:rPr>
            </w:pPr>
            <w:r w:rsidRPr="00A225A9">
              <w:rPr>
                <w:sz w:val="22"/>
                <w:szCs w:val="22"/>
              </w:rPr>
              <w:t>###</w:t>
            </w:r>
          </w:p>
          <w:bookmarkEnd w:id="1"/>
          <w:p w:rsidR="00E644FE" w:rsidRDefault="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RDefault="00850E26"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RDefault="00E644FE"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850E26">
            <w:pPr>
              <w:ind w:right="72"/>
              <w:jc w:val="center"/>
              <w:rPr>
                <w:b/>
                <w:bCs/>
                <w:sz w:val="18"/>
                <w:szCs w:val="18"/>
              </w:rPr>
            </w:pPr>
            <w:r>
              <w:rPr>
                <w:b/>
                <w:bCs/>
                <w:sz w:val="18"/>
                <w:szCs w:val="18"/>
              </w:rPr>
              <w:t>Twitter: @FCC</w:t>
            </w:r>
          </w:p>
          <w:p w:rsidR="00CC5E08" w:rsidRDefault="00EE0E90" w:rsidP="00850E26">
            <w:pPr>
              <w:ind w:right="72"/>
              <w:jc w:val="center"/>
              <w:rPr>
                <w:rStyle w:val="Hyperlink"/>
                <w:b/>
                <w:bCs/>
                <w:color w:val="auto"/>
                <w:sz w:val="18"/>
                <w:szCs w:val="18"/>
              </w:rPr>
            </w:pPr>
            <w:r w:rsidRPr="00850E26">
              <w:rPr>
                <w:b/>
                <w:bCs/>
                <w:sz w:val="18"/>
                <w:szCs w:val="18"/>
              </w:rPr>
              <w:t>www.fcc.gov/office-media-relations</w:t>
            </w:r>
          </w:p>
          <w:p w:rsidR="0069420F" w:rsidRPr="00EE0E90" w:rsidRDefault="0069420F" w:rsidP="00850E26">
            <w:pPr>
              <w:ind w:right="72"/>
              <w:jc w:val="center"/>
              <w:rPr>
                <w:b/>
                <w:bCs/>
                <w:sz w:val="18"/>
                <w:szCs w:val="18"/>
              </w:rPr>
            </w:pPr>
          </w:p>
          <w:p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rsidSect="004A729A">
      <w:headerReference w:type="even" r:id="rId10"/>
      <w:headerReference w:type="default" r:id="rId11"/>
      <w:footerReference w:type="even" r:id="rId12"/>
      <w:footerReference w:type="default" r:id="rId13"/>
      <w:headerReference w:type="first" r:id="rId14"/>
      <w:footerReference w:type="first" r:id="rId15"/>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35" w:rsidRDefault="00444635" w:rsidP="00444635">
      <w:r>
        <w:separator/>
      </w:r>
    </w:p>
  </w:endnote>
  <w:endnote w:type="continuationSeparator" w:id="0">
    <w:p w:rsidR="00444635" w:rsidRDefault="00444635" w:rsidP="0044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35" w:rsidRDefault="00444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35" w:rsidRDefault="00444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35" w:rsidRDefault="00444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35" w:rsidRDefault="00444635" w:rsidP="00444635">
      <w:r>
        <w:separator/>
      </w:r>
    </w:p>
  </w:footnote>
  <w:footnote w:type="continuationSeparator" w:id="0">
    <w:p w:rsidR="00444635" w:rsidRDefault="00444635" w:rsidP="0044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35" w:rsidRDefault="00444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35" w:rsidRDefault="00444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35" w:rsidRDefault="00444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2500C"/>
    <w:rsid w:val="000311FC"/>
    <w:rsid w:val="00040127"/>
    <w:rsid w:val="000439BD"/>
    <w:rsid w:val="00081232"/>
    <w:rsid w:val="00091E65"/>
    <w:rsid w:val="00096D4A"/>
    <w:rsid w:val="000A38EA"/>
    <w:rsid w:val="000C1E47"/>
    <w:rsid w:val="000C26F3"/>
    <w:rsid w:val="000E049E"/>
    <w:rsid w:val="0010799B"/>
    <w:rsid w:val="00117DB2"/>
    <w:rsid w:val="00123ED2"/>
    <w:rsid w:val="00125BE0"/>
    <w:rsid w:val="0013389E"/>
    <w:rsid w:val="00142C13"/>
    <w:rsid w:val="00152776"/>
    <w:rsid w:val="00152964"/>
    <w:rsid w:val="00153222"/>
    <w:rsid w:val="001577D3"/>
    <w:rsid w:val="0016238B"/>
    <w:rsid w:val="001733A6"/>
    <w:rsid w:val="001865A9"/>
    <w:rsid w:val="00187DB2"/>
    <w:rsid w:val="001B20BB"/>
    <w:rsid w:val="001B4EA5"/>
    <w:rsid w:val="001B5C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A10C1"/>
    <w:rsid w:val="002B1013"/>
    <w:rsid w:val="002D03E5"/>
    <w:rsid w:val="002E3F1D"/>
    <w:rsid w:val="002F0520"/>
    <w:rsid w:val="002F31D0"/>
    <w:rsid w:val="00300359"/>
    <w:rsid w:val="0030197C"/>
    <w:rsid w:val="0031773E"/>
    <w:rsid w:val="00333871"/>
    <w:rsid w:val="00347716"/>
    <w:rsid w:val="003506E1"/>
    <w:rsid w:val="003727E3"/>
    <w:rsid w:val="00385A93"/>
    <w:rsid w:val="003910F1"/>
    <w:rsid w:val="00392F6F"/>
    <w:rsid w:val="003E42FC"/>
    <w:rsid w:val="003E5991"/>
    <w:rsid w:val="003F344A"/>
    <w:rsid w:val="00403FF0"/>
    <w:rsid w:val="00407FA7"/>
    <w:rsid w:val="0042046D"/>
    <w:rsid w:val="00420BB9"/>
    <w:rsid w:val="0042116E"/>
    <w:rsid w:val="00425AEF"/>
    <w:rsid w:val="00426518"/>
    <w:rsid w:val="00427B06"/>
    <w:rsid w:val="00441F59"/>
    <w:rsid w:val="00444635"/>
    <w:rsid w:val="00444E07"/>
    <w:rsid w:val="00444FA9"/>
    <w:rsid w:val="004643C8"/>
    <w:rsid w:val="00473E9C"/>
    <w:rsid w:val="00480099"/>
    <w:rsid w:val="00497858"/>
    <w:rsid w:val="004A729A"/>
    <w:rsid w:val="004B4FEA"/>
    <w:rsid w:val="004C0ADA"/>
    <w:rsid w:val="004C433E"/>
    <w:rsid w:val="004C4512"/>
    <w:rsid w:val="004C4F36"/>
    <w:rsid w:val="004D3D85"/>
    <w:rsid w:val="004E2BD8"/>
    <w:rsid w:val="004F0F1F"/>
    <w:rsid w:val="004F469D"/>
    <w:rsid w:val="005022AA"/>
    <w:rsid w:val="00504845"/>
    <w:rsid w:val="0050757F"/>
    <w:rsid w:val="00516AD2"/>
    <w:rsid w:val="00545DAE"/>
    <w:rsid w:val="00571B83"/>
    <w:rsid w:val="00575A00"/>
    <w:rsid w:val="005865E6"/>
    <w:rsid w:val="0058673C"/>
    <w:rsid w:val="005A7972"/>
    <w:rsid w:val="005B17E7"/>
    <w:rsid w:val="005B2643"/>
    <w:rsid w:val="005D17FD"/>
    <w:rsid w:val="005E43A3"/>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241E"/>
    <w:rsid w:val="0073414D"/>
    <w:rsid w:val="0075235E"/>
    <w:rsid w:val="007528A5"/>
    <w:rsid w:val="007732CC"/>
    <w:rsid w:val="00774079"/>
    <w:rsid w:val="0077752B"/>
    <w:rsid w:val="00793D6F"/>
    <w:rsid w:val="00794090"/>
    <w:rsid w:val="007A44F8"/>
    <w:rsid w:val="007A5619"/>
    <w:rsid w:val="007D21BF"/>
    <w:rsid w:val="007D4286"/>
    <w:rsid w:val="007F3C12"/>
    <w:rsid w:val="007F5205"/>
    <w:rsid w:val="0081301C"/>
    <w:rsid w:val="008215E7"/>
    <w:rsid w:val="00830FC6"/>
    <w:rsid w:val="00850E26"/>
    <w:rsid w:val="00865EAA"/>
    <w:rsid w:val="00866F06"/>
    <w:rsid w:val="008728F5"/>
    <w:rsid w:val="008771C8"/>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C14A3"/>
    <w:rsid w:val="009E54A1"/>
    <w:rsid w:val="009F4E25"/>
    <w:rsid w:val="009F5B1F"/>
    <w:rsid w:val="00A225A9"/>
    <w:rsid w:val="00A35DFD"/>
    <w:rsid w:val="00A553E5"/>
    <w:rsid w:val="00A612B8"/>
    <w:rsid w:val="00A702DF"/>
    <w:rsid w:val="00A775A3"/>
    <w:rsid w:val="00A81700"/>
    <w:rsid w:val="00A81B5B"/>
    <w:rsid w:val="00A82FAD"/>
    <w:rsid w:val="00A953C7"/>
    <w:rsid w:val="00A9673A"/>
    <w:rsid w:val="00A96EF2"/>
    <w:rsid w:val="00AA53FC"/>
    <w:rsid w:val="00AA5C35"/>
    <w:rsid w:val="00AA5ED9"/>
    <w:rsid w:val="00AB6C8B"/>
    <w:rsid w:val="00AC0A38"/>
    <w:rsid w:val="00AC4E0E"/>
    <w:rsid w:val="00AC517B"/>
    <w:rsid w:val="00AD0D19"/>
    <w:rsid w:val="00AD6485"/>
    <w:rsid w:val="00AF051B"/>
    <w:rsid w:val="00B037A2"/>
    <w:rsid w:val="00B2749B"/>
    <w:rsid w:val="00B31870"/>
    <w:rsid w:val="00B320B8"/>
    <w:rsid w:val="00B35EE2"/>
    <w:rsid w:val="00B36DEF"/>
    <w:rsid w:val="00B57131"/>
    <w:rsid w:val="00B62F2C"/>
    <w:rsid w:val="00B727C9"/>
    <w:rsid w:val="00B735C8"/>
    <w:rsid w:val="00B76A63"/>
    <w:rsid w:val="00B9506A"/>
    <w:rsid w:val="00B96F02"/>
    <w:rsid w:val="00BA6350"/>
    <w:rsid w:val="00BB0F6B"/>
    <w:rsid w:val="00BB4E29"/>
    <w:rsid w:val="00BB74C9"/>
    <w:rsid w:val="00BC3AB6"/>
    <w:rsid w:val="00BD19E8"/>
    <w:rsid w:val="00BD3C1F"/>
    <w:rsid w:val="00BD4273"/>
    <w:rsid w:val="00C432E4"/>
    <w:rsid w:val="00C70C26"/>
    <w:rsid w:val="00C72001"/>
    <w:rsid w:val="00C772B7"/>
    <w:rsid w:val="00C80347"/>
    <w:rsid w:val="00CB7C1A"/>
    <w:rsid w:val="00CC5E08"/>
    <w:rsid w:val="00CE14FD"/>
    <w:rsid w:val="00CE7AA4"/>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37D1"/>
    <w:rsid w:val="00DB67B7"/>
    <w:rsid w:val="00DC15A9"/>
    <w:rsid w:val="00DC40AA"/>
    <w:rsid w:val="00DD0496"/>
    <w:rsid w:val="00DD1750"/>
    <w:rsid w:val="00E30624"/>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24B7"/>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B7310"/>
    <w:rsid w:val="00FC6C29"/>
    <w:rsid w:val="00FD58E0"/>
    <w:rsid w:val="00FD71AE"/>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BD3C1F"/>
    <w:rPr>
      <w:color w:val="808080"/>
      <w:shd w:val="clear" w:color="auto" w:fill="E6E6E6"/>
    </w:rPr>
  </w:style>
  <w:style w:type="paragraph" w:styleId="BalloonText">
    <w:name w:val="Balloon Text"/>
    <w:basedOn w:val="Normal"/>
    <w:link w:val="BalloonTextChar"/>
    <w:semiHidden/>
    <w:unhideWhenUsed/>
    <w:rsid w:val="00E30624"/>
    <w:rPr>
      <w:rFonts w:ascii="Segoe UI" w:hAnsi="Segoe UI" w:cs="Segoe UI"/>
      <w:sz w:val="18"/>
      <w:szCs w:val="18"/>
    </w:rPr>
  </w:style>
  <w:style w:type="character" w:customStyle="1" w:styleId="BalloonTextChar">
    <w:name w:val="Balloon Text Char"/>
    <w:basedOn w:val="DefaultParagraphFont"/>
    <w:link w:val="BalloonText"/>
    <w:semiHidden/>
    <w:rsid w:val="00E30624"/>
    <w:rPr>
      <w:rFonts w:ascii="Segoe UI" w:hAnsi="Segoe UI" w:cs="Segoe UI"/>
      <w:sz w:val="18"/>
      <w:szCs w:val="18"/>
    </w:rPr>
  </w:style>
  <w:style w:type="paragraph" w:styleId="Header">
    <w:name w:val="header"/>
    <w:basedOn w:val="Normal"/>
    <w:link w:val="HeaderChar"/>
    <w:unhideWhenUsed/>
    <w:rsid w:val="00444635"/>
    <w:pPr>
      <w:tabs>
        <w:tab w:val="center" w:pos="4680"/>
        <w:tab w:val="right" w:pos="9360"/>
      </w:tabs>
    </w:pPr>
  </w:style>
  <w:style w:type="character" w:customStyle="1" w:styleId="HeaderChar">
    <w:name w:val="Header Char"/>
    <w:basedOn w:val="DefaultParagraphFont"/>
    <w:link w:val="Header"/>
    <w:rsid w:val="00444635"/>
    <w:rPr>
      <w:sz w:val="24"/>
      <w:szCs w:val="24"/>
    </w:rPr>
  </w:style>
  <w:style w:type="paragraph" w:styleId="Footer">
    <w:name w:val="footer"/>
    <w:basedOn w:val="Normal"/>
    <w:link w:val="FooterChar"/>
    <w:unhideWhenUsed/>
    <w:rsid w:val="00444635"/>
    <w:pPr>
      <w:tabs>
        <w:tab w:val="center" w:pos="4680"/>
        <w:tab w:val="right" w:pos="9360"/>
      </w:tabs>
    </w:pPr>
  </w:style>
  <w:style w:type="character" w:customStyle="1" w:styleId="FooterChar">
    <w:name w:val="Footer Char"/>
    <w:basedOn w:val="DefaultParagraphFont"/>
    <w:link w:val="Footer"/>
    <w:rsid w:val="004446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BD3C1F"/>
    <w:rPr>
      <w:color w:val="808080"/>
      <w:shd w:val="clear" w:color="auto" w:fill="E6E6E6"/>
    </w:rPr>
  </w:style>
  <w:style w:type="paragraph" w:styleId="BalloonText">
    <w:name w:val="Balloon Text"/>
    <w:basedOn w:val="Normal"/>
    <w:link w:val="BalloonTextChar"/>
    <w:semiHidden/>
    <w:unhideWhenUsed/>
    <w:rsid w:val="00E30624"/>
    <w:rPr>
      <w:rFonts w:ascii="Segoe UI" w:hAnsi="Segoe UI" w:cs="Segoe UI"/>
      <w:sz w:val="18"/>
      <w:szCs w:val="18"/>
    </w:rPr>
  </w:style>
  <w:style w:type="character" w:customStyle="1" w:styleId="BalloonTextChar">
    <w:name w:val="Balloon Text Char"/>
    <w:basedOn w:val="DefaultParagraphFont"/>
    <w:link w:val="BalloonText"/>
    <w:semiHidden/>
    <w:rsid w:val="00E30624"/>
    <w:rPr>
      <w:rFonts w:ascii="Segoe UI" w:hAnsi="Segoe UI" w:cs="Segoe UI"/>
      <w:sz w:val="18"/>
      <w:szCs w:val="18"/>
    </w:rPr>
  </w:style>
  <w:style w:type="paragraph" w:styleId="Header">
    <w:name w:val="header"/>
    <w:basedOn w:val="Normal"/>
    <w:link w:val="HeaderChar"/>
    <w:unhideWhenUsed/>
    <w:rsid w:val="00444635"/>
    <w:pPr>
      <w:tabs>
        <w:tab w:val="center" w:pos="4680"/>
        <w:tab w:val="right" w:pos="9360"/>
      </w:tabs>
    </w:pPr>
  </w:style>
  <w:style w:type="character" w:customStyle="1" w:styleId="HeaderChar">
    <w:name w:val="Header Char"/>
    <w:basedOn w:val="DefaultParagraphFont"/>
    <w:link w:val="Header"/>
    <w:rsid w:val="00444635"/>
    <w:rPr>
      <w:sz w:val="24"/>
      <w:szCs w:val="24"/>
    </w:rPr>
  </w:style>
  <w:style w:type="paragraph" w:styleId="Footer">
    <w:name w:val="footer"/>
    <w:basedOn w:val="Normal"/>
    <w:link w:val="FooterChar"/>
    <w:unhideWhenUsed/>
    <w:rsid w:val="00444635"/>
    <w:pPr>
      <w:tabs>
        <w:tab w:val="center" w:pos="4680"/>
        <w:tab w:val="right" w:pos="9360"/>
      </w:tabs>
    </w:pPr>
  </w:style>
  <w:style w:type="character" w:customStyle="1" w:styleId="FooterChar">
    <w:name w:val="Footer Char"/>
    <w:basedOn w:val="DefaultParagraphFont"/>
    <w:link w:val="Footer"/>
    <w:rsid w:val="004446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353834">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66290504">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0377">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8096366">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mar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1303</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2017-11-03T21:41:00Z</cp:lastPrinted>
  <dcterms:created xsi:type="dcterms:W3CDTF">2017-11-03T21:52:00Z</dcterms:created>
  <dcterms:modified xsi:type="dcterms:W3CDTF">2017-11-03T21:52:00Z</dcterms:modified>
  <cp:category> </cp:category>
  <cp:contentStatus> </cp:contentStatus>
</cp:coreProperties>
</file>