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  <w:tblCaption w:val="FCC: Statement from the Federal Communications Commission"/>
        <w:tblDescription w:val="FCC: Statement from the Federal Communications Commission"/>
      </w:tblPr>
      <w:tblGrid>
        <w:gridCol w:w="8856"/>
      </w:tblGrid>
      <w:tr w:rsidR="005F2D31" w:rsidRPr="00722721" w14:paraId="52110F07" w14:textId="77777777" w:rsidTr="008B1EC4">
        <w:trPr>
          <w:trHeight w:val="2181"/>
        </w:trPr>
        <w:tc>
          <w:tcPr>
            <w:tcW w:w="8856" w:type="dxa"/>
          </w:tcPr>
          <w:p w14:paraId="23639442" w14:textId="77777777" w:rsidR="005F2D31" w:rsidRPr="00722721" w:rsidRDefault="005F2D31" w:rsidP="008B1EC4">
            <w:pPr>
              <w:jc w:val="center"/>
              <w:rPr>
                <w:b/>
              </w:rPr>
            </w:pPr>
            <w:bookmarkStart w:id="0" w:name="_GoBack"/>
            <w:bookmarkEnd w:id="0"/>
            <w:r w:rsidRPr="00722721">
              <w:rPr>
                <w:b/>
                <w:noProof/>
              </w:rPr>
              <w:drawing>
                <wp:inline distT="0" distB="0" distL="0" distR="0" wp14:anchorId="366AE5CB" wp14:editId="3DFE7217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3B6CB0" w14:textId="77777777" w:rsidR="005F2D31" w:rsidRPr="00722721" w:rsidRDefault="005F2D31" w:rsidP="008B1EC4">
            <w:pPr>
              <w:rPr>
                <w:b/>
                <w:bCs/>
              </w:rPr>
            </w:pPr>
          </w:p>
          <w:p w14:paraId="08C56512" w14:textId="77777777" w:rsidR="005F2D31" w:rsidRPr="00722721" w:rsidRDefault="005F2D31" w:rsidP="008B1EC4">
            <w:pPr>
              <w:rPr>
                <w:b/>
                <w:bCs/>
                <w:sz w:val="22"/>
                <w:szCs w:val="22"/>
              </w:rPr>
            </w:pPr>
            <w:r w:rsidRPr="00722721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17C321CF" w14:textId="77777777" w:rsidR="005F2D31" w:rsidRPr="00722721" w:rsidRDefault="00C43642" w:rsidP="008B1EC4">
            <w:pPr>
              <w:rPr>
                <w:bCs/>
                <w:sz w:val="22"/>
                <w:szCs w:val="22"/>
              </w:rPr>
            </w:pPr>
            <w:r w:rsidRPr="00722721">
              <w:rPr>
                <w:bCs/>
                <w:sz w:val="22"/>
                <w:szCs w:val="22"/>
              </w:rPr>
              <w:t>Tina Pelkey</w:t>
            </w:r>
            <w:r w:rsidR="005F2D31" w:rsidRPr="00722721">
              <w:rPr>
                <w:bCs/>
                <w:sz w:val="22"/>
                <w:szCs w:val="22"/>
              </w:rPr>
              <w:t>, (202) 418-</w:t>
            </w:r>
            <w:r w:rsidRPr="00722721">
              <w:rPr>
                <w:bCs/>
                <w:sz w:val="22"/>
                <w:szCs w:val="22"/>
              </w:rPr>
              <w:t>0536</w:t>
            </w:r>
          </w:p>
          <w:p w14:paraId="33F4B381" w14:textId="77777777" w:rsidR="005F2D31" w:rsidRPr="00722721" w:rsidRDefault="00C43642" w:rsidP="008B1EC4">
            <w:pPr>
              <w:rPr>
                <w:bCs/>
                <w:sz w:val="22"/>
                <w:szCs w:val="22"/>
              </w:rPr>
            </w:pPr>
            <w:r w:rsidRPr="00722721">
              <w:rPr>
                <w:bCs/>
                <w:sz w:val="22"/>
                <w:szCs w:val="22"/>
              </w:rPr>
              <w:t>tina.pelkey</w:t>
            </w:r>
            <w:r w:rsidR="005F2D31" w:rsidRPr="00722721">
              <w:rPr>
                <w:bCs/>
                <w:sz w:val="22"/>
                <w:szCs w:val="22"/>
              </w:rPr>
              <w:t>@fcc.gov</w:t>
            </w:r>
          </w:p>
          <w:p w14:paraId="4D972345" w14:textId="77777777" w:rsidR="005F2D31" w:rsidRPr="00722721" w:rsidRDefault="005F2D31" w:rsidP="008B1EC4">
            <w:pPr>
              <w:rPr>
                <w:bCs/>
                <w:sz w:val="22"/>
                <w:szCs w:val="22"/>
              </w:rPr>
            </w:pPr>
          </w:p>
          <w:p w14:paraId="3A30EBE1" w14:textId="77777777" w:rsidR="005F2D31" w:rsidRPr="00722721" w:rsidRDefault="005F2D31" w:rsidP="008B1EC4">
            <w:pPr>
              <w:rPr>
                <w:b/>
                <w:sz w:val="22"/>
                <w:szCs w:val="22"/>
              </w:rPr>
            </w:pPr>
            <w:r w:rsidRPr="00722721">
              <w:rPr>
                <w:b/>
                <w:sz w:val="22"/>
                <w:szCs w:val="22"/>
              </w:rPr>
              <w:t>For Immediate Release</w:t>
            </w:r>
          </w:p>
          <w:p w14:paraId="01D5DA1A" w14:textId="77777777" w:rsidR="005F2D31" w:rsidRPr="00722721" w:rsidRDefault="005F2D31" w:rsidP="008B1E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41CD63D" w14:textId="77777777" w:rsidR="005561C5" w:rsidRPr="00722721" w:rsidRDefault="00BF16A1" w:rsidP="00632116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722721">
              <w:rPr>
                <w:b/>
                <w:bCs/>
                <w:sz w:val="26"/>
                <w:szCs w:val="26"/>
              </w:rPr>
              <w:t>CHAIRMAN</w:t>
            </w:r>
            <w:r w:rsidR="003B0C27" w:rsidRPr="00722721">
              <w:rPr>
                <w:b/>
                <w:bCs/>
                <w:sz w:val="26"/>
                <w:szCs w:val="26"/>
              </w:rPr>
              <w:t xml:space="preserve"> </w:t>
            </w:r>
            <w:r w:rsidRPr="00722721">
              <w:rPr>
                <w:b/>
                <w:bCs/>
                <w:sz w:val="26"/>
                <w:szCs w:val="26"/>
              </w:rPr>
              <w:t>PAI</w:t>
            </w:r>
            <w:r w:rsidR="003B0C27" w:rsidRPr="00722721">
              <w:rPr>
                <w:b/>
                <w:bCs/>
                <w:sz w:val="26"/>
                <w:szCs w:val="26"/>
              </w:rPr>
              <w:t xml:space="preserve"> </w:t>
            </w:r>
            <w:r w:rsidR="005561C5" w:rsidRPr="00722721">
              <w:rPr>
                <w:b/>
                <w:bCs/>
                <w:caps/>
                <w:sz w:val="26"/>
                <w:szCs w:val="26"/>
              </w:rPr>
              <w:t>Meets with Officials</w:t>
            </w:r>
            <w:r w:rsidRPr="00722721">
              <w:rPr>
                <w:b/>
                <w:bCs/>
                <w:caps/>
                <w:sz w:val="26"/>
                <w:szCs w:val="26"/>
              </w:rPr>
              <w:t xml:space="preserve"> in Puerto Rico</w:t>
            </w:r>
            <w:r w:rsidR="00DE54CF" w:rsidRPr="00722721">
              <w:rPr>
                <w:b/>
                <w:bCs/>
                <w:sz w:val="26"/>
                <w:szCs w:val="26"/>
              </w:rPr>
              <w:t xml:space="preserve"> </w:t>
            </w:r>
            <w:r w:rsidR="005A56C6" w:rsidRPr="00722721">
              <w:rPr>
                <w:b/>
                <w:bCs/>
                <w:sz w:val="26"/>
                <w:szCs w:val="26"/>
              </w:rPr>
              <w:t xml:space="preserve"> </w:t>
            </w:r>
          </w:p>
          <w:p w14:paraId="61539DE1" w14:textId="4F074DBA" w:rsidR="00BF16A1" w:rsidRPr="00632116" w:rsidRDefault="00632116" w:rsidP="008B1EC4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Wraps U</w:t>
            </w:r>
            <w:r w:rsidR="005561C5" w:rsidRPr="00632116">
              <w:rPr>
                <w:b/>
                <w:bCs/>
                <w:i/>
              </w:rPr>
              <w:t xml:space="preserve">p Two-Day Visit to Survey Damage and </w:t>
            </w:r>
            <w:r w:rsidR="00360B6C" w:rsidRPr="00632116">
              <w:rPr>
                <w:b/>
                <w:bCs/>
                <w:i/>
              </w:rPr>
              <w:t>Reaffirms</w:t>
            </w:r>
            <w:r w:rsidR="000F4E6C" w:rsidRPr="00632116">
              <w:rPr>
                <w:b/>
                <w:bCs/>
                <w:i/>
              </w:rPr>
              <w:t xml:space="preserve"> Commitment to </w:t>
            </w:r>
            <w:r w:rsidR="00FB0DB1" w:rsidRPr="00632116">
              <w:rPr>
                <w:b/>
                <w:bCs/>
                <w:i/>
              </w:rPr>
              <w:t>Helping Restore Communications Networks as Quickly as Possible</w:t>
            </w:r>
            <w:r w:rsidR="00F055F5" w:rsidRPr="00632116">
              <w:rPr>
                <w:b/>
                <w:bCs/>
                <w:i/>
              </w:rPr>
              <w:t xml:space="preserve"> </w:t>
            </w:r>
            <w:r w:rsidR="000F4E6C" w:rsidRPr="00632116">
              <w:rPr>
                <w:b/>
                <w:bCs/>
                <w:i/>
              </w:rPr>
              <w:t xml:space="preserve"> </w:t>
            </w:r>
          </w:p>
          <w:p w14:paraId="5FDCA8A7" w14:textId="77777777" w:rsidR="001411A8" w:rsidRPr="00722721" w:rsidRDefault="001411A8" w:rsidP="00C62863">
            <w:pPr>
              <w:rPr>
                <w:b/>
                <w:bCs/>
                <w:i/>
                <w:sz w:val="22"/>
                <w:szCs w:val="22"/>
              </w:rPr>
            </w:pPr>
          </w:p>
          <w:p w14:paraId="2F3EFD1D" w14:textId="58969EDF" w:rsidR="00C43642" w:rsidRPr="00722721" w:rsidRDefault="005F2D31" w:rsidP="00C62863">
            <w:pPr>
              <w:rPr>
                <w:sz w:val="22"/>
                <w:szCs w:val="22"/>
              </w:rPr>
            </w:pPr>
            <w:r w:rsidRPr="00722721">
              <w:rPr>
                <w:sz w:val="22"/>
                <w:szCs w:val="22"/>
              </w:rPr>
              <w:t xml:space="preserve">WASHINGTON, </w:t>
            </w:r>
            <w:r w:rsidR="0092643B" w:rsidRPr="00722721">
              <w:rPr>
                <w:sz w:val="22"/>
                <w:szCs w:val="22"/>
              </w:rPr>
              <w:t>November</w:t>
            </w:r>
            <w:r w:rsidR="002D6DC0" w:rsidRPr="00722721">
              <w:rPr>
                <w:sz w:val="22"/>
                <w:szCs w:val="22"/>
              </w:rPr>
              <w:t xml:space="preserve"> </w:t>
            </w:r>
            <w:r w:rsidR="00C86A60">
              <w:rPr>
                <w:sz w:val="22"/>
                <w:szCs w:val="22"/>
              </w:rPr>
              <w:t>7</w:t>
            </w:r>
            <w:r w:rsidR="00C43642" w:rsidRPr="00722721">
              <w:rPr>
                <w:sz w:val="22"/>
                <w:szCs w:val="22"/>
              </w:rPr>
              <w:t>, 2017—</w:t>
            </w:r>
            <w:r w:rsidR="00FE5400" w:rsidRPr="00722721">
              <w:rPr>
                <w:sz w:val="22"/>
                <w:szCs w:val="22"/>
              </w:rPr>
              <w:t xml:space="preserve">Federal Communications Commission Chairman Ajit Pai </w:t>
            </w:r>
            <w:r w:rsidR="00D22250" w:rsidRPr="00722721">
              <w:rPr>
                <w:sz w:val="22"/>
                <w:szCs w:val="22"/>
              </w:rPr>
              <w:t xml:space="preserve">wrapped up a two-day visit to Puerto Rico on Monday, where he met </w:t>
            </w:r>
            <w:r w:rsidR="00C82734" w:rsidRPr="00722721">
              <w:rPr>
                <w:sz w:val="22"/>
                <w:szCs w:val="22"/>
              </w:rPr>
              <w:t xml:space="preserve">with government and </w:t>
            </w:r>
            <w:r w:rsidR="00847E73" w:rsidRPr="00722721">
              <w:rPr>
                <w:sz w:val="22"/>
                <w:szCs w:val="22"/>
              </w:rPr>
              <w:t>industry official</w:t>
            </w:r>
            <w:r w:rsidRPr="00722721">
              <w:rPr>
                <w:sz w:val="22"/>
                <w:szCs w:val="22"/>
              </w:rPr>
              <w:t>s to see and hear about the status of recovery efforts following Hurricane Maria</w:t>
            </w:r>
            <w:r w:rsidR="00847E73" w:rsidRPr="00722721">
              <w:rPr>
                <w:sz w:val="22"/>
                <w:szCs w:val="22"/>
              </w:rPr>
              <w:t>.</w:t>
            </w:r>
          </w:p>
          <w:p w14:paraId="1E811156" w14:textId="77777777" w:rsidR="00847E73" w:rsidRPr="00722721" w:rsidRDefault="00847E73" w:rsidP="00C62863">
            <w:pPr>
              <w:rPr>
                <w:i/>
                <w:sz w:val="22"/>
                <w:szCs w:val="22"/>
              </w:rPr>
            </w:pPr>
          </w:p>
          <w:p w14:paraId="5882D4E0" w14:textId="5F5BC4CF" w:rsidR="00A454AE" w:rsidRPr="00722721" w:rsidRDefault="00FE26FB" w:rsidP="00A454AE">
            <w:pPr>
              <w:rPr>
                <w:sz w:val="22"/>
                <w:szCs w:val="22"/>
              </w:rPr>
            </w:pPr>
            <w:r w:rsidRPr="00722721">
              <w:rPr>
                <w:sz w:val="22"/>
                <w:szCs w:val="22"/>
              </w:rPr>
              <w:t xml:space="preserve">“The devastation wrought by Hurricane Maria </w:t>
            </w:r>
            <w:r w:rsidR="002B56BA" w:rsidRPr="00722721">
              <w:rPr>
                <w:sz w:val="22"/>
                <w:szCs w:val="22"/>
              </w:rPr>
              <w:t xml:space="preserve">has been unimaginable.  I saw some of it for myself, from </w:t>
            </w:r>
            <w:r w:rsidRPr="00722721">
              <w:rPr>
                <w:sz w:val="22"/>
                <w:szCs w:val="22"/>
              </w:rPr>
              <w:t xml:space="preserve">a </w:t>
            </w:r>
            <w:r w:rsidR="00D10752">
              <w:rPr>
                <w:sz w:val="22"/>
                <w:szCs w:val="22"/>
              </w:rPr>
              <w:t xml:space="preserve">mountaintop </w:t>
            </w:r>
            <w:r w:rsidRPr="00722721">
              <w:rPr>
                <w:sz w:val="22"/>
                <w:szCs w:val="22"/>
              </w:rPr>
              <w:t>tower in El Yunque National Forest</w:t>
            </w:r>
            <w:r w:rsidR="00D10752">
              <w:rPr>
                <w:sz w:val="22"/>
                <w:szCs w:val="22"/>
              </w:rPr>
              <w:t>,</w:t>
            </w:r>
            <w:r w:rsidRPr="00722721">
              <w:rPr>
                <w:sz w:val="22"/>
                <w:szCs w:val="22"/>
              </w:rPr>
              <w:t xml:space="preserve"> </w:t>
            </w:r>
            <w:r w:rsidR="00D10752">
              <w:rPr>
                <w:sz w:val="22"/>
                <w:szCs w:val="22"/>
              </w:rPr>
              <w:t xml:space="preserve">which is hard to reach due to storm damage but is precariously operational, </w:t>
            </w:r>
            <w:r w:rsidRPr="00722721">
              <w:rPr>
                <w:sz w:val="22"/>
                <w:szCs w:val="22"/>
              </w:rPr>
              <w:t xml:space="preserve">to </w:t>
            </w:r>
            <w:r w:rsidR="00245CCF">
              <w:rPr>
                <w:sz w:val="22"/>
                <w:szCs w:val="22"/>
              </w:rPr>
              <w:t xml:space="preserve">destroyed homes in </w:t>
            </w:r>
            <w:r w:rsidRPr="00722721">
              <w:rPr>
                <w:sz w:val="22"/>
                <w:szCs w:val="22"/>
              </w:rPr>
              <w:t>San Juan.  T</w:t>
            </w:r>
            <w:r w:rsidR="005A56C6" w:rsidRPr="00722721">
              <w:rPr>
                <w:sz w:val="22"/>
                <w:szCs w:val="22"/>
              </w:rPr>
              <w:t xml:space="preserve">he </w:t>
            </w:r>
            <w:r w:rsidR="008715E8">
              <w:rPr>
                <w:sz w:val="22"/>
                <w:szCs w:val="22"/>
              </w:rPr>
              <w:t>path</w:t>
            </w:r>
            <w:r w:rsidR="008715E8" w:rsidRPr="00722721">
              <w:rPr>
                <w:sz w:val="22"/>
                <w:szCs w:val="22"/>
              </w:rPr>
              <w:t xml:space="preserve"> </w:t>
            </w:r>
            <w:r w:rsidR="008664CF" w:rsidRPr="00722721">
              <w:rPr>
                <w:sz w:val="22"/>
                <w:szCs w:val="22"/>
              </w:rPr>
              <w:t>to recovery</w:t>
            </w:r>
            <w:r w:rsidRPr="00722721">
              <w:rPr>
                <w:sz w:val="22"/>
                <w:szCs w:val="22"/>
              </w:rPr>
              <w:t xml:space="preserve"> has met several</w:t>
            </w:r>
            <w:r w:rsidR="00527FBD" w:rsidRPr="00722721">
              <w:rPr>
                <w:sz w:val="22"/>
                <w:szCs w:val="22"/>
              </w:rPr>
              <w:t xml:space="preserve"> </w:t>
            </w:r>
            <w:r w:rsidR="00ED14E4" w:rsidRPr="00722721">
              <w:rPr>
                <w:sz w:val="22"/>
                <w:szCs w:val="22"/>
              </w:rPr>
              <w:t xml:space="preserve">challenges, </w:t>
            </w:r>
            <w:r w:rsidRPr="00722721">
              <w:rPr>
                <w:sz w:val="22"/>
                <w:szCs w:val="22"/>
              </w:rPr>
              <w:t>most notably the lack of power</w:t>
            </w:r>
            <w:r w:rsidR="00ED14E4" w:rsidRPr="00722721">
              <w:rPr>
                <w:sz w:val="22"/>
                <w:szCs w:val="22"/>
              </w:rPr>
              <w:t xml:space="preserve"> and </w:t>
            </w:r>
            <w:r w:rsidR="00F90609">
              <w:rPr>
                <w:sz w:val="22"/>
                <w:szCs w:val="22"/>
              </w:rPr>
              <w:t xml:space="preserve">functional </w:t>
            </w:r>
            <w:r w:rsidR="004112B5" w:rsidRPr="00722721">
              <w:rPr>
                <w:sz w:val="22"/>
                <w:szCs w:val="22"/>
              </w:rPr>
              <w:t>infrastructure</w:t>
            </w:r>
            <w:r w:rsidRPr="00722721">
              <w:rPr>
                <w:sz w:val="22"/>
                <w:szCs w:val="22"/>
              </w:rPr>
              <w:t xml:space="preserve">. </w:t>
            </w:r>
            <w:r w:rsidR="00D10752">
              <w:rPr>
                <w:sz w:val="22"/>
                <w:szCs w:val="22"/>
              </w:rPr>
              <w:t xml:space="preserve"> </w:t>
            </w:r>
            <w:r w:rsidRPr="00722721">
              <w:rPr>
                <w:sz w:val="22"/>
                <w:szCs w:val="22"/>
              </w:rPr>
              <w:t xml:space="preserve">One thing is clear: </w:t>
            </w:r>
            <w:r w:rsidR="008B1EC4" w:rsidRPr="00722721">
              <w:rPr>
                <w:sz w:val="22"/>
                <w:szCs w:val="22"/>
              </w:rPr>
              <w:t>o</w:t>
            </w:r>
            <w:r w:rsidRPr="00722721">
              <w:rPr>
                <w:sz w:val="22"/>
                <w:szCs w:val="22"/>
              </w:rPr>
              <w:t>vercoming these challenges won</w:t>
            </w:r>
            <w:r w:rsidR="008B1EC4" w:rsidRPr="00722721">
              <w:rPr>
                <w:sz w:val="22"/>
                <w:szCs w:val="22"/>
              </w:rPr>
              <w:t>’</w:t>
            </w:r>
            <w:r w:rsidRPr="00722721">
              <w:rPr>
                <w:sz w:val="22"/>
                <w:szCs w:val="22"/>
              </w:rPr>
              <w:t>t be easy.</w:t>
            </w:r>
          </w:p>
          <w:p w14:paraId="2E2D7DE7" w14:textId="77777777" w:rsidR="00FD5713" w:rsidRPr="00722721" w:rsidRDefault="00FD5713">
            <w:pPr>
              <w:rPr>
                <w:sz w:val="22"/>
                <w:szCs w:val="22"/>
              </w:rPr>
            </w:pPr>
          </w:p>
          <w:p w14:paraId="2243C94E" w14:textId="782CFFF2" w:rsidR="00FD5713" w:rsidRPr="00722721" w:rsidRDefault="008B1EC4">
            <w:pPr>
              <w:rPr>
                <w:sz w:val="22"/>
                <w:szCs w:val="22"/>
              </w:rPr>
            </w:pPr>
            <w:r w:rsidRPr="00722721">
              <w:rPr>
                <w:sz w:val="22"/>
                <w:szCs w:val="22"/>
              </w:rPr>
              <w:t>“But</w:t>
            </w:r>
            <w:r w:rsidR="008664CF" w:rsidRPr="00722721">
              <w:rPr>
                <w:sz w:val="22"/>
                <w:szCs w:val="22"/>
              </w:rPr>
              <w:t xml:space="preserve"> I</w:t>
            </w:r>
            <w:r w:rsidRPr="00722721">
              <w:rPr>
                <w:sz w:val="22"/>
                <w:szCs w:val="22"/>
              </w:rPr>
              <w:t xml:space="preserve">’m heartened by the </w:t>
            </w:r>
            <w:r w:rsidR="000D6AE0" w:rsidRPr="00722721">
              <w:rPr>
                <w:sz w:val="22"/>
                <w:szCs w:val="22"/>
              </w:rPr>
              <w:t>dedication of our public safety community</w:t>
            </w:r>
            <w:r w:rsidR="00462165" w:rsidRPr="00722721">
              <w:rPr>
                <w:sz w:val="22"/>
                <w:szCs w:val="22"/>
              </w:rPr>
              <w:t xml:space="preserve"> </w:t>
            </w:r>
            <w:r w:rsidR="00ED0F48" w:rsidRPr="00722721">
              <w:rPr>
                <w:sz w:val="22"/>
                <w:szCs w:val="22"/>
              </w:rPr>
              <w:t>to</w:t>
            </w:r>
            <w:r w:rsidR="00462165" w:rsidRPr="00722721">
              <w:rPr>
                <w:sz w:val="22"/>
                <w:szCs w:val="22"/>
              </w:rPr>
              <w:t xml:space="preserve"> the people of Puerto Rico</w:t>
            </w:r>
            <w:r w:rsidR="008664CF" w:rsidRPr="00722721">
              <w:rPr>
                <w:sz w:val="22"/>
                <w:szCs w:val="22"/>
              </w:rPr>
              <w:t xml:space="preserve">. </w:t>
            </w:r>
            <w:r w:rsidR="00F07AE1" w:rsidRPr="00722721">
              <w:rPr>
                <w:sz w:val="22"/>
                <w:szCs w:val="22"/>
              </w:rPr>
              <w:t xml:space="preserve"> </w:t>
            </w:r>
            <w:r w:rsidR="00A454AE" w:rsidRPr="00722721">
              <w:rPr>
                <w:sz w:val="22"/>
                <w:szCs w:val="22"/>
              </w:rPr>
              <w:t xml:space="preserve">As I’ve said before, the worst of tragedies can also bring out the best in people.  I </w:t>
            </w:r>
            <w:r w:rsidRPr="00722721">
              <w:rPr>
                <w:sz w:val="22"/>
                <w:szCs w:val="22"/>
              </w:rPr>
              <w:t xml:space="preserve">saw </w:t>
            </w:r>
            <w:r w:rsidR="00A454AE" w:rsidRPr="00722721">
              <w:rPr>
                <w:sz w:val="22"/>
                <w:szCs w:val="22"/>
              </w:rPr>
              <w:t xml:space="preserve">that </w:t>
            </w:r>
            <w:r w:rsidR="00D21697" w:rsidRPr="00722721">
              <w:rPr>
                <w:sz w:val="22"/>
                <w:szCs w:val="22"/>
              </w:rPr>
              <w:t>firsthand</w:t>
            </w:r>
            <w:r w:rsidR="00A454AE" w:rsidRPr="00722721">
              <w:rPr>
                <w:sz w:val="22"/>
                <w:szCs w:val="22"/>
              </w:rPr>
              <w:t xml:space="preserve"> </w:t>
            </w:r>
            <w:r w:rsidR="008715E8">
              <w:rPr>
                <w:sz w:val="22"/>
                <w:szCs w:val="22"/>
              </w:rPr>
              <w:t>during my two days in Puerto Rico</w:t>
            </w:r>
            <w:r w:rsidRPr="00722721">
              <w:rPr>
                <w:sz w:val="22"/>
                <w:szCs w:val="22"/>
              </w:rPr>
              <w:t xml:space="preserve">.  Everyone is pitching in: </w:t>
            </w:r>
            <w:r w:rsidR="005A476C">
              <w:rPr>
                <w:sz w:val="22"/>
                <w:szCs w:val="22"/>
              </w:rPr>
              <w:t xml:space="preserve">the people of Puerto Rico helping their neighbors, </w:t>
            </w:r>
            <w:r w:rsidRPr="00722721">
              <w:rPr>
                <w:sz w:val="22"/>
                <w:szCs w:val="22"/>
              </w:rPr>
              <w:t>hardworking F</w:t>
            </w:r>
            <w:r w:rsidR="00722721">
              <w:rPr>
                <w:sz w:val="22"/>
                <w:szCs w:val="22"/>
              </w:rPr>
              <w:t xml:space="preserve">ederal </w:t>
            </w:r>
            <w:r w:rsidRPr="00722721">
              <w:rPr>
                <w:sz w:val="22"/>
                <w:szCs w:val="22"/>
              </w:rPr>
              <w:t>E</w:t>
            </w:r>
            <w:r w:rsidR="00722721">
              <w:rPr>
                <w:sz w:val="22"/>
                <w:szCs w:val="22"/>
              </w:rPr>
              <w:t xml:space="preserve">mergency </w:t>
            </w:r>
            <w:r w:rsidRPr="00722721">
              <w:rPr>
                <w:sz w:val="22"/>
                <w:szCs w:val="22"/>
              </w:rPr>
              <w:t>M</w:t>
            </w:r>
            <w:r w:rsidR="00722721">
              <w:rPr>
                <w:sz w:val="22"/>
                <w:szCs w:val="22"/>
              </w:rPr>
              <w:t xml:space="preserve">anagement </w:t>
            </w:r>
            <w:r w:rsidRPr="00722721">
              <w:rPr>
                <w:sz w:val="22"/>
                <w:szCs w:val="22"/>
              </w:rPr>
              <w:t>A</w:t>
            </w:r>
            <w:r w:rsidR="00722721">
              <w:rPr>
                <w:sz w:val="22"/>
                <w:szCs w:val="22"/>
              </w:rPr>
              <w:t>gency</w:t>
            </w:r>
            <w:r w:rsidRPr="00722721">
              <w:rPr>
                <w:sz w:val="22"/>
                <w:szCs w:val="22"/>
              </w:rPr>
              <w:t xml:space="preserve"> staff (including communications personnel in Emergency Support Function #2), the dedicated regulators of the Puerto Rico Telecommunications Regulatory Board, and the FCC</w:t>
            </w:r>
            <w:r w:rsidR="00722721">
              <w:rPr>
                <w:sz w:val="22"/>
                <w:szCs w:val="22"/>
              </w:rPr>
              <w:t>’</w:t>
            </w:r>
            <w:r w:rsidRPr="00722721">
              <w:rPr>
                <w:sz w:val="22"/>
                <w:szCs w:val="22"/>
              </w:rPr>
              <w:t xml:space="preserve">s own Roberto Mussenden, who has spent the past </w:t>
            </w:r>
            <w:r w:rsidR="00317FBD">
              <w:rPr>
                <w:sz w:val="22"/>
                <w:szCs w:val="22"/>
              </w:rPr>
              <w:t>month away from his family o</w:t>
            </w:r>
            <w:r w:rsidRPr="00722721">
              <w:rPr>
                <w:sz w:val="22"/>
                <w:szCs w:val="22"/>
              </w:rPr>
              <w:t xml:space="preserve">n the mainland in order </w:t>
            </w:r>
            <w:r w:rsidR="00A53679">
              <w:rPr>
                <w:sz w:val="22"/>
                <w:szCs w:val="22"/>
              </w:rPr>
              <w:t xml:space="preserve">to </w:t>
            </w:r>
            <w:r w:rsidR="008715E8">
              <w:rPr>
                <w:sz w:val="22"/>
                <w:szCs w:val="22"/>
              </w:rPr>
              <w:t>help</w:t>
            </w:r>
            <w:r w:rsidRPr="00722721">
              <w:rPr>
                <w:sz w:val="22"/>
                <w:szCs w:val="22"/>
              </w:rPr>
              <w:t xml:space="preserve"> the island where he grew up.  Additionally, amateur radio operators, broadcasters, cable operators, fixed wireless companies, </w:t>
            </w:r>
            <w:r w:rsidR="008715E8">
              <w:rPr>
                <w:sz w:val="22"/>
                <w:szCs w:val="22"/>
              </w:rPr>
              <w:t xml:space="preserve">wireline carriers, </w:t>
            </w:r>
            <w:r w:rsidRPr="00722721">
              <w:rPr>
                <w:sz w:val="22"/>
                <w:szCs w:val="22"/>
              </w:rPr>
              <w:t>and mobile providers have stepped up to the plate, working overtime to connect the disconnected.  All</w:t>
            </w:r>
            <w:r w:rsidR="00722721">
              <w:rPr>
                <w:sz w:val="22"/>
                <w:szCs w:val="22"/>
              </w:rPr>
              <w:t xml:space="preserve"> of</w:t>
            </w:r>
            <w:r w:rsidRPr="00722721">
              <w:rPr>
                <w:sz w:val="22"/>
                <w:szCs w:val="22"/>
              </w:rPr>
              <w:t xml:space="preserve"> this work </w:t>
            </w:r>
            <w:r w:rsidR="008715E8">
              <w:rPr>
                <w:sz w:val="22"/>
                <w:szCs w:val="22"/>
              </w:rPr>
              <w:t>reflects</w:t>
            </w:r>
            <w:r w:rsidR="00722721">
              <w:rPr>
                <w:sz w:val="22"/>
                <w:szCs w:val="22"/>
              </w:rPr>
              <w:t xml:space="preserve"> </w:t>
            </w:r>
            <w:r w:rsidRPr="00722721">
              <w:rPr>
                <w:sz w:val="22"/>
                <w:szCs w:val="22"/>
              </w:rPr>
              <w:t>the ethos I saw on many signs and t-shirts during my time on the island: ‘Puerto Rico Se Levanta’ [Puerto Rico is Rising].</w:t>
            </w:r>
          </w:p>
          <w:p w14:paraId="1D8E8CA1" w14:textId="77777777" w:rsidR="00FD5713" w:rsidRPr="00722721" w:rsidRDefault="00FD5713">
            <w:pPr>
              <w:rPr>
                <w:sz w:val="22"/>
                <w:szCs w:val="22"/>
              </w:rPr>
            </w:pPr>
          </w:p>
          <w:p w14:paraId="00B5C76C" w14:textId="0631CFAA" w:rsidR="00EC7FC1" w:rsidRPr="00722721" w:rsidRDefault="00235F2B" w:rsidP="00EC7FC1">
            <w:pPr>
              <w:rPr>
                <w:sz w:val="22"/>
                <w:szCs w:val="22"/>
              </w:rPr>
            </w:pPr>
            <w:r w:rsidRPr="00722721">
              <w:rPr>
                <w:sz w:val="22"/>
                <w:szCs w:val="22"/>
              </w:rPr>
              <w:t>“</w:t>
            </w:r>
            <w:r w:rsidR="00EC7FC1" w:rsidRPr="00722721">
              <w:rPr>
                <w:sz w:val="22"/>
                <w:szCs w:val="22"/>
              </w:rPr>
              <w:t>Recovering from this storm requires an all</w:t>
            </w:r>
            <w:r w:rsidR="00A53679">
              <w:rPr>
                <w:sz w:val="22"/>
                <w:szCs w:val="22"/>
              </w:rPr>
              <w:t>-</w:t>
            </w:r>
            <w:r w:rsidR="00EC7FC1" w:rsidRPr="00722721">
              <w:rPr>
                <w:sz w:val="22"/>
                <w:szCs w:val="22"/>
              </w:rPr>
              <w:t>hands</w:t>
            </w:r>
            <w:r w:rsidR="00A53679">
              <w:rPr>
                <w:sz w:val="22"/>
                <w:szCs w:val="22"/>
              </w:rPr>
              <w:t>-</w:t>
            </w:r>
            <w:r w:rsidR="00EC7FC1" w:rsidRPr="00722721">
              <w:rPr>
                <w:sz w:val="22"/>
                <w:szCs w:val="22"/>
              </w:rPr>
              <w:t>on</w:t>
            </w:r>
            <w:r w:rsidR="00A53679">
              <w:rPr>
                <w:sz w:val="22"/>
                <w:szCs w:val="22"/>
              </w:rPr>
              <w:t>-</w:t>
            </w:r>
            <w:r w:rsidR="00EC7FC1" w:rsidRPr="00722721">
              <w:rPr>
                <w:sz w:val="22"/>
                <w:szCs w:val="22"/>
              </w:rPr>
              <w:t xml:space="preserve">deck </w:t>
            </w:r>
            <w:r w:rsidR="000545C3" w:rsidRPr="00722721">
              <w:rPr>
                <w:sz w:val="22"/>
                <w:szCs w:val="22"/>
              </w:rPr>
              <w:t>effort</w:t>
            </w:r>
            <w:r w:rsidR="00EC7FC1" w:rsidRPr="00722721">
              <w:rPr>
                <w:sz w:val="22"/>
                <w:szCs w:val="22"/>
              </w:rPr>
              <w:t>.</w:t>
            </w:r>
            <w:r w:rsidR="00B925AD" w:rsidRPr="00722721">
              <w:rPr>
                <w:sz w:val="22"/>
                <w:szCs w:val="22"/>
              </w:rPr>
              <w:t xml:space="preserve"> </w:t>
            </w:r>
            <w:r w:rsidR="00EC7FC1" w:rsidRPr="00722721">
              <w:rPr>
                <w:sz w:val="22"/>
                <w:szCs w:val="22"/>
              </w:rPr>
              <w:t xml:space="preserve"> The FCC remains committed to doing everything we can to help restore communications networks as quickly as possible. </w:t>
            </w:r>
            <w:r w:rsidR="00B925AD" w:rsidRPr="00722721">
              <w:rPr>
                <w:sz w:val="22"/>
                <w:szCs w:val="22"/>
              </w:rPr>
              <w:t xml:space="preserve"> </w:t>
            </w:r>
            <w:r w:rsidR="00A53679">
              <w:rPr>
                <w:sz w:val="22"/>
                <w:szCs w:val="22"/>
              </w:rPr>
              <w:t>I was glad to hear that our work so far has helped the people of Puerto Rico.  F</w:t>
            </w:r>
            <w:r w:rsidR="008715E8">
              <w:rPr>
                <w:sz w:val="22"/>
                <w:szCs w:val="22"/>
              </w:rPr>
              <w:t>or example, I heard firsthand about how the $77 million in advanced universal service funding that we provided has helped to facilitate the restoration of communications networks in Puerto Rico</w:t>
            </w:r>
            <w:r w:rsidR="00A53679">
              <w:rPr>
                <w:sz w:val="22"/>
                <w:szCs w:val="22"/>
              </w:rPr>
              <w:t xml:space="preserve">; about how the speedy decision to allow a fixed wireless provider to access 5 GHz spectrum enabled it to quickly establish connectivity; </w:t>
            </w:r>
            <w:r w:rsidR="00F90609">
              <w:rPr>
                <w:sz w:val="22"/>
                <w:szCs w:val="22"/>
              </w:rPr>
              <w:t xml:space="preserve">about </w:t>
            </w:r>
            <w:r w:rsidR="00A53679">
              <w:rPr>
                <w:sz w:val="22"/>
                <w:szCs w:val="22"/>
              </w:rPr>
              <w:t xml:space="preserve">how our recent E-rate decision will help struggling schools keep teaching students; and </w:t>
            </w:r>
            <w:r w:rsidR="00F90609">
              <w:rPr>
                <w:sz w:val="22"/>
                <w:szCs w:val="22"/>
              </w:rPr>
              <w:t xml:space="preserve">about </w:t>
            </w:r>
            <w:r w:rsidR="00A53679">
              <w:rPr>
                <w:sz w:val="22"/>
                <w:szCs w:val="22"/>
              </w:rPr>
              <w:t>how having FCC staff on the ground since the storm has been immensely helpful to both Puerto Ricans and emergency management personnel like ESF-2 (with many lamenting the field office’s closure over one year ago)</w:t>
            </w:r>
            <w:r w:rsidR="008715E8">
              <w:rPr>
                <w:sz w:val="22"/>
                <w:szCs w:val="22"/>
              </w:rPr>
              <w:t xml:space="preserve">.  </w:t>
            </w:r>
            <w:r w:rsidR="00A53679">
              <w:rPr>
                <w:sz w:val="22"/>
                <w:szCs w:val="22"/>
              </w:rPr>
              <w:t>Looking ahead, we’re going to keep thinking creatively and doing proactively to help restore networks on the island.</w:t>
            </w:r>
            <w:r w:rsidR="00F90609">
              <w:rPr>
                <w:sz w:val="22"/>
                <w:szCs w:val="22"/>
              </w:rPr>
              <w:t xml:space="preserve">  Among other things, I believe that more funding will be needed in the months to come,”</w:t>
            </w:r>
            <w:r w:rsidR="00884E18" w:rsidRPr="00722721">
              <w:rPr>
                <w:sz w:val="22"/>
                <w:szCs w:val="22"/>
              </w:rPr>
              <w:t xml:space="preserve"> said Chairman </w:t>
            </w:r>
            <w:r w:rsidR="00884E18" w:rsidRPr="00722721">
              <w:rPr>
                <w:sz w:val="22"/>
                <w:szCs w:val="22"/>
              </w:rPr>
              <w:lastRenderedPageBreak/>
              <w:t xml:space="preserve">Pai. </w:t>
            </w:r>
          </w:p>
          <w:p w14:paraId="58B01FEC" w14:textId="77777777" w:rsidR="00202B6C" w:rsidRDefault="00202B6C">
            <w:pPr>
              <w:rPr>
                <w:sz w:val="22"/>
                <w:szCs w:val="22"/>
              </w:rPr>
            </w:pPr>
          </w:p>
          <w:p w14:paraId="77C58895" w14:textId="77777777" w:rsidR="005A56C6" w:rsidRPr="00722721" w:rsidRDefault="005A56C6" w:rsidP="00C62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722721">
              <w:rPr>
                <w:sz w:val="22"/>
                <w:szCs w:val="22"/>
              </w:rPr>
              <w:t xml:space="preserve">uring his </w:t>
            </w:r>
            <w:r w:rsidR="00722721" w:rsidRPr="00722721">
              <w:rPr>
                <w:sz w:val="22"/>
                <w:szCs w:val="22"/>
              </w:rPr>
              <w:t>stay</w:t>
            </w:r>
            <w:r w:rsidRPr="00722721">
              <w:rPr>
                <w:sz w:val="22"/>
                <w:szCs w:val="22"/>
              </w:rPr>
              <w:t>, Chairman Pai visited various parts of San Juan</w:t>
            </w:r>
            <w:r w:rsidR="00722721" w:rsidRPr="00722721">
              <w:rPr>
                <w:sz w:val="22"/>
                <w:szCs w:val="22"/>
              </w:rPr>
              <w:t xml:space="preserve"> and towns along </w:t>
            </w:r>
            <w:r w:rsidR="008715E8">
              <w:rPr>
                <w:sz w:val="22"/>
                <w:szCs w:val="22"/>
              </w:rPr>
              <w:t xml:space="preserve">the </w:t>
            </w:r>
            <w:r w:rsidR="00722721" w:rsidRPr="00722721">
              <w:rPr>
                <w:sz w:val="22"/>
                <w:szCs w:val="22"/>
              </w:rPr>
              <w:t>northeast Puerto Ri</w:t>
            </w:r>
            <w:r>
              <w:rPr>
                <w:sz w:val="22"/>
                <w:szCs w:val="22"/>
              </w:rPr>
              <w:t>can coast</w:t>
            </w:r>
            <w:r w:rsidRPr="00722721">
              <w:rPr>
                <w:sz w:val="22"/>
                <w:szCs w:val="22"/>
              </w:rPr>
              <w:t xml:space="preserve">.  He also inspected </w:t>
            </w:r>
            <w:r>
              <w:rPr>
                <w:sz w:val="22"/>
                <w:szCs w:val="22"/>
              </w:rPr>
              <w:t xml:space="preserve">a tower site and associated infrastructure on mountains in El </w:t>
            </w:r>
            <w:r w:rsidRPr="00722721">
              <w:rPr>
                <w:sz w:val="22"/>
                <w:szCs w:val="22"/>
              </w:rPr>
              <w:t xml:space="preserve">Yunque National Forest.  This infrastructure serves a critical role in providing connectivity in the eastern part of Puerto Rico, particularly for first responders.  </w:t>
            </w:r>
          </w:p>
          <w:p w14:paraId="7015BE5A" w14:textId="77777777" w:rsidR="00202B6C" w:rsidRDefault="00202B6C">
            <w:pPr>
              <w:rPr>
                <w:sz w:val="22"/>
                <w:szCs w:val="22"/>
              </w:rPr>
            </w:pPr>
          </w:p>
          <w:p w14:paraId="0D347736" w14:textId="3FF8530C" w:rsidR="00202B6C" w:rsidRDefault="00871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also </w:t>
            </w:r>
            <w:r w:rsidR="00722721" w:rsidRPr="00722721">
              <w:rPr>
                <w:sz w:val="22"/>
                <w:szCs w:val="22"/>
              </w:rPr>
              <w:t>met with President Sandra Torres L</w:t>
            </w:r>
            <w:r w:rsidR="00722721" w:rsidRPr="00722721">
              <w:rPr>
                <w:rFonts w:ascii="inherit" w:hAnsi="inherit"/>
                <w:sz w:val="22"/>
                <w:szCs w:val="22"/>
                <w:bdr w:val="none" w:sz="0" w:space="0" w:color="auto" w:frame="1"/>
              </w:rPr>
              <w:t>ó</w:t>
            </w:r>
            <w:r w:rsidR="00722721" w:rsidRPr="00722721">
              <w:rPr>
                <w:sz w:val="22"/>
                <w:szCs w:val="22"/>
              </w:rPr>
              <w:t xml:space="preserve">pez and Associate Member Alexandra </w:t>
            </w:r>
            <w:r w:rsidR="00722721" w:rsidRPr="00722721">
              <w:rPr>
                <w:rFonts w:ascii="inherit" w:hAnsi="inherit"/>
                <w:sz w:val="22"/>
                <w:szCs w:val="22"/>
                <w:bdr w:val="none" w:sz="0" w:space="0" w:color="auto" w:frame="1"/>
              </w:rPr>
              <w:t xml:space="preserve">Fernández Navarro of the Telecommunications Regulatory Board (Junta Reglamentadora de Telecomunicaciones).  Chairman Pai also </w:t>
            </w:r>
            <w:r w:rsidRPr="00722721">
              <w:rPr>
                <w:sz w:val="22"/>
                <w:szCs w:val="22"/>
              </w:rPr>
              <w:t>attended a detailed briefing hosted by FEMA and attended by staff from ESF-2, the Army Corps of Engineers, the National Weather Service, the Small Business Administration, and others</w:t>
            </w:r>
            <w:r w:rsidR="00722721" w:rsidRPr="00722721">
              <w:rPr>
                <w:sz w:val="22"/>
                <w:szCs w:val="22"/>
              </w:rPr>
              <w:t xml:space="preserve">, covering everything from </w:t>
            </w:r>
            <w:r w:rsidR="00DA6854">
              <w:rPr>
                <w:sz w:val="22"/>
                <w:szCs w:val="22"/>
              </w:rPr>
              <w:t xml:space="preserve">the status of communications networks to </w:t>
            </w:r>
            <w:r w:rsidR="00722721" w:rsidRPr="00722721">
              <w:rPr>
                <w:sz w:val="22"/>
                <w:szCs w:val="22"/>
              </w:rPr>
              <w:t>the state of the water supply to debris removal</w:t>
            </w:r>
            <w:r w:rsidRPr="00722721">
              <w:rPr>
                <w:sz w:val="22"/>
                <w:szCs w:val="22"/>
              </w:rPr>
              <w:t xml:space="preserve">.  </w:t>
            </w:r>
          </w:p>
          <w:p w14:paraId="30CE177A" w14:textId="77777777" w:rsidR="00202B6C" w:rsidRDefault="00202B6C">
            <w:pPr>
              <w:rPr>
                <w:sz w:val="22"/>
                <w:szCs w:val="22"/>
              </w:rPr>
            </w:pPr>
          </w:p>
          <w:p w14:paraId="6D677A62" w14:textId="51DBCA94" w:rsidR="00202B6C" w:rsidRDefault="008715E8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Chairman also met with representatives from numerous communications entities, including fixed wireless providers </w:t>
            </w:r>
            <w:r w:rsidRPr="00722721">
              <w:rPr>
                <w:sz w:val="22"/>
                <w:szCs w:val="22"/>
              </w:rPr>
              <w:t>Aeronet and Neptuno Networks; a wide array of radio broadcasters; wire</w:t>
            </w:r>
            <w:r w:rsidR="00A53679">
              <w:rPr>
                <w:sz w:val="22"/>
                <w:szCs w:val="22"/>
              </w:rPr>
              <w:t>d</w:t>
            </w:r>
            <w:r w:rsidRPr="00722721">
              <w:rPr>
                <w:sz w:val="22"/>
                <w:szCs w:val="22"/>
              </w:rPr>
              <w:t xml:space="preserve"> </w:t>
            </w:r>
            <w:r w:rsidR="00A53679">
              <w:rPr>
                <w:sz w:val="22"/>
                <w:szCs w:val="22"/>
              </w:rPr>
              <w:t xml:space="preserve">providers </w:t>
            </w:r>
            <w:r w:rsidRPr="00722721">
              <w:rPr>
                <w:sz w:val="22"/>
                <w:szCs w:val="22"/>
              </w:rPr>
              <w:t>like Claro</w:t>
            </w:r>
            <w:r w:rsidR="00D10752">
              <w:rPr>
                <w:sz w:val="22"/>
                <w:szCs w:val="22"/>
              </w:rPr>
              <w:t>/PRTC</w:t>
            </w:r>
            <w:r w:rsidRPr="00722721">
              <w:rPr>
                <w:sz w:val="22"/>
                <w:szCs w:val="22"/>
              </w:rPr>
              <w:t xml:space="preserve"> and Liberty; </w:t>
            </w:r>
            <w:r>
              <w:rPr>
                <w:sz w:val="22"/>
                <w:szCs w:val="22"/>
              </w:rPr>
              <w:t xml:space="preserve">and </w:t>
            </w:r>
            <w:r w:rsidRPr="00722721">
              <w:rPr>
                <w:sz w:val="22"/>
                <w:szCs w:val="22"/>
              </w:rPr>
              <w:t xml:space="preserve">wireless companies </w:t>
            </w:r>
            <w:r>
              <w:rPr>
                <w:sz w:val="22"/>
                <w:szCs w:val="22"/>
              </w:rPr>
              <w:t xml:space="preserve">like </w:t>
            </w:r>
            <w:r w:rsidRPr="00722721">
              <w:rPr>
                <w:sz w:val="22"/>
                <w:szCs w:val="22"/>
              </w:rPr>
              <w:t>AT&amp;T, Open Mobile, T-Mobile, and Verizon.</w:t>
            </w:r>
            <w:r w:rsidR="00722721" w:rsidRPr="00722721">
              <w:rPr>
                <w:sz w:val="22"/>
                <w:szCs w:val="22"/>
              </w:rPr>
              <w:t xml:space="preserve"> </w:t>
            </w:r>
          </w:p>
          <w:p w14:paraId="35CF045A" w14:textId="77777777" w:rsidR="005F2D31" w:rsidRPr="00722721" w:rsidRDefault="005F2D31" w:rsidP="004927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FD44569" w14:textId="26602E25" w:rsidR="005A438D" w:rsidRPr="00722721" w:rsidRDefault="005A438D" w:rsidP="005A438D">
            <w:pPr>
              <w:rPr>
                <w:rStyle w:val="Hyperlink"/>
                <w:color w:val="auto"/>
                <w:u w:val="none"/>
              </w:rPr>
            </w:pPr>
            <w:r w:rsidRPr="0072272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For more information on the FCC’s response to Hurricane Maria, please visit </w:t>
            </w:r>
            <w:hyperlink r:id="rId8" w:history="1">
              <w:r w:rsidRPr="00722721">
                <w:rPr>
                  <w:rStyle w:val="Hyperlink"/>
                  <w:color w:val="auto"/>
                  <w:sz w:val="22"/>
                  <w:szCs w:val="22"/>
                </w:rPr>
                <w:t>www.fcc.gov/maria</w:t>
              </w:r>
            </w:hyperlink>
            <w:r w:rsidRPr="0072272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.    </w:t>
            </w:r>
          </w:p>
          <w:p w14:paraId="2D7794B4" w14:textId="77777777" w:rsidR="005F2D31" w:rsidRPr="00722721" w:rsidRDefault="005F2D31" w:rsidP="008B1EC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5F9082C6" w14:textId="77777777" w:rsidR="005F2D31" w:rsidRPr="00722721" w:rsidRDefault="005F2D31" w:rsidP="008B1EC4">
            <w:pPr>
              <w:ind w:right="240"/>
              <w:jc w:val="center"/>
              <w:rPr>
                <w:sz w:val="22"/>
                <w:szCs w:val="22"/>
              </w:rPr>
            </w:pPr>
            <w:r w:rsidRPr="00722721">
              <w:rPr>
                <w:sz w:val="22"/>
                <w:szCs w:val="22"/>
              </w:rPr>
              <w:t>###</w:t>
            </w:r>
          </w:p>
          <w:p w14:paraId="45F5C769" w14:textId="77777777" w:rsidR="005F2D31" w:rsidRPr="00722721" w:rsidRDefault="005F2D31" w:rsidP="008B1EC4">
            <w:pPr>
              <w:ind w:right="15"/>
              <w:jc w:val="center"/>
              <w:rPr>
                <w:b/>
                <w:bCs/>
                <w:sz w:val="18"/>
                <w:szCs w:val="18"/>
              </w:rPr>
            </w:pPr>
            <w:r w:rsidRPr="00722721">
              <w:rPr>
                <w:b/>
                <w:bCs/>
                <w:sz w:val="32"/>
                <w:szCs w:val="32"/>
              </w:rPr>
              <w:br/>
            </w:r>
            <w:r w:rsidRPr="00722721">
              <w:rPr>
                <w:b/>
                <w:bCs/>
                <w:sz w:val="18"/>
                <w:szCs w:val="18"/>
              </w:rPr>
              <w:t>Office of Chairman Ajit Pai: (202) 418-2000</w:t>
            </w:r>
          </w:p>
          <w:p w14:paraId="00EFED0D" w14:textId="77777777" w:rsidR="005F2D31" w:rsidRPr="00722721" w:rsidRDefault="005F2D31" w:rsidP="008B1EC4">
            <w:pPr>
              <w:ind w:right="15"/>
              <w:jc w:val="center"/>
              <w:rPr>
                <w:b/>
                <w:bCs/>
                <w:sz w:val="18"/>
                <w:szCs w:val="18"/>
              </w:rPr>
            </w:pPr>
            <w:r w:rsidRPr="00722721">
              <w:rPr>
                <w:b/>
                <w:bCs/>
                <w:sz w:val="18"/>
                <w:szCs w:val="18"/>
              </w:rPr>
              <w:t>Twitter: @AjitPaiFCC</w:t>
            </w:r>
          </w:p>
          <w:p w14:paraId="0F65C067" w14:textId="77777777" w:rsidR="005F2D31" w:rsidRPr="00722721" w:rsidRDefault="005F2D31" w:rsidP="008B1EC4">
            <w:pPr>
              <w:ind w:right="15"/>
              <w:jc w:val="center"/>
              <w:rPr>
                <w:b/>
                <w:bCs/>
                <w:sz w:val="18"/>
                <w:szCs w:val="18"/>
              </w:rPr>
            </w:pPr>
            <w:r w:rsidRPr="00722721">
              <w:rPr>
                <w:b/>
                <w:bCs/>
                <w:sz w:val="18"/>
                <w:szCs w:val="18"/>
              </w:rPr>
              <w:t>www.fcc.gov/leadership/ajit-pai</w:t>
            </w:r>
          </w:p>
          <w:p w14:paraId="4D92D721" w14:textId="77777777" w:rsidR="005F2D31" w:rsidRPr="00722721" w:rsidRDefault="005F2D31" w:rsidP="008B1EC4">
            <w:pPr>
              <w:ind w:right="15"/>
              <w:jc w:val="center"/>
              <w:rPr>
                <w:b/>
                <w:bCs/>
                <w:sz w:val="18"/>
                <w:szCs w:val="18"/>
              </w:rPr>
            </w:pPr>
          </w:p>
          <w:p w14:paraId="1553FCAC" w14:textId="77777777" w:rsidR="005F2D31" w:rsidRPr="00722721" w:rsidRDefault="005F2D31" w:rsidP="008B1EC4">
            <w:pPr>
              <w:ind w:right="15"/>
              <w:jc w:val="center"/>
              <w:rPr>
                <w:bCs/>
                <w:i/>
                <w:sz w:val="18"/>
                <w:szCs w:val="18"/>
              </w:rPr>
            </w:pPr>
            <w:r w:rsidRPr="00722721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14:paraId="737A5063" w14:textId="77777777" w:rsidR="005F2D31" w:rsidRPr="00722721" w:rsidRDefault="005F2D31"/>
    <w:sectPr w:rsidR="005F2D31" w:rsidRPr="007227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13E07" w14:textId="77777777" w:rsidR="005E6AF2" w:rsidRDefault="005E6AF2" w:rsidP="005E6AF2">
      <w:r>
        <w:separator/>
      </w:r>
    </w:p>
  </w:endnote>
  <w:endnote w:type="continuationSeparator" w:id="0">
    <w:p w14:paraId="161D8C69" w14:textId="77777777" w:rsidR="005E6AF2" w:rsidRDefault="005E6AF2" w:rsidP="005E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8CBBA" w14:textId="77777777" w:rsidR="005E6AF2" w:rsidRDefault="005E6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66E59" w14:textId="77777777" w:rsidR="005E6AF2" w:rsidRDefault="005E6A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BB446" w14:textId="77777777" w:rsidR="005E6AF2" w:rsidRDefault="005E6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90A5F" w14:textId="77777777" w:rsidR="005E6AF2" w:rsidRDefault="005E6AF2" w:rsidP="005E6AF2">
      <w:r>
        <w:separator/>
      </w:r>
    </w:p>
  </w:footnote>
  <w:footnote w:type="continuationSeparator" w:id="0">
    <w:p w14:paraId="25CC3638" w14:textId="77777777" w:rsidR="005E6AF2" w:rsidRDefault="005E6AF2" w:rsidP="005E6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8DD3F" w14:textId="77777777" w:rsidR="005E6AF2" w:rsidRDefault="005E6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2DB24" w14:textId="77777777" w:rsidR="005E6AF2" w:rsidRDefault="005E6A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BF058" w14:textId="77777777" w:rsidR="005E6AF2" w:rsidRDefault="005E6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31"/>
    <w:rsid w:val="0001470F"/>
    <w:rsid w:val="00024BB5"/>
    <w:rsid w:val="00037748"/>
    <w:rsid w:val="00053693"/>
    <w:rsid w:val="000545C3"/>
    <w:rsid w:val="00056FE0"/>
    <w:rsid w:val="0008420B"/>
    <w:rsid w:val="00087934"/>
    <w:rsid w:val="00087C59"/>
    <w:rsid w:val="00097D03"/>
    <w:rsid w:val="000B23DB"/>
    <w:rsid w:val="000D6AE0"/>
    <w:rsid w:val="000F4E6C"/>
    <w:rsid w:val="00101A04"/>
    <w:rsid w:val="001058E2"/>
    <w:rsid w:val="00107675"/>
    <w:rsid w:val="00126611"/>
    <w:rsid w:val="001411A8"/>
    <w:rsid w:val="00141417"/>
    <w:rsid w:val="00166458"/>
    <w:rsid w:val="001722D7"/>
    <w:rsid w:val="00174C5B"/>
    <w:rsid w:val="00182C20"/>
    <w:rsid w:val="001B6B20"/>
    <w:rsid w:val="001C4CDC"/>
    <w:rsid w:val="001D07DE"/>
    <w:rsid w:val="001E4349"/>
    <w:rsid w:val="001F2A32"/>
    <w:rsid w:val="001F2A93"/>
    <w:rsid w:val="001F7B4B"/>
    <w:rsid w:val="00202B6C"/>
    <w:rsid w:val="00211B09"/>
    <w:rsid w:val="0022056B"/>
    <w:rsid w:val="00235F2B"/>
    <w:rsid w:val="00245CCF"/>
    <w:rsid w:val="002479B0"/>
    <w:rsid w:val="00251BE5"/>
    <w:rsid w:val="00261D1D"/>
    <w:rsid w:val="002A5B81"/>
    <w:rsid w:val="002B0565"/>
    <w:rsid w:val="002B56BA"/>
    <w:rsid w:val="002C3846"/>
    <w:rsid w:val="002C69CA"/>
    <w:rsid w:val="002D6DC0"/>
    <w:rsid w:val="002E6855"/>
    <w:rsid w:val="002F5F31"/>
    <w:rsid w:val="00302AA9"/>
    <w:rsid w:val="00317FBD"/>
    <w:rsid w:val="003444C7"/>
    <w:rsid w:val="003544E0"/>
    <w:rsid w:val="00355554"/>
    <w:rsid w:val="0035785A"/>
    <w:rsid w:val="00360B6C"/>
    <w:rsid w:val="00363E42"/>
    <w:rsid w:val="003818B6"/>
    <w:rsid w:val="00397939"/>
    <w:rsid w:val="003A609E"/>
    <w:rsid w:val="003B0C27"/>
    <w:rsid w:val="003B2436"/>
    <w:rsid w:val="003B7B25"/>
    <w:rsid w:val="003F353F"/>
    <w:rsid w:val="003F3723"/>
    <w:rsid w:val="003F59F2"/>
    <w:rsid w:val="003F6344"/>
    <w:rsid w:val="00400821"/>
    <w:rsid w:val="004112B5"/>
    <w:rsid w:val="004114BB"/>
    <w:rsid w:val="0042184E"/>
    <w:rsid w:val="004378BC"/>
    <w:rsid w:val="00462165"/>
    <w:rsid w:val="004636DF"/>
    <w:rsid w:val="00477AAC"/>
    <w:rsid w:val="00486B55"/>
    <w:rsid w:val="004914E3"/>
    <w:rsid w:val="00492727"/>
    <w:rsid w:val="004938B0"/>
    <w:rsid w:val="004A6EC6"/>
    <w:rsid w:val="004C7751"/>
    <w:rsid w:val="004D4500"/>
    <w:rsid w:val="004F6F2F"/>
    <w:rsid w:val="00500AD9"/>
    <w:rsid w:val="00505E3A"/>
    <w:rsid w:val="00527FBD"/>
    <w:rsid w:val="00545AB9"/>
    <w:rsid w:val="005561C5"/>
    <w:rsid w:val="00556C7E"/>
    <w:rsid w:val="00583A3B"/>
    <w:rsid w:val="005A438D"/>
    <w:rsid w:val="005A476C"/>
    <w:rsid w:val="005A56C6"/>
    <w:rsid w:val="005A689B"/>
    <w:rsid w:val="005B5066"/>
    <w:rsid w:val="005D1805"/>
    <w:rsid w:val="005E170A"/>
    <w:rsid w:val="005E6AF2"/>
    <w:rsid w:val="005F24C6"/>
    <w:rsid w:val="005F2D31"/>
    <w:rsid w:val="005F2E3E"/>
    <w:rsid w:val="00631163"/>
    <w:rsid w:val="00632116"/>
    <w:rsid w:val="006369A6"/>
    <w:rsid w:val="006A4F93"/>
    <w:rsid w:val="006C00FE"/>
    <w:rsid w:val="006C3602"/>
    <w:rsid w:val="006C6C83"/>
    <w:rsid w:val="006F1B3A"/>
    <w:rsid w:val="006F44B3"/>
    <w:rsid w:val="00710A7B"/>
    <w:rsid w:val="00716450"/>
    <w:rsid w:val="00722721"/>
    <w:rsid w:val="007C2780"/>
    <w:rsid w:val="00800682"/>
    <w:rsid w:val="00807608"/>
    <w:rsid w:val="00817154"/>
    <w:rsid w:val="00822256"/>
    <w:rsid w:val="00847E73"/>
    <w:rsid w:val="00862292"/>
    <w:rsid w:val="008664CF"/>
    <w:rsid w:val="008715E8"/>
    <w:rsid w:val="00881472"/>
    <w:rsid w:val="00884E18"/>
    <w:rsid w:val="008B1EC4"/>
    <w:rsid w:val="00912711"/>
    <w:rsid w:val="0092063C"/>
    <w:rsid w:val="0092643B"/>
    <w:rsid w:val="00936F94"/>
    <w:rsid w:val="00942787"/>
    <w:rsid w:val="00942EBB"/>
    <w:rsid w:val="009509A0"/>
    <w:rsid w:val="009719F0"/>
    <w:rsid w:val="00977B63"/>
    <w:rsid w:val="00981B21"/>
    <w:rsid w:val="009A3CDF"/>
    <w:rsid w:val="009B1867"/>
    <w:rsid w:val="009C42B2"/>
    <w:rsid w:val="009E009C"/>
    <w:rsid w:val="009F656B"/>
    <w:rsid w:val="00A057D7"/>
    <w:rsid w:val="00A44EE0"/>
    <w:rsid w:val="00A454AE"/>
    <w:rsid w:val="00A4789B"/>
    <w:rsid w:val="00A5280D"/>
    <w:rsid w:val="00A53679"/>
    <w:rsid w:val="00A53E2B"/>
    <w:rsid w:val="00A54889"/>
    <w:rsid w:val="00A574F6"/>
    <w:rsid w:val="00A57F5D"/>
    <w:rsid w:val="00A61364"/>
    <w:rsid w:val="00A728AB"/>
    <w:rsid w:val="00A831ED"/>
    <w:rsid w:val="00AB1FB0"/>
    <w:rsid w:val="00AC5AF5"/>
    <w:rsid w:val="00AD216C"/>
    <w:rsid w:val="00AE78DC"/>
    <w:rsid w:val="00AF2904"/>
    <w:rsid w:val="00B10812"/>
    <w:rsid w:val="00B14F70"/>
    <w:rsid w:val="00B15A36"/>
    <w:rsid w:val="00B546FE"/>
    <w:rsid w:val="00B574E8"/>
    <w:rsid w:val="00B700F0"/>
    <w:rsid w:val="00B73CFA"/>
    <w:rsid w:val="00B8046F"/>
    <w:rsid w:val="00B925AD"/>
    <w:rsid w:val="00B939FC"/>
    <w:rsid w:val="00BB0E93"/>
    <w:rsid w:val="00BD4240"/>
    <w:rsid w:val="00BF16A1"/>
    <w:rsid w:val="00C3696F"/>
    <w:rsid w:val="00C43642"/>
    <w:rsid w:val="00C51380"/>
    <w:rsid w:val="00C54B59"/>
    <w:rsid w:val="00C62863"/>
    <w:rsid w:val="00C82734"/>
    <w:rsid w:val="00C82D6B"/>
    <w:rsid w:val="00C86A60"/>
    <w:rsid w:val="00C948C1"/>
    <w:rsid w:val="00CA0282"/>
    <w:rsid w:val="00CB08C9"/>
    <w:rsid w:val="00CE45BF"/>
    <w:rsid w:val="00CF1FBE"/>
    <w:rsid w:val="00D02830"/>
    <w:rsid w:val="00D06DFA"/>
    <w:rsid w:val="00D10752"/>
    <w:rsid w:val="00D15034"/>
    <w:rsid w:val="00D21697"/>
    <w:rsid w:val="00D22250"/>
    <w:rsid w:val="00D25CFC"/>
    <w:rsid w:val="00D264FF"/>
    <w:rsid w:val="00D703BD"/>
    <w:rsid w:val="00D97B7E"/>
    <w:rsid w:val="00DA5D21"/>
    <w:rsid w:val="00DA620F"/>
    <w:rsid w:val="00DA6854"/>
    <w:rsid w:val="00DB49AE"/>
    <w:rsid w:val="00DB72B1"/>
    <w:rsid w:val="00DC7929"/>
    <w:rsid w:val="00DE54CF"/>
    <w:rsid w:val="00DF544C"/>
    <w:rsid w:val="00E0514B"/>
    <w:rsid w:val="00E10B83"/>
    <w:rsid w:val="00E11BE1"/>
    <w:rsid w:val="00E12033"/>
    <w:rsid w:val="00E57A49"/>
    <w:rsid w:val="00E67624"/>
    <w:rsid w:val="00EB550F"/>
    <w:rsid w:val="00EC7FC1"/>
    <w:rsid w:val="00ED01E5"/>
    <w:rsid w:val="00ED0F48"/>
    <w:rsid w:val="00ED14E4"/>
    <w:rsid w:val="00ED277B"/>
    <w:rsid w:val="00EE2774"/>
    <w:rsid w:val="00F00714"/>
    <w:rsid w:val="00F00C85"/>
    <w:rsid w:val="00F055F5"/>
    <w:rsid w:val="00F07AE1"/>
    <w:rsid w:val="00F11638"/>
    <w:rsid w:val="00F31D06"/>
    <w:rsid w:val="00F356B9"/>
    <w:rsid w:val="00F40332"/>
    <w:rsid w:val="00F4101B"/>
    <w:rsid w:val="00F45A00"/>
    <w:rsid w:val="00F56AE3"/>
    <w:rsid w:val="00F6271F"/>
    <w:rsid w:val="00F90609"/>
    <w:rsid w:val="00FB0DB1"/>
    <w:rsid w:val="00FB2B78"/>
    <w:rsid w:val="00FC052D"/>
    <w:rsid w:val="00FD5713"/>
    <w:rsid w:val="00FE26FB"/>
    <w:rsid w:val="00FE3A48"/>
    <w:rsid w:val="00FE540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55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2721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D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E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C4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22721"/>
    <w:rPr>
      <w:rFonts w:ascii="Times" w:hAnsi="Times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1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6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A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AF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2721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D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E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C4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22721"/>
    <w:rPr>
      <w:rFonts w:ascii="Times" w:hAnsi="Times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1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6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A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A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mari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3942</Characters>
  <Application>Microsoft Office Word</Application>
  <DocSecurity>0</DocSecurity>
  <Lines>76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4672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2017-11-07T16:27:00Z</cp:lastPrinted>
  <dcterms:created xsi:type="dcterms:W3CDTF">2017-11-07T16:36:00Z</dcterms:created>
  <dcterms:modified xsi:type="dcterms:W3CDTF">2017-11-07T16:36:00Z</dcterms:modified>
  <cp:category> </cp:category>
  <cp:contentStatus> </cp:contentStatus>
</cp:coreProperties>
</file>