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Default="008C52A4" w:rsidP="008C52A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8C52A4" w:rsidRDefault="008C52A4" w:rsidP="008C5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NEXT GENERATION TV TRANSITION”</w:t>
      </w:r>
    </w:p>
    <w:p w:rsidR="008C52A4" w:rsidRDefault="008C52A4" w:rsidP="008C5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TECHNOLOGY INSTITUTE</w:t>
      </w:r>
      <w:r>
        <w:rPr>
          <w:rFonts w:ascii="Times New Roman" w:hAnsi="Times New Roman" w:cs="Times New Roman"/>
          <w:b/>
          <w:sz w:val="24"/>
          <w:szCs w:val="24"/>
        </w:rPr>
        <w:br/>
        <w:t>NEW AMERICA</w:t>
      </w:r>
      <w:r>
        <w:rPr>
          <w:rFonts w:ascii="Times New Roman" w:hAnsi="Times New Roman" w:cs="Times New Roman"/>
          <w:b/>
          <w:sz w:val="24"/>
          <w:szCs w:val="24"/>
        </w:rPr>
        <w:br/>
        <w:t>WASHINGTON, DC</w:t>
      </w:r>
    </w:p>
    <w:p w:rsidR="008C52A4" w:rsidRDefault="008C52A4" w:rsidP="008C5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9, 2017</w:t>
      </w:r>
    </w:p>
    <w:p w:rsidR="008C52A4" w:rsidRDefault="0025264F" w:rsidP="008C52A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264F" w:rsidRPr="00B47BB8" w:rsidRDefault="0025264F" w:rsidP="008C5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47BB8">
        <w:rPr>
          <w:rFonts w:ascii="Times New Roman" w:hAnsi="Times New Roman" w:cs="Times New Roman"/>
          <w:sz w:val="24"/>
          <w:szCs w:val="24"/>
        </w:rPr>
        <w:t>Thank you to the Open Technology Institute for having me here today</w:t>
      </w:r>
      <w:r w:rsidR="00336FC6" w:rsidRPr="00B47BB8">
        <w:rPr>
          <w:rFonts w:ascii="Times New Roman" w:hAnsi="Times New Roman" w:cs="Times New Roman"/>
          <w:sz w:val="24"/>
          <w:szCs w:val="24"/>
        </w:rPr>
        <w:t xml:space="preserve"> to</w:t>
      </w:r>
      <w:r w:rsidRPr="00B47BB8">
        <w:rPr>
          <w:rFonts w:ascii="Times New Roman" w:hAnsi="Times New Roman" w:cs="Times New Roman"/>
          <w:sz w:val="24"/>
          <w:szCs w:val="24"/>
        </w:rPr>
        <w:t xml:space="preserve"> talk about the future of television.  </w:t>
      </w:r>
    </w:p>
    <w:p w:rsidR="00360CB2" w:rsidRPr="00B47BB8" w:rsidRDefault="00360CB2" w:rsidP="008C52A4">
      <w:pPr>
        <w:spacing w:after="0" w:line="240" w:lineRule="auto"/>
        <w:rPr>
          <w:rFonts w:ascii="Times New Roman" w:hAnsi="Times New Roman" w:cs="Times New Roman"/>
          <w:sz w:val="24"/>
          <w:szCs w:val="24"/>
        </w:rPr>
      </w:pPr>
    </w:p>
    <w:p w:rsidR="008C52A4" w:rsidRPr="00B47BB8" w:rsidRDefault="00360CB2" w:rsidP="008C52A4">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6A1150" w:rsidRPr="00B47BB8">
        <w:rPr>
          <w:rFonts w:ascii="Times New Roman" w:hAnsi="Times New Roman" w:cs="Times New Roman"/>
          <w:sz w:val="24"/>
          <w:szCs w:val="24"/>
        </w:rPr>
        <w:t>To</w:t>
      </w:r>
      <w:r w:rsidRPr="00B47BB8">
        <w:rPr>
          <w:rFonts w:ascii="Times New Roman" w:hAnsi="Times New Roman" w:cs="Times New Roman"/>
          <w:sz w:val="24"/>
          <w:szCs w:val="24"/>
        </w:rPr>
        <w:t xml:space="preserve"> get us going, I am not going to start with television.  </w:t>
      </w:r>
      <w:r w:rsidR="00ED7B05" w:rsidRPr="00B47BB8">
        <w:rPr>
          <w:rFonts w:ascii="Times New Roman" w:hAnsi="Times New Roman" w:cs="Times New Roman"/>
          <w:sz w:val="24"/>
          <w:szCs w:val="24"/>
        </w:rPr>
        <w:t xml:space="preserve">Instead, </w:t>
      </w:r>
      <w:r w:rsidRPr="00B47BB8">
        <w:rPr>
          <w:rFonts w:ascii="Times New Roman" w:hAnsi="Times New Roman" w:cs="Times New Roman"/>
          <w:sz w:val="24"/>
          <w:szCs w:val="24"/>
        </w:rPr>
        <w:t xml:space="preserve">I am going to start with a book.  </w:t>
      </w:r>
      <w:r w:rsidR="00515E03" w:rsidRPr="00B47BB8">
        <w:rPr>
          <w:rFonts w:ascii="Times New Roman" w:hAnsi="Times New Roman" w:cs="Times New Roman"/>
          <w:sz w:val="24"/>
          <w:szCs w:val="24"/>
        </w:rPr>
        <w:t xml:space="preserve">Earlier this year, Thomas Friedman published “Thank You for Being Late.”  In it, he makes the case that </w:t>
      </w:r>
      <w:r w:rsidR="006B3C11" w:rsidRPr="00B47BB8">
        <w:rPr>
          <w:rFonts w:ascii="Times New Roman" w:hAnsi="Times New Roman" w:cs="Times New Roman"/>
          <w:sz w:val="24"/>
          <w:szCs w:val="24"/>
        </w:rPr>
        <w:t xml:space="preserve">2007 </w:t>
      </w:r>
      <w:r w:rsidR="008C52A4" w:rsidRPr="00B47BB8">
        <w:rPr>
          <w:rFonts w:ascii="Times New Roman" w:hAnsi="Times New Roman" w:cs="Times New Roman"/>
          <w:sz w:val="24"/>
          <w:szCs w:val="24"/>
        </w:rPr>
        <w:t xml:space="preserve">was the year </w:t>
      </w:r>
      <w:r w:rsidR="00D7130E" w:rsidRPr="00B47BB8">
        <w:rPr>
          <w:rFonts w:ascii="Times New Roman" w:hAnsi="Times New Roman" w:cs="Times New Roman"/>
          <w:sz w:val="24"/>
          <w:szCs w:val="24"/>
        </w:rPr>
        <w:t xml:space="preserve">that technology took over.  His evidence is </w:t>
      </w:r>
      <w:r w:rsidR="00464540" w:rsidRPr="00B47BB8">
        <w:rPr>
          <w:rFonts w:ascii="Times New Roman" w:hAnsi="Times New Roman" w:cs="Times New Roman"/>
          <w:sz w:val="24"/>
          <w:szCs w:val="24"/>
        </w:rPr>
        <w:t xml:space="preserve">pretty </w:t>
      </w:r>
      <w:r w:rsidR="00A47B0E" w:rsidRPr="00B47BB8">
        <w:rPr>
          <w:rFonts w:ascii="Times New Roman" w:hAnsi="Times New Roman" w:cs="Times New Roman"/>
          <w:sz w:val="24"/>
          <w:szCs w:val="24"/>
        </w:rPr>
        <w:t>good</w:t>
      </w:r>
      <w:r w:rsidR="00D7130E" w:rsidRPr="00B47BB8">
        <w:rPr>
          <w:rFonts w:ascii="Times New Roman" w:hAnsi="Times New Roman" w:cs="Times New Roman"/>
          <w:sz w:val="24"/>
          <w:szCs w:val="24"/>
        </w:rPr>
        <w:t>.  A</w:t>
      </w:r>
      <w:r w:rsidR="006B3C11" w:rsidRPr="00B47BB8">
        <w:rPr>
          <w:rFonts w:ascii="Times New Roman" w:hAnsi="Times New Roman" w:cs="Times New Roman"/>
          <w:sz w:val="24"/>
          <w:szCs w:val="24"/>
        </w:rPr>
        <w:t xml:space="preserve">fter all, it was in 2007 that we first came to know </w:t>
      </w:r>
      <w:r w:rsidR="00D7130E" w:rsidRPr="00B47BB8">
        <w:rPr>
          <w:rFonts w:ascii="Times New Roman" w:hAnsi="Times New Roman" w:cs="Times New Roman"/>
          <w:sz w:val="24"/>
          <w:szCs w:val="24"/>
        </w:rPr>
        <w:t>the iPhone, Android</w:t>
      </w:r>
      <w:r w:rsidR="00493223" w:rsidRPr="00B47BB8">
        <w:rPr>
          <w:rFonts w:ascii="Times New Roman" w:hAnsi="Times New Roman" w:cs="Times New Roman"/>
          <w:sz w:val="24"/>
          <w:szCs w:val="24"/>
        </w:rPr>
        <w:t>,</w:t>
      </w:r>
      <w:r w:rsidR="00D7130E" w:rsidRPr="00B47BB8">
        <w:rPr>
          <w:rFonts w:ascii="Times New Roman" w:hAnsi="Times New Roman" w:cs="Times New Roman"/>
          <w:sz w:val="24"/>
          <w:szCs w:val="24"/>
        </w:rPr>
        <w:t xml:space="preserve"> and Kindle.  </w:t>
      </w:r>
      <w:r w:rsidR="005146F6" w:rsidRPr="00B47BB8">
        <w:rPr>
          <w:rFonts w:ascii="Times New Roman" w:hAnsi="Times New Roman" w:cs="Times New Roman"/>
          <w:sz w:val="24"/>
          <w:szCs w:val="24"/>
        </w:rPr>
        <w:t>It was the year that IBM</w:t>
      </w:r>
      <w:r w:rsidR="00C31283" w:rsidRPr="00B47BB8">
        <w:rPr>
          <w:rFonts w:ascii="Times New Roman" w:hAnsi="Times New Roman" w:cs="Times New Roman"/>
          <w:sz w:val="24"/>
          <w:szCs w:val="24"/>
        </w:rPr>
        <w:t xml:space="preserve"> started Watson, </w:t>
      </w:r>
      <w:r w:rsidR="00493223" w:rsidRPr="00B47BB8">
        <w:rPr>
          <w:rFonts w:ascii="Times New Roman" w:hAnsi="Times New Roman" w:cs="Times New Roman"/>
          <w:sz w:val="24"/>
          <w:szCs w:val="24"/>
        </w:rPr>
        <w:t xml:space="preserve">bringing </w:t>
      </w:r>
      <w:r w:rsidR="00C31283" w:rsidRPr="00B47BB8">
        <w:rPr>
          <w:rFonts w:ascii="Times New Roman" w:hAnsi="Times New Roman" w:cs="Times New Roman"/>
          <w:sz w:val="24"/>
          <w:szCs w:val="24"/>
        </w:rPr>
        <w:t xml:space="preserve">cognitive computing to </w:t>
      </w:r>
      <w:r w:rsidR="005146F6" w:rsidRPr="00B47BB8">
        <w:rPr>
          <w:rFonts w:ascii="Times New Roman" w:hAnsi="Times New Roman" w:cs="Times New Roman"/>
          <w:sz w:val="24"/>
          <w:szCs w:val="24"/>
        </w:rPr>
        <w:t xml:space="preserve">popular culture </w:t>
      </w:r>
      <w:r w:rsidR="006B3C11" w:rsidRPr="00B47BB8">
        <w:rPr>
          <w:rFonts w:ascii="Times New Roman" w:hAnsi="Times New Roman" w:cs="Times New Roman"/>
          <w:sz w:val="24"/>
          <w:szCs w:val="24"/>
        </w:rPr>
        <w:t xml:space="preserve">and </w:t>
      </w:r>
      <w:r w:rsidR="005146F6" w:rsidRPr="00B47BB8">
        <w:rPr>
          <w:rFonts w:ascii="Times New Roman" w:hAnsi="Times New Roman" w:cs="Times New Roman"/>
          <w:sz w:val="24"/>
          <w:szCs w:val="24"/>
        </w:rPr>
        <w:t>Hadoop</w:t>
      </w:r>
      <w:r w:rsidR="00464540" w:rsidRPr="00B47BB8">
        <w:rPr>
          <w:rFonts w:ascii="Times New Roman" w:hAnsi="Times New Roman" w:cs="Times New Roman"/>
          <w:sz w:val="24"/>
          <w:szCs w:val="24"/>
        </w:rPr>
        <w:t xml:space="preserve"> </w:t>
      </w:r>
      <w:r w:rsidR="006B3C11" w:rsidRPr="00B47BB8">
        <w:rPr>
          <w:rFonts w:ascii="Times New Roman" w:hAnsi="Times New Roman" w:cs="Times New Roman"/>
          <w:sz w:val="24"/>
          <w:szCs w:val="24"/>
        </w:rPr>
        <w:t xml:space="preserve">launched, helping </w:t>
      </w:r>
      <w:r w:rsidR="0025264F" w:rsidRPr="00B47BB8">
        <w:rPr>
          <w:rFonts w:ascii="Times New Roman" w:hAnsi="Times New Roman" w:cs="Times New Roman"/>
          <w:sz w:val="24"/>
          <w:szCs w:val="24"/>
        </w:rPr>
        <w:t xml:space="preserve">usher </w:t>
      </w:r>
      <w:r w:rsidR="00464540" w:rsidRPr="00B47BB8">
        <w:rPr>
          <w:rFonts w:ascii="Times New Roman" w:hAnsi="Times New Roman" w:cs="Times New Roman"/>
          <w:sz w:val="24"/>
          <w:szCs w:val="24"/>
        </w:rPr>
        <w:t>in the era of big data</w:t>
      </w:r>
      <w:r w:rsidR="005146F6" w:rsidRPr="00B47BB8">
        <w:rPr>
          <w:rFonts w:ascii="Times New Roman" w:hAnsi="Times New Roman" w:cs="Times New Roman"/>
          <w:sz w:val="24"/>
          <w:szCs w:val="24"/>
        </w:rPr>
        <w:t>.  It was the year that software began—as the founder of Netscape so pr</w:t>
      </w:r>
      <w:r w:rsidR="00A47B0E" w:rsidRPr="00B47BB8">
        <w:rPr>
          <w:rFonts w:ascii="Times New Roman" w:hAnsi="Times New Roman" w:cs="Times New Roman"/>
          <w:sz w:val="24"/>
          <w:szCs w:val="24"/>
        </w:rPr>
        <w:t>esciently suggested it would—</w:t>
      </w:r>
      <w:r w:rsidR="00E23C85" w:rsidRPr="00B47BB8">
        <w:rPr>
          <w:rFonts w:ascii="Times New Roman" w:hAnsi="Times New Roman" w:cs="Times New Roman"/>
          <w:sz w:val="24"/>
          <w:szCs w:val="24"/>
        </w:rPr>
        <w:t xml:space="preserve">to </w:t>
      </w:r>
      <w:r w:rsidR="005146F6" w:rsidRPr="00B47BB8">
        <w:rPr>
          <w:rFonts w:ascii="Times New Roman" w:hAnsi="Times New Roman" w:cs="Times New Roman"/>
          <w:sz w:val="24"/>
          <w:szCs w:val="24"/>
        </w:rPr>
        <w:t xml:space="preserve">“eat the world.”  </w:t>
      </w:r>
    </w:p>
    <w:p w:rsidR="00D7130E" w:rsidRPr="00B47BB8" w:rsidRDefault="00D7130E" w:rsidP="008C52A4">
      <w:pPr>
        <w:spacing w:after="0" w:line="240" w:lineRule="auto"/>
        <w:rPr>
          <w:rFonts w:ascii="Times New Roman" w:hAnsi="Times New Roman" w:cs="Times New Roman"/>
          <w:sz w:val="24"/>
          <w:szCs w:val="24"/>
        </w:rPr>
      </w:pPr>
    </w:p>
    <w:p w:rsidR="00464540" w:rsidRPr="00B47BB8" w:rsidRDefault="00D7130E" w:rsidP="008C52A4">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6B3C11" w:rsidRPr="00B47BB8">
        <w:rPr>
          <w:rFonts w:ascii="Times New Roman" w:hAnsi="Times New Roman" w:cs="Times New Roman"/>
          <w:sz w:val="24"/>
          <w:szCs w:val="24"/>
        </w:rPr>
        <w:t>We may</w:t>
      </w:r>
      <w:r w:rsidRPr="00B47BB8">
        <w:rPr>
          <w:rFonts w:ascii="Times New Roman" w:hAnsi="Times New Roman" w:cs="Times New Roman"/>
          <w:sz w:val="24"/>
          <w:szCs w:val="24"/>
        </w:rPr>
        <w:t xml:space="preserve"> look back on 2007</w:t>
      </w:r>
      <w:r w:rsidR="00D9279D" w:rsidRPr="00B47BB8">
        <w:rPr>
          <w:rFonts w:ascii="Times New Roman" w:hAnsi="Times New Roman" w:cs="Times New Roman"/>
          <w:sz w:val="24"/>
          <w:szCs w:val="24"/>
        </w:rPr>
        <w:t>, a decade ago,</w:t>
      </w:r>
      <w:r w:rsidRPr="00B47BB8">
        <w:rPr>
          <w:rFonts w:ascii="Times New Roman" w:hAnsi="Times New Roman" w:cs="Times New Roman"/>
          <w:sz w:val="24"/>
          <w:szCs w:val="24"/>
        </w:rPr>
        <w:t xml:space="preserve"> and see an inflection po</w:t>
      </w:r>
      <w:r w:rsidR="00493223" w:rsidRPr="00B47BB8">
        <w:rPr>
          <w:rFonts w:ascii="Times New Roman" w:hAnsi="Times New Roman" w:cs="Times New Roman"/>
          <w:sz w:val="24"/>
          <w:szCs w:val="24"/>
        </w:rPr>
        <w:t>int in</w:t>
      </w:r>
      <w:r w:rsidRPr="00B47BB8">
        <w:rPr>
          <w:rFonts w:ascii="Times New Roman" w:hAnsi="Times New Roman" w:cs="Times New Roman"/>
          <w:sz w:val="24"/>
          <w:szCs w:val="24"/>
        </w:rPr>
        <w:t xml:space="preserve"> </w:t>
      </w:r>
      <w:r w:rsidR="005146F6" w:rsidRPr="00B47BB8">
        <w:rPr>
          <w:rFonts w:ascii="Times New Roman" w:hAnsi="Times New Roman" w:cs="Times New Roman"/>
          <w:sz w:val="24"/>
          <w:szCs w:val="24"/>
        </w:rPr>
        <w:t>history</w:t>
      </w:r>
      <w:r w:rsidR="00E17099" w:rsidRPr="00B47BB8">
        <w:rPr>
          <w:rFonts w:ascii="Times New Roman" w:hAnsi="Times New Roman" w:cs="Times New Roman"/>
          <w:sz w:val="24"/>
          <w:szCs w:val="24"/>
        </w:rPr>
        <w:t xml:space="preserve">.  But I’m going to argue </w:t>
      </w:r>
      <w:r w:rsidR="006B3C11" w:rsidRPr="00B47BB8">
        <w:rPr>
          <w:rFonts w:ascii="Times New Roman" w:hAnsi="Times New Roman" w:cs="Times New Roman"/>
          <w:sz w:val="24"/>
          <w:szCs w:val="24"/>
        </w:rPr>
        <w:t xml:space="preserve">now </w:t>
      </w:r>
      <w:r w:rsidRPr="00B47BB8">
        <w:rPr>
          <w:rFonts w:ascii="Times New Roman" w:hAnsi="Times New Roman" w:cs="Times New Roman"/>
          <w:sz w:val="24"/>
          <w:szCs w:val="24"/>
        </w:rPr>
        <w:t xml:space="preserve">that </w:t>
      </w:r>
      <w:r w:rsidR="00AA43BD" w:rsidRPr="00B47BB8">
        <w:rPr>
          <w:rFonts w:ascii="Times New Roman" w:hAnsi="Times New Roman" w:cs="Times New Roman"/>
          <w:sz w:val="24"/>
          <w:szCs w:val="24"/>
        </w:rPr>
        <w:t>two years earlier</w:t>
      </w:r>
      <w:r w:rsidR="00B04D81" w:rsidRPr="00B47BB8">
        <w:rPr>
          <w:rFonts w:ascii="Times New Roman" w:hAnsi="Times New Roman" w:cs="Times New Roman"/>
          <w:sz w:val="24"/>
          <w:szCs w:val="24"/>
        </w:rPr>
        <w:t xml:space="preserve">—2005—deserves a second look.  </w:t>
      </w:r>
      <w:r w:rsidR="006B3C11" w:rsidRPr="00B47BB8">
        <w:rPr>
          <w:rFonts w:ascii="Times New Roman" w:hAnsi="Times New Roman" w:cs="Times New Roman"/>
          <w:sz w:val="24"/>
          <w:szCs w:val="24"/>
        </w:rPr>
        <w:t xml:space="preserve">Two thousand and five may not have been </w:t>
      </w:r>
      <w:r w:rsidR="00B04D81" w:rsidRPr="00B47BB8">
        <w:rPr>
          <w:rFonts w:ascii="Times New Roman" w:hAnsi="Times New Roman" w:cs="Times New Roman"/>
          <w:sz w:val="24"/>
          <w:szCs w:val="24"/>
        </w:rPr>
        <w:t>a hinge moment for technological change</w:t>
      </w:r>
      <w:r w:rsidR="00464540" w:rsidRPr="00B47BB8">
        <w:rPr>
          <w:rFonts w:ascii="Times New Roman" w:hAnsi="Times New Roman" w:cs="Times New Roman"/>
          <w:sz w:val="24"/>
          <w:szCs w:val="24"/>
        </w:rPr>
        <w:t xml:space="preserve">.  But I think it made its mark—by giving us an early glimpse of </w:t>
      </w:r>
      <w:r w:rsidR="006E2744" w:rsidRPr="00B47BB8">
        <w:rPr>
          <w:rFonts w:ascii="Times New Roman" w:hAnsi="Times New Roman" w:cs="Times New Roman"/>
          <w:sz w:val="24"/>
          <w:szCs w:val="24"/>
        </w:rPr>
        <w:t>forces that</w:t>
      </w:r>
      <w:r w:rsidR="006B3C11" w:rsidRPr="00B47BB8">
        <w:rPr>
          <w:rFonts w:ascii="Times New Roman" w:hAnsi="Times New Roman" w:cs="Times New Roman"/>
          <w:sz w:val="24"/>
          <w:szCs w:val="24"/>
        </w:rPr>
        <w:t xml:space="preserve"> would shape </w:t>
      </w:r>
      <w:r w:rsidR="006E2744" w:rsidRPr="00B47BB8">
        <w:rPr>
          <w:rFonts w:ascii="Times New Roman" w:hAnsi="Times New Roman" w:cs="Times New Roman"/>
          <w:sz w:val="24"/>
          <w:szCs w:val="24"/>
        </w:rPr>
        <w:t xml:space="preserve">our future.  </w:t>
      </w:r>
    </w:p>
    <w:p w:rsidR="006E2744" w:rsidRPr="00B47BB8" w:rsidRDefault="006E2744" w:rsidP="008C52A4">
      <w:pPr>
        <w:spacing w:after="0" w:line="240" w:lineRule="auto"/>
        <w:rPr>
          <w:rFonts w:ascii="Times New Roman" w:hAnsi="Times New Roman" w:cs="Times New Roman"/>
          <w:sz w:val="24"/>
          <w:szCs w:val="24"/>
        </w:rPr>
      </w:pPr>
    </w:p>
    <w:p w:rsidR="004432C0" w:rsidRPr="00B47BB8" w:rsidRDefault="00464540" w:rsidP="008C52A4">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810D81" w:rsidRPr="00B47BB8">
        <w:rPr>
          <w:rFonts w:ascii="Times New Roman" w:hAnsi="Times New Roman" w:cs="Times New Roman"/>
          <w:sz w:val="24"/>
          <w:szCs w:val="24"/>
        </w:rPr>
        <w:t>YouTube began in 2005, b</w:t>
      </w:r>
      <w:r w:rsidR="005B3DD1" w:rsidRPr="00B47BB8">
        <w:rPr>
          <w:rFonts w:ascii="Times New Roman" w:hAnsi="Times New Roman" w:cs="Times New Roman"/>
          <w:sz w:val="24"/>
          <w:szCs w:val="24"/>
        </w:rPr>
        <w:t>ringing with it the novel concept</w:t>
      </w:r>
      <w:r w:rsidR="00810D81" w:rsidRPr="00B47BB8">
        <w:rPr>
          <w:rFonts w:ascii="Times New Roman" w:hAnsi="Times New Roman" w:cs="Times New Roman"/>
          <w:sz w:val="24"/>
          <w:szCs w:val="24"/>
        </w:rPr>
        <w:t xml:space="preserve"> of user-generated content.  </w:t>
      </w:r>
      <w:r w:rsidR="00CC5465" w:rsidRPr="00B47BB8">
        <w:rPr>
          <w:rFonts w:ascii="Times New Roman" w:hAnsi="Times New Roman" w:cs="Times New Roman"/>
          <w:sz w:val="24"/>
          <w:szCs w:val="24"/>
        </w:rPr>
        <w:t>Today</w:t>
      </w:r>
      <w:r w:rsidR="0075541A">
        <w:rPr>
          <w:rFonts w:ascii="Times New Roman" w:hAnsi="Times New Roman" w:cs="Times New Roman"/>
          <w:sz w:val="24"/>
          <w:szCs w:val="24"/>
        </w:rPr>
        <w:t>,</w:t>
      </w:r>
      <w:r w:rsidR="00CC5465" w:rsidRPr="00B47BB8">
        <w:rPr>
          <w:rFonts w:ascii="Times New Roman" w:hAnsi="Times New Roman" w:cs="Times New Roman"/>
          <w:sz w:val="24"/>
          <w:szCs w:val="24"/>
        </w:rPr>
        <w:t xml:space="preserve"> that’s just what we create and what we watch.  </w:t>
      </w:r>
      <w:r w:rsidR="002E0A7B" w:rsidRPr="00B47BB8">
        <w:rPr>
          <w:rFonts w:ascii="Times New Roman" w:hAnsi="Times New Roman" w:cs="Times New Roman"/>
          <w:sz w:val="24"/>
          <w:szCs w:val="24"/>
        </w:rPr>
        <w:t xml:space="preserve">Gaming got a boost </w:t>
      </w:r>
      <w:r w:rsidR="002A46EF" w:rsidRPr="00B47BB8">
        <w:rPr>
          <w:rFonts w:ascii="Times New Roman" w:hAnsi="Times New Roman" w:cs="Times New Roman"/>
          <w:sz w:val="24"/>
          <w:szCs w:val="24"/>
        </w:rPr>
        <w:t>in 2005</w:t>
      </w:r>
      <w:r w:rsidR="002E0A7B" w:rsidRPr="00B47BB8">
        <w:rPr>
          <w:rFonts w:ascii="Times New Roman" w:hAnsi="Times New Roman" w:cs="Times New Roman"/>
          <w:sz w:val="24"/>
          <w:szCs w:val="24"/>
        </w:rPr>
        <w:t xml:space="preserve"> with the introduction of the Xbox 360.  Today</w:t>
      </w:r>
      <w:r w:rsidR="0075541A">
        <w:rPr>
          <w:rFonts w:ascii="Times New Roman" w:hAnsi="Times New Roman" w:cs="Times New Roman"/>
          <w:sz w:val="24"/>
          <w:szCs w:val="24"/>
        </w:rPr>
        <w:t>,</w:t>
      </w:r>
      <w:r w:rsidR="002E0A7B" w:rsidRPr="00B47BB8">
        <w:rPr>
          <w:rFonts w:ascii="Times New Roman" w:hAnsi="Times New Roman" w:cs="Times New Roman"/>
          <w:sz w:val="24"/>
          <w:szCs w:val="24"/>
        </w:rPr>
        <w:t xml:space="preserve"> interactive gaming is </w:t>
      </w:r>
      <w:r w:rsidR="00186374">
        <w:rPr>
          <w:rFonts w:ascii="Times New Roman" w:hAnsi="Times New Roman" w:cs="Times New Roman"/>
          <w:sz w:val="24"/>
          <w:szCs w:val="24"/>
        </w:rPr>
        <w:t>a</w:t>
      </w:r>
      <w:r w:rsidR="002E0A7B" w:rsidRPr="00B47BB8">
        <w:rPr>
          <w:rFonts w:ascii="Times New Roman" w:hAnsi="Times New Roman" w:cs="Times New Roman"/>
          <w:sz w:val="24"/>
          <w:szCs w:val="24"/>
        </w:rPr>
        <w:t xml:space="preserve"> business worth </w:t>
      </w:r>
      <w:r w:rsidR="00186374">
        <w:rPr>
          <w:rFonts w:ascii="Times New Roman" w:hAnsi="Times New Roman" w:cs="Times New Roman"/>
          <w:sz w:val="24"/>
          <w:szCs w:val="24"/>
        </w:rPr>
        <w:t xml:space="preserve">$109 billion annually.  That is </w:t>
      </w:r>
      <w:r w:rsidR="0075541A">
        <w:rPr>
          <w:rFonts w:ascii="Times New Roman" w:hAnsi="Times New Roman" w:cs="Times New Roman"/>
          <w:sz w:val="24"/>
          <w:szCs w:val="24"/>
        </w:rPr>
        <w:t xml:space="preserve">about </w:t>
      </w:r>
      <w:r w:rsidR="00186374">
        <w:rPr>
          <w:rFonts w:ascii="Times New Roman" w:hAnsi="Times New Roman" w:cs="Times New Roman"/>
          <w:sz w:val="24"/>
          <w:szCs w:val="24"/>
        </w:rPr>
        <w:t>the gross domestic product of Latvia and Luxembourg combined</w:t>
      </w:r>
      <w:r w:rsidR="00AF480B" w:rsidRPr="00B47BB8">
        <w:rPr>
          <w:rFonts w:ascii="Times New Roman" w:hAnsi="Times New Roman" w:cs="Times New Roman"/>
          <w:sz w:val="24"/>
          <w:szCs w:val="24"/>
        </w:rPr>
        <w:t xml:space="preserve">.  </w:t>
      </w:r>
      <w:r w:rsidR="00810D81" w:rsidRPr="00B47BB8">
        <w:rPr>
          <w:rFonts w:ascii="Times New Roman" w:hAnsi="Times New Roman" w:cs="Times New Roman"/>
          <w:sz w:val="24"/>
          <w:szCs w:val="24"/>
        </w:rPr>
        <w:t>Also in 2005, Stephen Colbert coined the term “truthiness</w:t>
      </w:r>
      <w:r w:rsidR="004432C0" w:rsidRPr="00B47BB8">
        <w:rPr>
          <w:rFonts w:ascii="Times New Roman" w:hAnsi="Times New Roman" w:cs="Times New Roman"/>
          <w:sz w:val="24"/>
          <w:szCs w:val="24"/>
        </w:rPr>
        <w:t>.</w:t>
      </w:r>
      <w:r w:rsidR="003C4EE7" w:rsidRPr="00B47BB8">
        <w:rPr>
          <w:rFonts w:ascii="Times New Roman" w:hAnsi="Times New Roman" w:cs="Times New Roman"/>
          <w:sz w:val="24"/>
          <w:szCs w:val="24"/>
        </w:rPr>
        <w:t>”</w:t>
      </w:r>
      <w:r w:rsidR="004432C0" w:rsidRPr="00B47BB8">
        <w:rPr>
          <w:rFonts w:ascii="Times New Roman" w:hAnsi="Times New Roman" w:cs="Times New Roman"/>
          <w:sz w:val="24"/>
          <w:szCs w:val="24"/>
        </w:rPr>
        <w:t xml:space="preserve">  I think it’s fair to say that has some relevance in </w:t>
      </w:r>
      <w:r w:rsidR="00CC5465" w:rsidRPr="00B47BB8">
        <w:rPr>
          <w:rFonts w:ascii="Times New Roman" w:hAnsi="Times New Roman" w:cs="Times New Roman"/>
          <w:sz w:val="24"/>
          <w:szCs w:val="24"/>
        </w:rPr>
        <w:t>our discourse now</w:t>
      </w:r>
      <w:r w:rsidR="004432C0" w:rsidRPr="00B47BB8">
        <w:rPr>
          <w:rFonts w:ascii="Times New Roman" w:hAnsi="Times New Roman" w:cs="Times New Roman"/>
          <w:sz w:val="24"/>
          <w:szCs w:val="24"/>
        </w:rPr>
        <w:t>—and leave it at that.</w:t>
      </w:r>
    </w:p>
    <w:p w:rsidR="00493223" w:rsidRPr="00B47BB8" w:rsidRDefault="00493223" w:rsidP="008C52A4">
      <w:pPr>
        <w:spacing w:after="0" w:line="240" w:lineRule="auto"/>
        <w:rPr>
          <w:rFonts w:ascii="Times New Roman" w:hAnsi="Times New Roman" w:cs="Times New Roman"/>
          <w:sz w:val="24"/>
          <w:szCs w:val="24"/>
        </w:rPr>
      </w:pPr>
    </w:p>
    <w:p w:rsidR="006B3C11" w:rsidRPr="00B47BB8" w:rsidRDefault="0025264F" w:rsidP="00CB44BB">
      <w:pPr>
        <w:spacing w:after="0" w:line="240" w:lineRule="auto"/>
        <w:ind w:firstLine="720"/>
        <w:rPr>
          <w:rFonts w:ascii="Times New Roman" w:hAnsi="Times New Roman" w:cs="Times New Roman"/>
          <w:sz w:val="24"/>
          <w:szCs w:val="24"/>
        </w:rPr>
      </w:pPr>
      <w:r w:rsidRPr="00B47BB8">
        <w:rPr>
          <w:rFonts w:ascii="Times New Roman" w:hAnsi="Times New Roman" w:cs="Times New Roman"/>
          <w:sz w:val="24"/>
          <w:szCs w:val="24"/>
        </w:rPr>
        <w:t xml:space="preserve">One more point about </w:t>
      </w:r>
      <w:r w:rsidR="004432C0" w:rsidRPr="00B47BB8">
        <w:rPr>
          <w:rFonts w:ascii="Times New Roman" w:hAnsi="Times New Roman" w:cs="Times New Roman"/>
          <w:sz w:val="24"/>
          <w:szCs w:val="24"/>
        </w:rPr>
        <w:t>2005</w:t>
      </w:r>
      <w:r w:rsidRPr="00B47BB8">
        <w:rPr>
          <w:rFonts w:ascii="Times New Roman" w:hAnsi="Times New Roman" w:cs="Times New Roman"/>
          <w:sz w:val="24"/>
          <w:szCs w:val="24"/>
        </w:rPr>
        <w:t>—it’s when</w:t>
      </w:r>
      <w:r w:rsidR="004432C0" w:rsidRPr="00B47BB8">
        <w:rPr>
          <w:rFonts w:ascii="Times New Roman" w:hAnsi="Times New Roman" w:cs="Times New Roman"/>
          <w:sz w:val="24"/>
          <w:szCs w:val="24"/>
        </w:rPr>
        <w:t xml:space="preserve"> Congress </w:t>
      </w:r>
      <w:r w:rsidR="00064A92" w:rsidRPr="00B47BB8">
        <w:rPr>
          <w:rFonts w:ascii="Times New Roman" w:hAnsi="Times New Roman" w:cs="Times New Roman"/>
          <w:sz w:val="24"/>
          <w:szCs w:val="24"/>
        </w:rPr>
        <w:t>passed the Digital Television Transitio</w:t>
      </w:r>
      <w:r w:rsidR="00BE1AB2" w:rsidRPr="00B47BB8">
        <w:rPr>
          <w:rFonts w:ascii="Times New Roman" w:hAnsi="Times New Roman" w:cs="Times New Roman"/>
          <w:sz w:val="24"/>
          <w:szCs w:val="24"/>
        </w:rPr>
        <w:t>n and Public Safety Act.  You m</w:t>
      </w:r>
      <w:r w:rsidR="006B3C11" w:rsidRPr="00B47BB8">
        <w:rPr>
          <w:rFonts w:ascii="Times New Roman" w:hAnsi="Times New Roman" w:cs="Times New Roman"/>
          <w:sz w:val="24"/>
          <w:szCs w:val="24"/>
        </w:rPr>
        <w:t>ay</w:t>
      </w:r>
      <w:r w:rsidR="00BE1AB2" w:rsidRPr="00B47BB8">
        <w:rPr>
          <w:rFonts w:ascii="Times New Roman" w:hAnsi="Times New Roman" w:cs="Times New Roman"/>
          <w:sz w:val="24"/>
          <w:szCs w:val="24"/>
        </w:rPr>
        <w:t xml:space="preserve"> not remember it, but t</w:t>
      </w:r>
      <w:r w:rsidRPr="00B47BB8">
        <w:rPr>
          <w:rFonts w:ascii="Times New Roman" w:hAnsi="Times New Roman" w:cs="Times New Roman"/>
          <w:sz w:val="24"/>
          <w:szCs w:val="24"/>
        </w:rPr>
        <w:t>his law set</w:t>
      </w:r>
      <w:r w:rsidR="00064A92" w:rsidRPr="00B47BB8">
        <w:rPr>
          <w:rFonts w:ascii="Times New Roman" w:hAnsi="Times New Roman" w:cs="Times New Roman"/>
          <w:sz w:val="24"/>
          <w:szCs w:val="24"/>
        </w:rPr>
        <w:t xml:space="preserve"> up </w:t>
      </w:r>
      <w:r w:rsidRPr="00B47BB8">
        <w:rPr>
          <w:rFonts w:ascii="Times New Roman" w:hAnsi="Times New Roman" w:cs="Times New Roman"/>
          <w:sz w:val="24"/>
          <w:szCs w:val="24"/>
        </w:rPr>
        <w:t xml:space="preserve">the future of television.  </w:t>
      </w:r>
    </w:p>
    <w:p w:rsidR="006B3C11" w:rsidRPr="00B47BB8" w:rsidRDefault="006B3C11" w:rsidP="00CB44BB">
      <w:pPr>
        <w:spacing w:after="0" w:line="240" w:lineRule="auto"/>
        <w:ind w:firstLine="720"/>
        <w:rPr>
          <w:rFonts w:ascii="Times New Roman" w:hAnsi="Times New Roman" w:cs="Times New Roman"/>
          <w:sz w:val="24"/>
          <w:szCs w:val="24"/>
        </w:rPr>
      </w:pPr>
    </w:p>
    <w:p w:rsidR="0025264F" w:rsidRPr="00B47BB8" w:rsidRDefault="006B3C11" w:rsidP="00CB44BB">
      <w:pPr>
        <w:spacing w:after="0" w:line="240" w:lineRule="auto"/>
        <w:ind w:firstLine="720"/>
        <w:rPr>
          <w:rFonts w:ascii="Times New Roman" w:hAnsi="Times New Roman" w:cs="Times New Roman"/>
          <w:sz w:val="24"/>
          <w:szCs w:val="24"/>
        </w:rPr>
      </w:pPr>
      <w:r w:rsidRPr="00B47BB8">
        <w:rPr>
          <w:rFonts w:ascii="Times New Roman" w:hAnsi="Times New Roman" w:cs="Times New Roman"/>
          <w:sz w:val="24"/>
          <w:szCs w:val="24"/>
        </w:rPr>
        <w:t xml:space="preserve">The Digital Television Transition and Public Safety Act laid out a framework for </w:t>
      </w:r>
      <w:r w:rsidR="00064A92" w:rsidRPr="00B47BB8">
        <w:rPr>
          <w:rFonts w:ascii="Times New Roman" w:hAnsi="Times New Roman" w:cs="Times New Roman"/>
          <w:sz w:val="24"/>
          <w:szCs w:val="24"/>
        </w:rPr>
        <w:t xml:space="preserve">the </w:t>
      </w:r>
      <w:r w:rsidR="0025264F" w:rsidRPr="00B47BB8">
        <w:rPr>
          <w:rFonts w:ascii="Times New Roman" w:hAnsi="Times New Roman" w:cs="Times New Roman"/>
          <w:sz w:val="24"/>
          <w:szCs w:val="24"/>
        </w:rPr>
        <w:t>move from analog to digital broadcastin</w:t>
      </w:r>
      <w:r w:rsidR="006E2744" w:rsidRPr="00B47BB8">
        <w:rPr>
          <w:rFonts w:ascii="Times New Roman" w:hAnsi="Times New Roman" w:cs="Times New Roman"/>
          <w:sz w:val="24"/>
          <w:szCs w:val="24"/>
        </w:rPr>
        <w:t>g.  But it did more than introduce a new standard with improved sound and picture quality, known as ATSC 1.0, because it created a schedule.  As part of this schedule, it featured an end date for a nationwide transition.  In addition, it put in place a program</w:t>
      </w:r>
      <w:r w:rsidR="005B3DD1" w:rsidRPr="00B47BB8">
        <w:rPr>
          <w:rFonts w:ascii="Times New Roman" w:hAnsi="Times New Roman" w:cs="Times New Roman"/>
          <w:sz w:val="24"/>
          <w:szCs w:val="24"/>
        </w:rPr>
        <w:t xml:space="preserve"> to help viewers </w:t>
      </w:r>
      <w:r w:rsidR="006E2744" w:rsidRPr="00B47BB8">
        <w:rPr>
          <w:rFonts w:ascii="Times New Roman" w:hAnsi="Times New Roman" w:cs="Times New Roman"/>
          <w:sz w:val="24"/>
          <w:szCs w:val="24"/>
        </w:rPr>
        <w:t>ensure that</w:t>
      </w:r>
      <w:r w:rsidR="00CB44BB" w:rsidRPr="00B47BB8">
        <w:rPr>
          <w:rFonts w:ascii="Times New Roman" w:hAnsi="Times New Roman" w:cs="Times New Roman"/>
          <w:sz w:val="24"/>
          <w:szCs w:val="24"/>
        </w:rPr>
        <w:t xml:space="preserve"> their </w:t>
      </w:r>
      <w:r w:rsidR="006E2744" w:rsidRPr="00B47BB8">
        <w:rPr>
          <w:rFonts w:ascii="Times New Roman" w:hAnsi="Times New Roman" w:cs="Times New Roman"/>
          <w:sz w:val="24"/>
          <w:szCs w:val="24"/>
        </w:rPr>
        <w:t xml:space="preserve">existing </w:t>
      </w:r>
      <w:r w:rsidR="005B3DD1" w:rsidRPr="00B47BB8">
        <w:rPr>
          <w:rFonts w:ascii="Times New Roman" w:hAnsi="Times New Roman" w:cs="Times New Roman"/>
          <w:sz w:val="24"/>
          <w:szCs w:val="24"/>
        </w:rPr>
        <w:t xml:space="preserve">television sets </w:t>
      </w:r>
      <w:r w:rsidR="00CB44BB" w:rsidRPr="00B47BB8">
        <w:rPr>
          <w:rFonts w:ascii="Times New Roman" w:hAnsi="Times New Roman" w:cs="Times New Roman"/>
          <w:sz w:val="24"/>
          <w:szCs w:val="24"/>
        </w:rPr>
        <w:t>would continue</w:t>
      </w:r>
      <w:r w:rsidR="005B3DD1" w:rsidRPr="00B47BB8">
        <w:rPr>
          <w:rFonts w:ascii="Times New Roman" w:hAnsi="Times New Roman" w:cs="Times New Roman"/>
          <w:sz w:val="24"/>
          <w:szCs w:val="24"/>
        </w:rPr>
        <w:t xml:space="preserve"> to work after this </w:t>
      </w:r>
      <w:r w:rsidR="006E2744" w:rsidRPr="00B47BB8">
        <w:rPr>
          <w:rFonts w:ascii="Times New Roman" w:hAnsi="Times New Roman" w:cs="Times New Roman"/>
          <w:sz w:val="24"/>
          <w:szCs w:val="24"/>
        </w:rPr>
        <w:t xml:space="preserve">technology </w:t>
      </w:r>
      <w:r w:rsidR="005B3DD1" w:rsidRPr="00B47BB8">
        <w:rPr>
          <w:rFonts w:ascii="Times New Roman" w:hAnsi="Times New Roman" w:cs="Times New Roman"/>
          <w:sz w:val="24"/>
          <w:szCs w:val="24"/>
        </w:rPr>
        <w:t>change</w:t>
      </w:r>
      <w:r w:rsidR="0025264F" w:rsidRPr="00B47BB8">
        <w:rPr>
          <w:rFonts w:ascii="Times New Roman" w:hAnsi="Times New Roman" w:cs="Times New Roman"/>
          <w:sz w:val="24"/>
          <w:szCs w:val="24"/>
        </w:rPr>
        <w:t>.  In other words, Congress took the lead</w:t>
      </w:r>
      <w:r w:rsidR="0096496B" w:rsidRPr="00B47BB8">
        <w:rPr>
          <w:rFonts w:ascii="Times New Roman" w:hAnsi="Times New Roman" w:cs="Times New Roman"/>
          <w:sz w:val="24"/>
          <w:szCs w:val="24"/>
        </w:rPr>
        <w:t>—and this</w:t>
      </w:r>
      <w:r w:rsidR="00CB44BB" w:rsidRPr="00B47BB8">
        <w:rPr>
          <w:rFonts w:ascii="Times New Roman" w:hAnsi="Times New Roman" w:cs="Times New Roman"/>
          <w:sz w:val="24"/>
          <w:szCs w:val="24"/>
        </w:rPr>
        <w:t xml:space="preserve"> </w:t>
      </w:r>
      <w:r w:rsidR="0096496B" w:rsidRPr="00B47BB8">
        <w:rPr>
          <w:rFonts w:ascii="Times New Roman" w:hAnsi="Times New Roman" w:cs="Times New Roman"/>
          <w:sz w:val="24"/>
          <w:szCs w:val="24"/>
        </w:rPr>
        <w:t>law</w:t>
      </w:r>
      <w:r w:rsidR="00CB44BB" w:rsidRPr="00B47BB8">
        <w:rPr>
          <w:rFonts w:ascii="Times New Roman" w:hAnsi="Times New Roman" w:cs="Times New Roman"/>
          <w:sz w:val="24"/>
          <w:szCs w:val="24"/>
        </w:rPr>
        <w:t xml:space="preserve"> laid out the path.  </w:t>
      </w:r>
    </w:p>
    <w:p w:rsidR="0025264F" w:rsidRPr="00B47BB8" w:rsidRDefault="0025264F" w:rsidP="0025264F">
      <w:pPr>
        <w:spacing w:after="0" w:line="240" w:lineRule="auto"/>
        <w:ind w:firstLine="720"/>
        <w:rPr>
          <w:rFonts w:ascii="Times New Roman" w:hAnsi="Times New Roman" w:cs="Times New Roman"/>
          <w:sz w:val="24"/>
          <w:szCs w:val="24"/>
        </w:rPr>
      </w:pPr>
    </w:p>
    <w:p w:rsidR="00D267B0" w:rsidRPr="00B47BB8" w:rsidRDefault="0029513B" w:rsidP="0025264F">
      <w:pPr>
        <w:spacing w:after="0" w:line="240" w:lineRule="auto"/>
        <w:ind w:firstLine="720"/>
        <w:rPr>
          <w:rFonts w:ascii="Times New Roman" w:hAnsi="Times New Roman" w:cs="Times New Roman"/>
          <w:sz w:val="24"/>
          <w:szCs w:val="24"/>
        </w:rPr>
      </w:pPr>
      <w:r w:rsidRPr="00B47BB8">
        <w:rPr>
          <w:rFonts w:ascii="Times New Roman" w:hAnsi="Times New Roman" w:cs="Times New Roman"/>
          <w:sz w:val="24"/>
          <w:szCs w:val="24"/>
        </w:rPr>
        <w:t xml:space="preserve">In response, the </w:t>
      </w:r>
      <w:r w:rsidR="005B3DD1" w:rsidRPr="00B47BB8">
        <w:rPr>
          <w:rFonts w:ascii="Times New Roman" w:hAnsi="Times New Roman" w:cs="Times New Roman"/>
          <w:sz w:val="24"/>
          <w:szCs w:val="24"/>
        </w:rPr>
        <w:t xml:space="preserve">FCC </w:t>
      </w:r>
      <w:r w:rsidR="00CB44BB" w:rsidRPr="00B47BB8">
        <w:rPr>
          <w:rFonts w:ascii="Times New Roman" w:hAnsi="Times New Roman" w:cs="Times New Roman"/>
          <w:sz w:val="24"/>
          <w:szCs w:val="24"/>
        </w:rPr>
        <w:t>took its cues from Congress.  The agency</w:t>
      </w:r>
      <w:r w:rsidR="005B3DD1" w:rsidRPr="00B47BB8">
        <w:rPr>
          <w:rFonts w:ascii="Times New Roman" w:hAnsi="Times New Roman" w:cs="Times New Roman"/>
          <w:sz w:val="24"/>
          <w:szCs w:val="24"/>
        </w:rPr>
        <w:t xml:space="preserve"> </w:t>
      </w:r>
      <w:r w:rsidR="00493223" w:rsidRPr="00B47BB8">
        <w:rPr>
          <w:rFonts w:ascii="Times New Roman" w:hAnsi="Times New Roman" w:cs="Times New Roman"/>
          <w:sz w:val="24"/>
          <w:szCs w:val="24"/>
        </w:rPr>
        <w:t xml:space="preserve">made </w:t>
      </w:r>
      <w:r w:rsidR="00CB44BB" w:rsidRPr="00B47BB8">
        <w:rPr>
          <w:rFonts w:ascii="Times New Roman" w:hAnsi="Times New Roman" w:cs="Times New Roman"/>
          <w:sz w:val="24"/>
          <w:szCs w:val="24"/>
        </w:rPr>
        <w:t xml:space="preserve">a series of </w:t>
      </w:r>
      <w:r w:rsidR="00493223" w:rsidRPr="00B47BB8">
        <w:rPr>
          <w:rFonts w:ascii="Times New Roman" w:hAnsi="Times New Roman" w:cs="Times New Roman"/>
          <w:sz w:val="24"/>
          <w:szCs w:val="24"/>
        </w:rPr>
        <w:t>policy choices</w:t>
      </w:r>
      <w:r w:rsidR="005B3DD1" w:rsidRPr="00B47BB8">
        <w:rPr>
          <w:rFonts w:ascii="Times New Roman" w:hAnsi="Times New Roman" w:cs="Times New Roman"/>
          <w:sz w:val="24"/>
          <w:szCs w:val="24"/>
        </w:rPr>
        <w:t xml:space="preserve"> </w:t>
      </w:r>
      <w:r w:rsidR="00BE1AB2" w:rsidRPr="00B47BB8">
        <w:rPr>
          <w:rFonts w:ascii="Times New Roman" w:hAnsi="Times New Roman" w:cs="Times New Roman"/>
          <w:sz w:val="24"/>
          <w:szCs w:val="24"/>
        </w:rPr>
        <w:t xml:space="preserve">under </w:t>
      </w:r>
      <w:r w:rsidR="005B3DD1" w:rsidRPr="00B47BB8">
        <w:rPr>
          <w:rFonts w:ascii="Times New Roman" w:hAnsi="Times New Roman" w:cs="Times New Roman"/>
          <w:sz w:val="24"/>
          <w:szCs w:val="24"/>
        </w:rPr>
        <w:t>this law</w:t>
      </w:r>
      <w:r w:rsidR="00AF480B" w:rsidRPr="00B47BB8">
        <w:rPr>
          <w:rFonts w:ascii="Times New Roman" w:hAnsi="Times New Roman" w:cs="Times New Roman"/>
          <w:sz w:val="24"/>
          <w:szCs w:val="24"/>
        </w:rPr>
        <w:t xml:space="preserve">, including the auction of spectrum recovered from analog service.  </w:t>
      </w:r>
      <w:r w:rsidR="0025264F" w:rsidRPr="00B47BB8">
        <w:rPr>
          <w:rFonts w:ascii="Times New Roman" w:hAnsi="Times New Roman" w:cs="Times New Roman"/>
          <w:sz w:val="24"/>
          <w:szCs w:val="24"/>
        </w:rPr>
        <w:t>Then</w:t>
      </w:r>
      <w:r w:rsidR="00336FC6" w:rsidRPr="00B47BB8">
        <w:rPr>
          <w:rFonts w:ascii="Times New Roman" w:hAnsi="Times New Roman" w:cs="Times New Roman"/>
          <w:sz w:val="24"/>
          <w:szCs w:val="24"/>
        </w:rPr>
        <w:t xml:space="preserve">, it decided to </w:t>
      </w:r>
      <w:r w:rsidR="004D106F" w:rsidRPr="00B47BB8">
        <w:rPr>
          <w:rFonts w:ascii="Times New Roman" w:hAnsi="Times New Roman" w:cs="Times New Roman"/>
          <w:sz w:val="24"/>
          <w:szCs w:val="24"/>
        </w:rPr>
        <w:t xml:space="preserve">do something </w:t>
      </w:r>
      <w:r w:rsidR="00C528ED" w:rsidRPr="00B47BB8">
        <w:rPr>
          <w:rFonts w:ascii="Times New Roman" w:hAnsi="Times New Roman" w:cs="Times New Roman"/>
          <w:sz w:val="24"/>
          <w:szCs w:val="24"/>
        </w:rPr>
        <w:t xml:space="preserve">really </w:t>
      </w:r>
      <w:r w:rsidR="004D106F" w:rsidRPr="00B47BB8">
        <w:rPr>
          <w:rFonts w:ascii="Times New Roman" w:hAnsi="Times New Roman" w:cs="Times New Roman"/>
          <w:sz w:val="24"/>
          <w:szCs w:val="24"/>
        </w:rPr>
        <w:t>smart.  It decided to test the transition</w:t>
      </w:r>
      <w:r w:rsidR="00AF480B" w:rsidRPr="00B47BB8">
        <w:rPr>
          <w:rFonts w:ascii="Times New Roman" w:hAnsi="Times New Roman" w:cs="Times New Roman"/>
          <w:sz w:val="24"/>
          <w:szCs w:val="24"/>
        </w:rPr>
        <w:t xml:space="preserve"> itself</w:t>
      </w:r>
      <w:r w:rsidR="004D106F" w:rsidRPr="00B47BB8">
        <w:rPr>
          <w:rFonts w:ascii="Times New Roman" w:hAnsi="Times New Roman" w:cs="Times New Roman"/>
          <w:sz w:val="24"/>
          <w:szCs w:val="24"/>
        </w:rPr>
        <w:t>.  The agency selected Wilmington, North Carolina</w:t>
      </w:r>
      <w:r w:rsidR="0075541A">
        <w:rPr>
          <w:rFonts w:ascii="Times New Roman" w:hAnsi="Times New Roman" w:cs="Times New Roman"/>
          <w:sz w:val="24"/>
          <w:szCs w:val="24"/>
        </w:rPr>
        <w:t>,</w:t>
      </w:r>
      <w:r w:rsidR="004D106F" w:rsidRPr="00B47BB8">
        <w:rPr>
          <w:rFonts w:ascii="Times New Roman" w:hAnsi="Times New Roman" w:cs="Times New Roman"/>
          <w:sz w:val="24"/>
          <w:szCs w:val="24"/>
        </w:rPr>
        <w:t xml:space="preserve"> as a test market.  It worked with community leaders, broadcasters, cable, and satellite providers to ensure that residents were ready to go—</w:t>
      </w:r>
      <w:r w:rsidR="00D267B0" w:rsidRPr="00B47BB8">
        <w:rPr>
          <w:rFonts w:ascii="Times New Roman" w:hAnsi="Times New Roman" w:cs="Times New Roman"/>
          <w:sz w:val="24"/>
          <w:szCs w:val="24"/>
        </w:rPr>
        <w:t>a full nine</w:t>
      </w:r>
      <w:r w:rsidR="004D106F" w:rsidRPr="00B47BB8">
        <w:rPr>
          <w:rFonts w:ascii="Times New Roman" w:hAnsi="Times New Roman" w:cs="Times New Roman"/>
          <w:sz w:val="24"/>
          <w:szCs w:val="24"/>
        </w:rPr>
        <w:t xml:space="preserve"> </w:t>
      </w:r>
      <w:r w:rsidR="004D106F" w:rsidRPr="00B47BB8">
        <w:rPr>
          <w:rFonts w:ascii="Times New Roman" w:hAnsi="Times New Roman" w:cs="Times New Roman"/>
          <w:sz w:val="24"/>
          <w:szCs w:val="24"/>
        </w:rPr>
        <w:lastRenderedPageBreak/>
        <w:t>months before the deadline in the law.</w:t>
      </w:r>
      <w:r w:rsidR="00EB1A47" w:rsidRPr="00B47BB8">
        <w:rPr>
          <w:rFonts w:ascii="Times New Roman" w:hAnsi="Times New Roman" w:cs="Times New Roman"/>
          <w:sz w:val="24"/>
          <w:szCs w:val="24"/>
        </w:rPr>
        <w:t xml:space="preserve">  There were plenty of public service announcements and town hall meetings</w:t>
      </w:r>
      <w:r w:rsidR="00D81F23" w:rsidRPr="00B47BB8">
        <w:rPr>
          <w:rFonts w:ascii="Times New Roman" w:hAnsi="Times New Roman" w:cs="Times New Roman"/>
          <w:sz w:val="24"/>
          <w:szCs w:val="24"/>
        </w:rPr>
        <w:t>.  There were more F</w:t>
      </w:r>
      <w:r w:rsidR="00E5061C" w:rsidRPr="00B47BB8">
        <w:rPr>
          <w:rFonts w:ascii="Times New Roman" w:hAnsi="Times New Roman" w:cs="Times New Roman"/>
          <w:sz w:val="24"/>
          <w:szCs w:val="24"/>
        </w:rPr>
        <w:t>CC visits to coastal Carolina than you could</w:t>
      </w:r>
      <w:r w:rsidR="00D81F23" w:rsidRPr="00B47BB8">
        <w:rPr>
          <w:rFonts w:ascii="Times New Roman" w:hAnsi="Times New Roman" w:cs="Times New Roman"/>
          <w:sz w:val="24"/>
          <w:szCs w:val="24"/>
        </w:rPr>
        <w:t xml:space="preserve"> count.  But the end result was good and helpful because the agency was able to work with local officials to review what happened and inform its efforts going forward.</w:t>
      </w:r>
    </w:p>
    <w:p w:rsidR="00336FC6" w:rsidRPr="00B47BB8" w:rsidRDefault="00336FC6" w:rsidP="00D81F23">
      <w:pPr>
        <w:spacing w:after="0" w:line="240" w:lineRule="auto"/>
        <w:rPr>
          <w:rFonts w:ascii="Times New Roman" w:hAnsi="Times New Roman" w:cs="Times New Roman"/>
          <w:sz w:val="24"/>
          <w:szCs w:val="24"/>
        </w:rPr>
      </w:pPr>
    </w:p>
    <w:p w:rsidR="00336FC6" w:rsidRPr="00B47BB8" w:rsidRDefault="00336FC6" w:rsidP="00336FC6">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BA6860" w:rsidRPr="00B47BB8">
        <w:rPr>
          <w:rFonts w:ascii="Times New Roman" w:hAnsi="Times New Roman" w:cs="Times New Roman"/>
          <w:sz w:val="24"/>
          <w:szCs w:val="24"/>
        </w:rPr>
        <w:t>Next, the FCC</w:t>
      </w:r>
      <w:r w:rsidRPr="00B47BB8">
        <w:rPr>
          <w:rFonts w:ascii="Times New Roman" w:hAnsi="Times New Roman" w:cs="Times New Roman"/>
          <w:sz w:val="24"/>
          <w:szCs w:val="24"/>
        </w:rPr>
        <w:t xml:space="preserve"> took the lessons learned from Wilmington and </w:t>
      </w:r>
      <w:r w:rsidR="00BA6860" w:rsidRPr="00B47BB8">
        <w:rPr>
          <w:rFonts w:ascii="Times New Roman" w:hAnsi="Times New Roman" w:cs="Times New Roman"/>
          <w:sz w:val="24"/>
          <w:szCs w:val="24"/>
        </w:rPr>
        <w:t>did</w:t>
      </w:r>
      <w:r w:rsidRPr="00B47BB8">
        <w:rPr>
          <w:rFonts w:ascii="Times New Roman" w:hAnsi="Times New Roman" w:cs="Times New Roman"/>
          <w:sz w:val="24"/>
          <w:szCs w:val="24"/>
        </w:rPr>
        <w:t xml:space="preserve"> a test statewide.  As a result, Hawaii—the last state to join the </w:t>
      </w:r>
      <w:r w:rsidR="00C528ED" w:rsidRPr="00B47BB8">
        <w:rPr>
          <w:rFonts w:ascii="Times New Roman" w:hAnsi="Times New Roman" w:cs="Times New Roman"/>
          <w:sz w:val="24"/>
          <w:szCs w:val="24"/>
        </w:rPr>
        <w:t>union—became the first state to</w:t>
      </w:r>
      <w:r w:rsidRPr="00B47BB8">
        <w:rPr>
          <w:rFonts w:ascii="Times New Roman" w:hAnsi="Times New Roman" w:cs="Times New Roman"/>
          <w:sz w:val="24"/>
          <w:szCs w:val="24"/>
        </w:rPr>
        <w:t xml:space="preserve"> fully transition to digital television.  </w:t>
      </w:r>
      <w:r w:rsidR="00C528ED" w:rsidRPr="00B47BB8">
        <w:rPr>
          <w:rFonts w:ascii="Times New Roman" w:hAnsi="Times New Roman" w:cs="Times New Roman"/>
          <w:sz w:val="24"/>
          <w:szCs w:val="24"/>
        </w:rPr>
        <w:t xml:space="preserve">Again, the FCC took notes and learned from the experience—to help facilitate the nationwide rollout.  </w:t>
      </w:r>
      <w:r w:rsidR="00BA6860" w:rsidRPr="00B47BB8">
        <w:rPr>
          <w:rFonts w:ascii="Times New Roman" w:hAnsi="Times New Roman" w:cs="Times New Roman"/>
          <w:sz w:val="24"/>
          <w:szCs w:val="24"/>
        </w:rPr>
        <w:t xml:space="preserve">  </w:t>
      </w:r>
    </w:p>
    <w:p w:rsidR="00336FC6" w:rsidRPr="00B47BB8" w:rsidRDefault="00336FC6" w:rsidP="00336FC6">
      <w:pPr>
        <w:spacing w:after="0" w:line="240" w:lineRule="auto"/>
        <w:rPr>
          <w:rFonts w:ascii="Times New Roman" w:hAnsi="Times New Roman" w:cs="Times New Roman"/>
          <w:sz w:val="24"/>
          <w:szCs w:val="24"/>
        </w:rPr>
      </w:pPr>
    </w:p>
    <w:p w:rsidR="00BA6860" w:rsidRPr="00B47BB8" w:rsidRDefault="00336FC6" w:rsidP="00336FC6">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047166" w:rsidRPr="00B47BB8">
        <w:rPr>
          <w:rFonts w:ascii="Times New Roman" w:hAnsi="Times New Roman" w:cs="Times New Roman"/>
          <w:sz w:val="24"/>
          <w:szCs w:val="24"/>
        </w:rPr>
        <w:t xml:space="preserve">If you look back now </w:t>
      </w:r>
      <w:r w:rsidR="00E5061C" w:rsidRPr="00B47BB8">
        <w:rPr>
          <w:rFonts w:ascii="Times New Roman" w:hAnsi="Times New Roman" w:cs="Times New Roman"/>
          <w:sz w:val="24"/>
          <w:szCs w:val="24"/>
        </w:rPr>
        <w:t>at what was put in place in</w:t>
      </w:r>
      <w:r w:rsidR="00F46FAD" w:rsidRPr="00B47BB8">
        <w:rPr>
          <w:rFonts w:ascii="Times New Roman" w:hAnsi="Times New Roman" w:cs="Times New Roman"/>
          <w:sz w:val="24"/>
          <w:szCs w:val="24"/>
        </w:rPr>
        <w:t xml:space="preserve"> 2005</w:t>
      </w:r>
      <w:r w:rsidR="00047166" w:rsidRPr="00B47BB8">
        <w:rPr>
          <w:rFonts w:ascii="Times New Roman" w:hAnsi="Times New Roman" w:cs="Times New Roman"/>
          <w:sz w:val="24"/>
          <w:szCs w:val="24"/>
        </w:rPr>
        <w:t xml:space="preserve">, </w:t>
      </w:r>
      <w:r w:rsidR="00F46FAD" w:rsidRPr="00B47BB8">
        <w:rPr>
          <w:rFonts w:ascii="Times New Roman" w:hAnsi="Times New Roman" w:cs="Times New Roman"/>
          <w:sz w:val="24"/>
          <w:szCs w:val="24"/>
        </w:rPr>
        <w:t>it clearly laid the groundwork for the future of television.  There were</w:t>
      </w:r>
      <w:r w:rsidRPr="00B47BB8">
        <w:rPr>
          <w:rFonts w:ascii="Times New Roman" w:hAnsi="Times New Roman" w:cs="Times New Roman"/>
          <w:sz w:val="24"/>
          <w:szCs w:val="24"/>
        </w:rPr>
        <w:t xml:space="preserve"> adjustments made along the way, but </w:t>
      </w:r>
      <w:r w:rsidR="000B0BF8" w:rsidRPr="00B47BB8">
        <w:rPr>
          <w:rFonts w:ascii="Times New Roman" w:hAnsi="Times New Roman" w:cs="Times New Roman"/>
          <w:sz w:val="24"/>
          <w:szCs w:val="24"/>
        </w:rPr>
        <w:t xml:space="preserve">what stands out </w:t>
      </w:r>
      <w:r w:rsidR="00E02FC0" w:rsidRPr="00B47BB8">
        <w:rPr>
          <w:rFonts w:ascii="Times New Roman" w:hAnsi="Times New Roman" w:cs="Times New Roman"/>
          <w:sz w:val="24"/>
          <w:szCs w:val="24"/>
        </w:rPr>
        <w:t xml:space="preserve">are three things.  First, the transition </w:t>
      </w:r>
      <w:r w:rsidR="00F46FAD" w:rsidRPr="00B47BB8">
        <w:rPr>
          <w:rFonts w:ascii="Times New Roman" w:hAnsi="Times New Roman" w:cs="Times New Roman"/>
          <w:sz w:val="24"/>
          <w:szCs w:val="24"/>
        </w:rPr>
        <w:t xml:space="preserve">was a </w:t>
      </w:r>
      <w:r w:rsidRPr="00B47BB8">
        <w:rPr>
          <w:rFonts w:ascii="Times New Roman" w:hAnsi="Times New Roman" w:cs="Times New Roman"/>
          <w:sz w:val="24"/>
          <w:szCs w:val="24"/>
        </w:rPr>
        <w:t>decision with</w:t>
      </w:r>
      <w:r w:rsidR="00CB44BB" w:rsidRPr="00B47BB8">
        <w:rPr>
          <w:rFonts w:ascii="Times New Roman" w:hAnsi="Times New Roman" w:cs="Times New Roman"/>
          <w:sz w:val="24"/>
          <w:szCs w:val="24"/>
        </w:rPr>
        <w:t xml:space="preserve"> the full</w:t>
      </w:r>
      <w:r w:rsidR="005B3DD1" w:rsidRPr="00B47BB8">
        <w:rPr>
          <w:rFonts w:ascii="Times New Roman" w:hAnsi="Times New Roman" w:cs="Times New Roman"/>
          <w:sz w:val="24"/>
          <w:szCs w:val="24"/>
        </w:rPr>
        <w:t xml:space="preserve"> backing of Congre</w:t>
      </w:r>
      <w:r w:rsidR="00E02FC0" w:rsidRPr="00B47BB8">
        <w:rPr>
          <w:rFonts w:ascii="Times New Roman" w:hAnsi="Times New Roman" w:cs="Times New Roman"/>
          <w:sz w:val="24"/>
          <w:szCs w:val="24"/>
        </w:rPr>
        <w:t>ss.  Second,</w:t>
      </w:r>
      <w:r w:rsidR="00EF54B5" w:rsidRPr="00B47BB8">
        <w:rPr>
          <w:rFonts w:ascii="Times New Roman" w:hAnsi="Times New Roman" w:cs="Times New Roman"/>
          <w:sz w:val="24"/>
          <w:szCs w:val="24"/>
        </w:rPr>
        <w:t xml:space="preserve"> it </w:t>
      </w:r>
      <w:r w:rsidR="00047166" w:rsidRPr="00B47BB8">
        <w:rPr>
          <w:rFonts w:ascii="Times New Roman" w:hAnsi="Times New Roman" w:cs="Times New Roman"/>
          <w:sz w:val="24"/>
          <w:szCs w:val="24"/>
        </w:rPr>
        <w:t xml:space="preserve">featured a </w:t>
      </w:r>
      <w:r w:rsidRPr="00B47BB8">
        <w:rPr>
          <w:rFonts w:ascii="Times New Roman" w:hAnsi="Times New Roman" w:cs="Times New Roman"/>
          <w:sz w:val="24"/>
          <w:szCs w:val="24"/>
        </w:rPr>
        <w:t xml:space="preserve">program to prevent </w:t>
      </w:r>
      <w:r w:rsidR="00BA6860" w:rsidRPr="00B47BB8">
        <w:rPr>
          <w:rFonts w:ascii="Times New Roman" w:hAnsi="Times New Roman" w:cs="Times New Roman"/>
          <w:sz w:val="24"/>
          <w:szCs w:val="24"/>
        </w:rPr>
        <w:t xml:space="preserve">viewers from </w:t>
      </w:r>
      <w:r w:rsidR="00E5061C" w:rsidRPr="00B47BB8">
        <w:rPr>
          <w:rFonts w:ascii="Times New Roman" w:hAnsi="Times New Roman" w:cs="Times New Roman"/>
          <w:sz w:val="24"/>
          <w:szCs w:val="24"/>
        </w:rPr>
        <w:t xml:space="preserve">bearing the </w:t>
      </w:r>
      <w:r w:rsidR="000D191C" w:rsidRPr="00B47BB8">
        <w:rPr>
          <w:rFonts w:ascii="Times New Roman" w:hAnsi="Times New Roman" w:cs="Times New Roman"/>
          <w:sz w:val="24"/>
          <w:szCs w:val="24"/>
        </w:rPr>
        <w:t xml:space="preserve">full </w:t>
      </w:r>
      <w:r w:rsidR="00E5061C" w:rsidRPr="00B47BB8">
        <w:rPr>
          <w:rFonts w:ascii="Times New Roman" w:hAnsi="Times New Roman" w:cs="Times New Roman"/>
          <w:sz w:val="24"/>
          <w:szCs w:val="24"/>
        </w:rPr>
        <w:t>cost of losing service on</w:t>
      </w:r>
      <w:r w:rsidR="00BA6860" w:rsidRPr="00B47BB8">
        <w:rPr>
          <w:rFonts w:ascii="Times New Roman" w:hAnsi="Times New Roman" w:cs="Times New Roman"/>
          <w:sz w:val="24"/>
          <w:szCs w:val="24"/>
        </w:rPr>
        <w:t xml:space="preserve"> their existing television sets</w:t>
      </w:r>
      <w:r w:rsidR="005B3DD1" w:rsidRPr="00B47BB8">
        <w:rPr>
          <w:rFonts w:ascii="Times New Roman" w:hAnsi="Times New Roman" w:cs="Times New Roman"/>
          <w:sz w:val="24"/>
          <w:szCs w:val="24"/>
        </w:rPr>
        <w:t xml:space="preserve">.  </w:t>
      </w:r>
      <w:r w:rsidR="00E02FC0" w:rsidRPr="00B47BB8">
        <w:rPr>
          <w:rFonts w:ascii="Times New Roman" w:hAnsi="Times New Roman" w:cs="Times New Roman"/>
          <w:sz w:val="24"/>
          <w:szCs w:val="24"/>
        </w:rPr>
        <w:t>Third, the</w:t>
      </w:r>
      <w:r w:rsidR="00E23C85" w:rsidRPr="00B47BB8">
        <w:rPr>
          <w:rFonts w:ascii="Times New Roman" w:hAnsi="Times New Roman" w:cs="Times New Roman"/>
          <w:sz w:val="24"/>
          <w:szCs w:val="24"/>
        </w:rPr>
        <w:t xml:space="preserve"> FCC </w:t>
      </w:r>
      <w:r w:rsidR="00E02FC0" w:rsidRPr="00B47BB8">
        <w:rPr>
          <w:rFonts w:ascii="Times New Roman" w:hAnsi="Times New Roman" w:cs="Times New Roman"/>
          <w:sz w:val="24"/>
          <w:szCs w:val="24"/>
        </w:rPr>
        <w:t xml:space="preserve">explored the transition in test markets before </w:t>
      </w:r>
      <w:r w:rsidR="00BA6860" w:rsidRPr="00B47BB8">
        <w:rPr>
          <w:rFonts w:ascii="Times New Roman" w:hAnsi="Times New Roman" w:cs="Times New Roman"/>
          <w:sz w:val="24"/>
          <w:szCs w:val="24"/>
        </w:rPr>
        <w:t xml:space="preserve">unleashing this </w:t>
      </w:r>
      <w:r w:rsidR="00E23C85" w:rsidRPr="00B47BB8">
        <w:rPr>
          <w:rFonts w:ascii="Times New Roman" w:hAnsi="Times New Roman" w:cs="Times New Roman"/>
          <w:sz w:val="24"/>
          <w:szCs w:val="24"/>
        </w:rPr>
        <w:t>change nationwide.  Consequently, u</w:t>
      </w:r>
      <w:r w:rsidR="00BA6860" w:rsidRPr="00B47BB8">
        <w:rPr>
          <w:rFonts w:ascii="Times New Roman" w:hAnsi="Times New Roman" w:cs="Times New Roman"/>
          <w:sz w:val="24"/>
          <w:szCs w:val="24"/>
        </w:rPr>
        <w:t xml:space="preserve">p and down the television ecosystem, </w:t>
      </w:r>
      <w:r w:rsidR="00E23C85" w:rsidRPr="00B47BB8">
        <w:rPr>
          <w:rFonts w:ascii="Times New Roman" w:hAnsi="Times New Roman" w:cs="Times New Roman"/>
          <w:sz w:val="24"/>
          <w:szCs w:val="24"/>
        </w:rPr>
        <w:t xml:space="preserve">stations, </w:t>
      </w:r>
      <w:r w:rsidR="00BA6860" w:rsidRPr="00B47BB8">
        <w:rPr>
          <w:rFonts w:ascii="Times New Roman" w:hAnsi="Times New Roman" w:cs="Times New Roman"/>
          <w:sz w:val="24"/>
          <w:szCs w:val="24"/>
        </w:rPr>
        <w:t>distributors, and ma</w:t>
      </w:r>
      <w:r w:rsidR="00047166" w:rsidRPr="00B47BB8">
        <w:rPr>
          <w:rFonts w:ascii="Times New Roman" w:hAnsi="Times New Roman" w:cs="Times New Roman"/>
          <w:sz w:val="24"/>
          <w:szCs w:val="24"/>
        </w:rPr>
        <w:t xml:space="preserve">nufacturers were prepared.  Moreover, and more </w:t>
      </w:r>
      <w:r w:rsidR="00BA6860" w:rsidRPr="00B47BB8">
        <w:rPr>
          <w:rFonts w:ascii="Times New Roman" w:hAnsi="Times New Roman" w:cs="Times New Roman"/>
          <w:sz w:val="24"/>
          <w:szCs w:val="24"/>
        </w:rPr>
        <w:t>critically</w:t>
      </w:r>
      <w:r w:rsidR="00047166" w:rsidRPr="00B47BB8">
        <w:rPr>
          <w:rFonts w:ascii="Times New Roman" w:hAnsi="Times New Roman" w:cs="Times New Roman"/>
          <w:sz w:val="24"/>
          <w:szCs w:val="24"/>
        </w:rPr>
        <w:t xml:space="preserve">, </w:t>
      </w:r>
      <w:r w:rsidR="00BA6860" w:rsidRPr="00B47BB8">
        <w:rPr>
          <w:rFonts w:ascii="Times New Roman" w:hAnsi="Times New Roman" w:cs="Times New Roman"/>
          <w:sz w:val="24"/>
          <w:szCs w:val="24"/>
        </w:rPr>
        <w:t xml:space="preserve">consumers </w:t>
      </w:r>
      <w:r w:rsidR="00047166" w:rsidRPr="00B47BB8">
        <w:rPr>
          <w:rFonts w:ascii="Times New Roman" w:hAnsi="Times New Roman" w:cs="Times New Roman"/>
          <w:sz w:val="24"/>
          <w:szCs w:val="24"/>
        </w:rPr>
        <w:t>were not</w:t>
      </w:r>
      <w:r w:rsidR="00BE1AB2" w:rsidRPr="00B47BB8">
        <w:rPr>
          <w:rFonts w:ascii="Times New Roman" w:hAnsi="Times New Roman" w:cs="Times New Roman"/>
          <w:sz w:val="24"/>
          <w:szCs w:val="24"/>
        </w:rPr>
        <w:t xml:space="preserve"> saddled with big bills for </w:t>
      </w:r>
      <w:r w:rsidR="00E5061C" w:rsidRPr="00B47BB8">
        <w:rPr>
          <w:rFonts w:ascii="Times New Roman" w:hAnsi="Times New Roman" w:cs="Times New Roman"/>
          <w:sz w:val="24"/>
          <w:szCs w:val="24"/>
        </w:rPr>
        <w:t>new television sets or ne</w:t>
      </w:r>
      <w:r w:rsidR="00CB1449" w:rsidRPr="00B47BB8">
        <w:rPr>
          <w:rFonts w:ascii="Times New Roman" w:hAnsi="Times New Roman" w:cs="Times New Roman"/>
          <w:sz w:val="24"/>
          <w:szCs w:val="24"/>
        </w:rPr>
        <w:t xml:space="preserve">w </w:t>
      </w:r>
      <w:r w:rsidR="00BA6860" w:rsidRPr="00B47BB8">
        <w:rPr>
          <w:rFonts w:ascii="Times New Roman" w:hAnsi="Times New Roman" w:cs="Times New Roman"/>
          <w:sz w:val="24"/>
          <w:szCs w:val="24"/>
        </w:rPr>
        <w:t>equipment.</w:t>
      </w:r>
    </w:p>
    <w:p w:rsidR="00BA6860" w:rsidRPr="00B47BB8" w:rsidRDefault="00BA6860" w:rsidP="00336FC6">
      <w:pPr>
        <w:spacing w:after="0" w:line="240" w:lineRule="auto"/>
        <w:rPr>
          <w:rFonts w:ascii="Times New Roman" w:hAnsi="Times New Roman" w:cs="Times New Roman"/>
          <w:sz w:val="24"/>
          <w:szCs w:val="24"/>
        </w:rPr>
      </w:pPr>
    </w:p>
    <w:p w:rsidR="00E23C85" w:rsidRPr="00B47BB8" w:rsidRDefault="00BA6860" w:rsidP="00336FC6">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Like I said at the start, we could learn a lot from </w:t>
      </w:r>
      <w:r w:rsidR="00815210" w:rsidRPr="00B47BB8">
        <w:rPr>
          <w:rFonts w:ascii="Times New Roman" w:hAnsi="Times New Roman" w:cs="Times New Roman"/>
          <w:sz w:val="24"/>
          <w:szCs w:val="24"/>
        </w:rPr>
        <w:t>what happened</w:t>
      </w:r>
      <w:r w:rsidR="00E02FC0" w:rsidRPr="00B47BB8">
        <w:rPr>
          <w:rFonts w:ascii="Times New Roman" w:hAnsi="Times New Roman" w:cs="Times New Roman"/>
          <w:sz w:val="24"/>
          <w:szCs w:val="24"/>
        </w:rPr>
        <w:t xml:space="preserve"> in </w:t>
      </w:r>
      <w:r w:rsidRPr="00B47BB8">
        <w:rPr>
          <w:rFonts w:ascii="Times New Roman" w:hAnsi="Times New Roman" w:cs="Times New Roman"/>
          <w:sz w:val="24"/>
          <w:szCs w:val="24"/>
        </w:rPr>
        <w:t>2005</w:t>
      </w:r>
      <w:r w:rsidR="00815210" w:rsidRPr="00B47BB8">
        <w:rPr>
          <w:rFonts w:ascii="Times New Roman" w:hAnsi="Times New Roman" w:cs="Times New Roman"/>
          <w:sz w:val="24"/>
          <w:szCs w:val="24"/>
        </w:rPr>
        <w:t>.</w:t>
      </w:r>
    </w:p>
    <w:p w:rsidR="00E23C85" w:rsidRPr="00B47BB8" w:rsidRDefault="00E23C85" w:rsidP="00336FC6">
      <w:pPr>
        <w:spacing w:after="0" w:line="240" w:lineRule="auto"/>
        <w:rPr>
          <w:rFonts w:ascii="Times New Roman" w:hAnsi="Times New Roman" w:cs="Times New Roman"/>
          <w:sz w:val="24"/>
          <w:szCs w:val="24"/>
        </w:rPr>
      </w:pPr>
    </w:p>
    <w:p w:rsidR="00ED1128" w:rsidRPr="00B47BB8" w:rsidRDefault="00E02FC0" w:rsidP="00E02FC0">
      <w:pPr>
        <w:spacing w:after="0" w:line="240" w:lineRule="auto"/>
        <w:ind w:firstLine="720"/>
        <w:rPr>
          <w:rFonts w:ascii="Times New Roman" w:hAnsi="Times New Roman" w:cs="Times New Roman"/>
          <w:sz w:val="24"/>
          <w:szCs w:val="24"/>
        </w:rPr>
      </w:pPr>
      <w:r w:rsidRPr="00B47BB8">
        <w:rPr>
          <w:rFonts w:ascii="Times New Roman" w:hAnsi="Times New Roman" w:cs="Times New Roman"/>
          <w:sz w:val="24"/>
          <w:szCs w:val="24"/>
        </w:rPr>
        <w:t>But that was then—and this is now.</w:t>
      </w:r>
      <w:r w:rsidR="00BA6860" w:rsidRPr="00B47BB8">
        <w:rPr>
          <w:rFonts w:ascii="Times New Roman" w:hAnsi="Times New Roman" w:cs="Times New Roman"/>
          <w:sz w:val="24"/>
          <w:szCs w:val="24"/>
        </w:rPr>
        <w:t xml:space="preserve">  </w:t>
      </w:r>
      <w:r w:rsidRPr="00B47BB8">
        <w:rPr>
          <w:rFonts w:ascii="Times New Roman" w:hAnsi="Times New Roman" w:cs="Times New Roman"/>
          <w:sz w:val="24"/>
          <w:szCs w:val="24"/>
        </w:rPr>
        <w:t xml:space="preserve">Next </w:t>
      </w:r>
      <w:r w:rsidR="00C31283" w:rsidRPr="00B47BB8">
        <w:rPr>
          <w:rFonts w:ascii="Times New Roman" w:hAnsi="Times New Roman" w:cs="Times New Roman"/>
          <w:sz w:val="24"/>
          <w:szCs w:val="24"/>
        </w:rPr>
        <w:t>week the agency plans to vote on an Order clearing the way for</w:t>
      </w:r>
      <w:r w:rsidRPr="00B47BB8">
        <w:rPr>
          <w:rFonts w:ascii="Times New Roman" w:hAnsi="Times New Roman" w:cs="Times New Roman"/>
          <w:sz w:val="24"/>
          <w:szCs w:val="24"/>
        </w:rPr>
        <w:t xml:space="preserve"> Next Generation Television.  That means the agency is set to vote to on the introduction of </w:t>
      </w:r>
      <w:r w:rsidR="00C31283" w:rsidRPr="00B47BB8">
        <w:rPr>
          <w:rFonts w:ascii="Times New Roman" w:hAnsi="Times New Roman" w:cs="Times New Roman"/>
          <w:sz w:val="24"/>
          <w:szCs w:val="24"/>
        </w:rPr>
        <w:t>ATSC 3.0.</w:t>
      </w:r>
      <w:r w:rsidRPr="00B47BB8">
        <w:rPr>
          <w:rFonts w:ascii="Times New Roman" w:hAnsi="Times New Roman" w:cs="Times New Roman"/>
          <w:sz w:val="24"/>
          <w:szCs w:val="24"/>
        </w:rPr>
        <w:t xml:space="preserve">  In other words, we </w:t>
      </w:r>
      <w:r w:rsidR="00815210" w:rsidRPr="00B47BB8">
        <w:rPr>
          <w:rFonts w:ascii="Times New Roman" w:hAnsi="Times New Roman" w:cs="Times New Roman"/>
          <w:sz w:val="24"/>
          <w:szCs w:val="24"/>
        </w:rPr>
        <w:t xml:space="preserve">are set to </w:t>
      </w:r>
      <w:r w:rsidRPr="00B47BB8">
        <w:rPr>
          <w:rFonts w:ascii="Times New Roman" w:hAnsi="Times New Roman" w:cs="Times New Roman"/>
          <w:sz w:val="24"/>
          <w:szCs w:val="24"/>
        </w:rPr>
        <w:t>change the television standard</w:t>
      </w:r>
      <w:r w:rsidR="00815210" w:rsidRPr="00B47BB8">
        <w:rPr>
          <w:rFonts w:ascii="Times New Roman" w:hAnsi="Times New Roman" w:cs="Times New Roman"/>
          <w:sz w:val="24"/>
          <w:szCs w:val="24"/>
        </w:rPr>
        <w:t xml:space="preserve"> yet</w:t>
      </w:r>
      <w:r w:rsidRPr="00B47BB8">
        <w:rPr>
          <w:rFonts w:ascii="Times New Roman" w:hAnsi="Times New Roman" w:cs="Times New Roman"/>
          <w:sz w:val="24"/>
          <w:szCs w:val="24"/>
        </w:rPr>
        <w:t xml:space="preserve"> again.  </w:t>
      </w:r>
    </w:p>
    <w:p w:rsidR="00ED1128" w:rsidRPr="00B47BB8" w:rsidRDefault="00ED1128" w:rsidP="00336FC6">
      <w:pPr>
        <w:spacing w:after="0" w:line="240" w:lineRule="auto"/>
        <w:rPr>
          <w:rFonts w:ascii="Times New Roman" w:hAnsi="Times New Roman" w:cs="Times New Roman"/>
          <w:sz w:val="24"/>
          <w:szCs w:val="24"/>
        </w:rPr>
      </w:pPr>
    </w:p>
    <w:p w:rsidR="00E23C85" w:rsidRPr="00B47BB8" w:rsidRDefault="00ED1128" w:rsidP="00336FC6">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T</w:t>
      </w:r>
      <w:r w:rsidR="00C31283" w:rsidRPr="00B47BB8">
        <w:rPr>
          <w:rFonts w:ascii="Times New Roman" w:hAnsi="Times New Roman" w:cs="Times New Roman"/>
          <w:sz w:val="24"/>
          <w:szCs w:val="24"/>
        </w:rPr>
        <w:t>o be clear, t</w:t>
      </w:r>
      <w:r w:rsidRPr="00B47BB8">
        <w:rPr>
          <w:rFonts w:ascii="Times New Roman" w:hAnsi="Times New Roman" w:cs="Times New Roman"/>
          <w:sz w:val="24"/>
          <w:szCs w:val="24"/>
        </w:rPr>
        <w:t xml:space="preserve">here is a lot to be excited about with this new standard—Ultra </w:t>
      </w:r>
      <w:r w:rsidR="00E23C85" w:rsidRPr="00B47BB8">
        <w:rPr>
          <w:rFonts w:ascii="Times New Roman" w:hAnsi="Times New Roman" w:cs="Times New Roman"/>
          <w:sz w:val="24"/>
          <w:szCs w:val="24"/>
        </w:rPr>
        <w:t>High Definitio</w:t>
      </w:r>
      <w:r w:rsidRPr="00B47BB8">
        <w:rPr>
          <w:rFonts w:ascii="Times New Roman" w:hAnsi="Times New Roman" w:cs="Times New Roman"/>
          <w:sz w:val="24"/>
          <w:szCs w:val="24"/>
        </w:rPr>
        <w:t xml:space="preserve">n picture quality and immersive </w:t>
      </w:r>
      <w:r w:rsidR="00E23C85" w:rsidRPr="00B47BB8">
        <w:rPr>
          <w:rFonts w:ascii="Times New Roman" w:hAnsi="Times New Roman" w:cs="Times New Roman"/>
          <w:sz w:val="24"/>
          <w:szCs w:val="24"/>
        </w:rPr>
        <w:t xml:space="preserve">audio, advanced emergency alerts, and innovative interactive services.  </w:t>
      </w:r>
      <w:r w:rsidR="00E02FC0" w:rsidRPr="00B47BB8">
        <w:rPr>
          <w:rFonts w:ascii="Times New Roman" w:hAnsi="Times New Roman" w:cs="Times New Roman"/>
          <w:sz w:val="24"/>
          <w:szCs w:val="24"/>
        </w:rPr>
        <w:t xml:space="preserve">This is good stuff.  </w:t>
      </w:r>
      <w:r w:rsidR="00D624D8" w:rsidRPr="00B47BB8">
        <w:rPr>
          <w:rFonts w:ascii="Times New Roman" w:hAnsi="Times New Roman" w:cs="Times New Roman"/>
          <w:sz w:val="24"/>
          <w:szCs w:val="24"/>
        </w:rPr>
        <w:t>It could mean</w:t>
      </w:r>
      <w:r w:rsidR="00493223" w:rsidRPr="00B47BB8">
        <w:rPr>
          <w:rFonts w:ascii="Times New Roman" w:hAnsi="Times New Roman" w:cs="Times New Roman"/>
          <w:sz w:val="24"/>
          <w:szCs w:val="24"/>
        </w:rPr>
        <w:t xml:space="preserve"> real i</w:t>
      </w:r>
      <w:r w:rsidR="00815210" w:rsidRPr="00B47BB8">
        <w:rPr>
          <w:rFonts w:ascii="Times New Roman" w:hAnsi="Times New Roman" w:cs="Times New Roman"/>
          <w:sz w:val="24"/>
          <w:szCs w:val="24"/>
        </w:rPr>
        <w:t>nnovation for broadcasting</w:t>
      </w:r>
      <w:r w:rsidR="00493223" w:rsidRPr="00B47BB8">
        <w:rPr>
          <w:rFonts w:ascii="Times New Roman" w:hAnsi="Times New Roman" w:cs="Times New Roman"/>
          <w:sz w:val="24"/>
          <w:szCs w:val="24"/>
        </w:rPr>
        <w:t xml:space="preserve">—on </w:t>
      </w:r>
      <w:r w:rsidR="00F21954" w:rsidRPr="00B47BB8">
        <w:rPr>
          <w:rFonts w:ascii="Times New Roman" w:hAnsi="Times New Roman" w:cs="Times New Roman"/>
          <w:sz w:val="24"/>
          <w:szCs w:val="24"/>
        </w:rPr>
        <w:t>par</w:t>
      </w:r>
      <w:r w:rsidR="00493223" w:rsidRPr="00B47BB8">
        <w:rPr>
          <w:rFonts w:ascii="Times New Roman" w:hAnsi="Times New Roman" w:cs="Times New Roman"/>
          <w:sz w:val="24"/>
          <w:szCs w:val="24"/>
        </w:rPr>
        <w:t xml:space="preserve"> with </w:t>
      </w:r>
      <w:r w:rsidR="00815210" w:rsidRPr="00B47BB8">
        <w:rPr>
          <w:rFonts w:ascii="Times New Roman" w:hAnsi="Times New Roman" w:cs="Times New Roman"/>
          <w:sz w:val="24"/>
          <w:szCs w:val="24"/>
        </w:rPr>
        <w:t>ne</w:t>
      </w:r>
      <w:r w:rsidR="00F21954" w:rsidRPr="00B47BB8">
        <w:rPr>
          <w:rFonts w:ascii="Times New Roman" w:hAnsi="Times New Roman" w:cs="Times New Roman"/>
          <w:sz w:val="24"/>
          <w:szCs w:val="24"/>
        </w:rPr>
        <w:t>w services that have emerged on so man</w:t>
      </w:r>
      <w:r w:rsidR="00D624D8" w:rsidRPr="00B47BB8">
        <w:rPr>
          <w:rFonts w:ascii="Times New Roman" w:hAnsi="Times New Roman" w:cs="Times New Roman"/>
          <w:sz w:val="24"/>
          <w:szCs w:val="24"/>
        </w:rPr>
        <w:t xml:space="preserve">y other screens all around us.  </w:t>
      </w:r>
      <w:r w:rsidR="00E02FC0" w:rsidRPr="00B47BB8">
        <w:rPr>
          <w:rFonts w:ascii="Times New Roman" w:hAnsi="Times New Roman" w:cs="Times New Roman"/>
          <w:sz w:val="24"/>
          <w:szCs w:val="24"/>
        </w:rPr>
        <w:t xml:space="preserve">But I think </w:t>
      </w:r>
      <w:r w:rsidR="00E23C85" w:rsidRPr="00B47BB8">
        <w:rPr>
          <w:rFonts w:ascii="Times New Roman" w:hAnsi="Times New Roman" w:cs="Times New Roman"/>
          <w:sz w:val="24"/>
          <w:szCs w:val="24"/>
        </w:rPr>
        <w:t xml:space="preserve">the agency is about to rush this standard to market </w:t>
      </w:r>
      <w:r w:rsidR="00E02FC0" w:rsidRPr="00B47BB8">
        <w:rPr>
          <w:rFonts w:ascii="Times New Roman" w:hAnsi="Times New Roman" w:cs="Times New Roman"/>
          <w:sz w:val="24"/>
          <w:szCs w:val="24"/>
        </w:rPr>
        <w:t xml:space="preserve">with </w:t>
      </w:r>
      <w:r w:rsidR="00AF480B" w:rsidRPr="00B47BB8">
        <w:rPr>
          <w:rFonts w:ascii="Times New Roman" w:hAnsi="Times New Roman" w:cs="Times New Roman"/>
          <w:sz w:val="24"/>
          <w:szCs w:val="24"/>
        </w:rPr>
        <w:t>a</w:t>
      </w:r>
      <w:r w:rsidR="00186374">
        <w:rPr>
          <w:rFonts w:ascii="Times New Roman" w:hAnsi="Times New Roman" w:cs="Times New Roman"/>
          <w:sz w:val="24"/>
          <w:szCs w:val="24"/>
        </w:rPr>
        <w:t xml:space="preserve">n ugly </w:t>
      </w:r>
      <w:r w:rsidR="00E02FC0" w:rsidRPr="00B47BB8">
        <w:rPr>
          <w:rFonts w:ascii="Times New Roman" w:hAnsi="Times New Roman" w:cs="Times New Roman"/>
          <w:sz w:val="24"/>
          <w:szCs w:val="24"/>
        </w:rPr>
        <w:t xml:space="preserve">disregard for </w:t>
      </w:r>
      <w:r w:rsidR="006E2744" w:rsidRPr="00B47BB8">
        <w:rPr>
          <w:rFonts w:ascii="Times New Roman" w:hAnsi="Times New Roman" w:cs="Times New Roman"/>
          <w:sz w:val="24"/>
          <w:szCs w:val="24"/>
        </w:rPr>
        <w:t>the consumer consequences.</w:t>
      </w:r>
    </w:p>
    <w:p w:rsidR="00E23C85" w:rsidRPr="00B47BB8" w:rsidRDefault="00E23C85" w:rsidP="00336FC6">
      <w:pPr>
        <w:spacing w:after="0" w:line="240" w:lineRule="auto"/>
        <w:rPr>
          <w:rFonts w:ascii="Times New Roman" w:hAnsi="Times New Roman" w:cs="Times New Roman"/>
          <w:sz w:val="24"/>
          <w:szCs w:val="24"/>
        </w:rPr>
      </w:pPr>
    </w:p>
    <w:p w:rsidR="00E02FC0" w:rsidRPr="00B47BB8" w:rsidRDefault="00E23C85" w:rsidP="00336FC6">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The FCC has released its draft decision</w:t>
      </w:r>
      <w:r w:rsidR="00F21954" w:rsidRPr="00B47BB8">
        <w:rPr>
          <w:rFonts w:ascii="Times New Roman" w:hAnsi="Times New Roman" w:cs="Times New Roman"/>
          <w:sz w:val="24"/>
          <w:szCs w:val="24"/>
        </w:rPr>
        <w:t xml:space="preserve"> proposing the changeover.  As you might expect, it’s </w:t>
      </w:r>
      <w:r w:rsidR="00E02FC0" w:rsidRPr="00B47BB8">
        <w:rPr>
          <w:rFonts w:ascii="Times New Roman" w:hAnsi="Times New Roman" w:cs="Times New Roman"/>
          <w:sz w:val="24"/>
          <w:szCs w:val="24"/>
        </w:rPr>
        <w:t xml:space="preserve">riddled with the wonkish </w:t>
      </w:r>
      <w:r w:rsidRPr="00B47BB8">
        <w:rPr>
          <w:rFonts w:ascii="Times New Roman" w:hAnsi="Times New Roman" w:cs="Times New Roman"/>
          <w:sz w:val="24"/>
          <w:szCs w:val="24"/>
        </w:rPr>
        <w:t xml:space="preserve">language of standards and </w:t>
      </w:r>
      <w:r w:rsidR="00E02FC0" w:rsidRPr="00B47BB8">
        <w:rPr>
          <w:rFonts w:ascii="Times New Roman" w:hAnsi="Times New Roman" w:cs="Times New Roman"/>
          <w:sz w:val="24"/>
          <w:szCs w:val="24"/>
        </w:rPr>
        <w:t xml:space="preserve">lawyerly details of </w:t>
      </w:r>
      <w:r w:rsidRPr="00B47BB8">
        <w:rPr>
          <w:rFonts w:ascii="Times New Roman" w:hAnsi="Times New Roman" w:cs="Times New Roman"/>
          <w:sz w:val="24"/>
          <w:szCs w:val="24"/>
        </w:rPr>
        <w:t xml:space="preserve">licensing.  </w:t>
      </w:r>
      <w:r w:rsidR="00E02FC0" w:rsidRPr="00B47BB8">
        <w:rPr>
          <w:rFonts w:ascii="Times New Roman" w:hAnsi="Times New Roman" w:cs="Times New Roman"/>
          <w:sz w:val="24"/>
          <w:szCs w:val="24"/>
        </w:rPr>
        <w:t xml:space="preserve">So you have to step back </w:t>
      </w:r>
      <w:r w:rsidR="00FE5E28" w:rsidRPr="00B47BB8">
        <w:rPr>
          <w:rFonts w:ascii="Times New Roman" w:hAnsi="Times New Roman" w:cs="Times New Roman"/>
          <w:sz w:val="24"/>
          <w:szCs w:val="24"/>
        </w:rPr>
        <w:t>if you want</w:t>
      </w:r>
      <w:r w:rsidR="00E02FC0" w:rsidRPr="00B47BB8">
        <w:rPr>
          <w:rFonts w:ascii="Times New Roman" w:hAnsi="Times New Roman" w:cs="Times New Roman"/>
          <w:sz w:val="24"/>
          <w:szCs w:val="24"/>
        </w:rPr>
        <w:t xml:space="preserve"> a clear-eyed look at </w:t>
      </w:r>
      <w:r w:rsidR="00FE5E28" w:rsidRPr="00B47BB8">
        <w:rPr>
          <w:rFonts w:ascii="Times New Roman" w:hAnsi="Times New Roman" w:cs="Times New Roman"/>
          <w:sz w:val="24"/>
          <w:szCs w:val="24"/>
        </w:rPr>
        <w:t>what it really means</w:t>
      </w:r>
      <w:r w:rsidR="00E02FC0" w:rsidRPr="00B47BB8">
        <w:rPr>
          <w:rFonts w:ascii="Times New Roman" w:hAnsi="Times New Roman" w:cs="Times New Roman"/>
          <w:sz w:val="24"/>
          <w:szCs w:val="24"/>
        </w:rPr>
        <w:t xml:space="preserve"> for consumers.  </w:t>
      </w:r>
    </w:p>
    <w:p w:rsidR="00493223" w:rsidRPr="00B47BB8" w:rsidRDefault="00493223" w:rsidP="00336FC6">
      <w:pPr>
        <w:spacing w:after="0" w:line="240" w:lineRule="auto"/>
        <w:rPr>
          <w:rFonts w:ascii="Times New Roman" w:hAnsi="Times New Roman" w:cs="Times New Roman"/>
          <w:sz w:val="24"/>
          <w:szCs w:val="24"/>
        </w:rPr>
      </w:pPr>
    </w:p>
    <w:p w:rsidR="00BF3596" w:rsidRPr="00B47BB8" w:rsidRDefault="00493223"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If you do, this is wh</w:t>
      </w:r>
      <w:r w:rsidR="00FE5E28" w:rsidRPr="00B47BB8">
        <w:rPr>
          <w:rFonts w:ascii="Times New Roman" w:hAnsi="Times New Roman" w:cs="Times New Roman"/>
          <w:sz w:val="24"/>
          <w:szCs w:val="24"/>
        </w:rPr>
        <w:t xml:space="preserve">at you will see: </w:t>
      </w:r>
      <w:r w:rsidRPr="00B47BB8">
        <w:rPr>
          <w:rFonts w:ascii="Times New Roman" w:hAnsi="Times New Roman" w:cs="Times New Roman"/>
          <w:sz w:val="24"/>
          <w:szCs w:val="24"/>
        </w:rPr>
        <w:t>This new standard may be glorious, but it is not backwards-compatible with current television devic</w:t>
      </w:r>
      <w:r w:rsidR="00047166" w:rsidRPr="00B47BB8">
        <w:rPr>
          <w:rFonts w:ascii="Times New Roman" w:hAnsi="Times New Roman" w:cs="Times New Roman"/>
          <w:sz w:val="24"/>
          <w:szCs w:val="24"/>
        </w:rPr>
        <w:t xml:space="preserve">es.  </w:t>
      </w:r>
      <w:r w:rsidR="001564A9" w:rsidRPr="00B47BB8">
        <w:rPr>
          <w:rFonts w:ascii="Times New Roman" w:hAnsi="Times New Roman" w:cs="Times New Roman"/>
          <w:sz w:val="24"/>
          <w:szCs w:val="24"/>
        </w:rPr>
        <w:t>That means</w:t>
      </w:r>
      <w:r w:rsidR="00DE514C" w:rsidRPr="00B47BB8">
        <w:rPr>
          <w:rFonts w:ascii="Times New Roman" w:hAnsi="Times New Roman" w:cs="Times New Roman"/>
          <w:sz w:val="24"/>
          <w:szCs w:val="24"/>
        </w:rPr>
        <w:t xml:space="preserve"> </w:t>
      </w:r>
      <w:r w:rsidR="001564A9" w:rsidRPr="00B47BB8">
        <w:rPr>
          <w:rFonts w:ascii="Times New Roman" w:hAnsi="Times New Roman" w:cs="Times New Roman"/>
          <w:sz w:val="24"/>
          <w:szCs w:val="24"/>
        </w:rPr>
        <w:t xml:space="preserve">every one of us will need to replace </w:t>
      </w:r>
      <w:r w:rsidR="00E5061C" w:rsidRPr="00B47BB8">
        <w:rPr>
          <w:rFonts w:ascii="Times New Roman" w:hAnsi="Times New Roman" w:cs="Times New Roman"/>
          <w:sz w:val="24"/>
          <w:szCs w:val="24"/>
        </w:rPr>
        <w:t xml:space="preserve">existing television sets or buy new </w:t>
      </w:r>
      <w:r w:rsidR="00DE514C" w:rsidRPr="00B47BB8">
        <w:rPr>
          <w:rFonts w:ascii="Times New Roman" w:hAnsi="Times New Roman" w:cs="Times New Roman"/>
          <w:sz w:val="24"/>
          <w:szCs w:val="24"/>
        </w:rPr>
        <w:t xml:space="preserve">equipment.  The FCC </w:t>
      </w:r>
      <w:r w:rsidR="00C528ED" w:rsidRPr="00B47BB8">
        <w:rPr>
          <w:rFonts w:ascii="Times New Roman" w:hAnsi="Times New Roman" w:cs="Times New Roman"/>
          <w:sz w:val="24"/>
          <w:szCs w:val="24"/>
        </w:rPr>
        <w:t>calls this</w:t>
      </w:r>
      <w:r w:rsidR="00DE514C" w:rsidRPr="00B47BB8">
        <w:rPr>
          <w:rFonts w:ascii="Times New Roman" w:hAnsi="Times New Roman" w:cs="Times New Roman"/>
          <w:sz w:val="24"/>
          <w:szCs w:val="24"/>
        </w:rPr>
        <w:t xml:space="preserve"> market-driven.  That’s true—because we will all be forced into the mar</w:t>
      </w:r>
      <w:r w:rsidR="00E5061C" w:rsidRPr="00B47BB8">
        <w:rPr>
          <w:rFonts w:ascii="Times New Roman" w:hAnsi="Times New Roman" w:cs="Times New Roman"/>
          <w:sz w:val="24"/>
          <w:szCs w:val="24"/>
        </w:rPr>
        <w:t xml:space="preserve">ket for new television sets or </w:t>
      </w:r>
      <w:r w:rsidR="00DE514C" w:rsidRPr="00B47BB8">
        <w:rPr>
          <w:rFonts w:ascii="Times New Roman" w:hAnsi="Times New Roman" w:cs="Times New Roman"/>
          <w:sz w:val="24"/>
          <w:szCs w:val="24"/>
        </w:rPr>
        <w:t xml:space="preserve">devices.  </w:t>
      </w:r>
    </w:p>
    <w:p w:rsidR="00BF3596" w:rsidRPr="00B47BB8" w:rsidRDefault="00BF3596" w:rsidP="00DE514C">
      <w:pPr>
        <w:spacing w:after="0" w:line="240" w:lineRule="auto"/>
        <w:rPr>
          <w:rFonts w:ascii="Times New Roman" w:hAnsi="Times New Roman" w:cs="Times New Roman"/>
          <w:sz w:val="24"/>
          <w:szCs w:val="24"/>
        </w:rPr>
      </w:pPr>
    </w:p>
    <w:p w:rsidR="004D106F" w:rsidRPr="00B47BB8" w:rsidRDefault="00DE514C"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To be clear, this won’t happen immediately, because for the time being the FCC </w:t>
      </w:r>
      <w:r w:rsidR="003A6024" w:rsidRPr="00B47BB8">
        <w:rPr>
          <w:rFonts w:ascii="Times New Roman" w:hAnsi="Times New Roman" w:cs="Times New Roman"/>
          <w:sz w:val="24"/>
          <w:szCs w:val="24"/>
        </w:rPr>
        <w:t xml:space="preserve">calls the new standard </w:t>
      </w:r>
      <w:r w:rsidRPr="00B47BB8">
        <w:rPr>
          <w:rFonts w:ascii="Times New Roman" w:hAnsi="Times New Roman" w:cs="Times New Roman"/>
          <w:sz w:val="24"/>
          <w:szCs w:val="24"/>
        </w:rPr>
        <w:t xml:space="preserve">voluntary.  </w:t>
      </w:r>
      <w:r w:rsidR="004D106F" w:rsidRPr="00B47BB8">
        <w:rPr>
          <w:rFonts w:ascii="Times New Roman" w:hAnsi="Times New Roman" w:cs="Times New Roman"/>
          <w:sz w:val="24"/>
          <w:szCs w:val="24"/>
        </w:rPr>
        <w:t xml:space="preserve">While it’s voluntary, however, </w:t>
      </w:r>
      <w:r w:rsidR="0096496B" w:rsidRPr="00B47BB8">
        <w:rPr>
          <w:rFonts w:ascii="Times New Roman" w:hAnsi="Times New Roman" w:cs="Times New Roman"/>
          <w:sz w:val="24"/>
          <w:szCs w:val="24"/>
        </w:rPr>
        <w:t xml:space="preserve">stations </w:t>
      </w:r>
      <w:r w:rsidR="004D106F" w:rsidRPr="00B47BB8">
        <w:rPr>
          <w:rFonts w:ascii="Times New Roman" w:hAnsi="Times New Roman" w:cs="Times New Roman"/>
          <w:sz w:val="24"/>
          <w:szCs w:val="24"/>
        </w:rPr>
        <w:t>will have the right to negotiate with cable and satellite companies for the</w:t>
      </w:r>
      <w:r w:rsidR="00AF480B" w:rsidRPr="00B47BB8">
        <w:rPr>
          <w:rFonts w:ascii="Times New Roman" w:hAnsi="Times New Roman" w:cs="Times New Roman"/>
          <w:sz w:val="24"/>
          <w:szCs w:val="24"/>
        </w:rPr>
        <w:t xml:space="preserve"> simultaneous</w:t>
      </w:r>
      <w:r w:rsidR="004D106F" w:rsidRPr="00B47BB8">
        <w:rPr>
          <w:rFonts w:ascii="Times New Roman" w:hAnsi="Times New Roman" w:cs="Times New Roman"/>
          <w:sz w:val="24"/>
          <w:szCs w:val="24"/>
        </w:rPr>
        <w:t xml:space="preserve"> </w:t>
      </w:r>
      <w:r w:rsidR="0022600A" w:rsidRPr="00B47BB8">
        <w:rPr>
          <w:rFonts w:ascii="Times New Roman" w:hAnsi="Times New Roman" w:cs="Times New Roman"/>
          <w:sz w:val="24"/>
          <w:szCs w:val="24"/>
        </w:rPr>
        <w:t xml:space="preserve">carriage of </w:t>
      </w:r>
      <w:r w:rsidR="00AF480B" w:rsidRPr="00B47BB8">
        <w:rPr>
          <w:rFonts w:ascii="Times New Roman" w:hAnsi="Times New Roman" w:cs="Times New Roman"/>
          <w:sz w:val="24"/>
          <w:szCs w:val="24"/>
        </w:rPr>
        <w:t>ATSC 1.0 and ATSC 3.0 signals</w:t>
      </w:r>
      <w:r w:rsidR="0022600A" w:rsidRPr="00B47BB8">
        <w:rPr>
          <w:rFonts w:ascii="Times New Roman" w:hAnsi="Times New Roman" w:cs="Times New Roman"/>
          <w:sz w:val="24"/>
          <w:szCs w:val="24"/>
        </w:rPr>
        <w:t>.  That means consumers could</w:t>
      </w:r>
      <w:r w:rsidR="002F7C07" w:rsidRPr="00B47BB8">
        <w:rPr>
          <w:rFonts w:ascii="Times New Roman" w:hAnsi="Times New Roman" w:cs="Times New Roman"/>
          <w:sz w:val="24"/>
          <w:szCs w:val="24"/>
        </w:rPr>
        <w:t xml:space="preserve"> find their bills going up because they will</w:t>
      </w:r>
      <w:r w:rsidR="0096496B" w:rsidRPr="00B47BB8">
        <w:rPr>
          <w:rFonts w:ascii="Times New Roman" w:hAnsi="Times New Roman" w:cs="Times New Roman"/>
          <w:sz w:val="24"/>
          <w:szCs w:val="24"/>
        </w:rPr>
        <w:t xml:space="preserve"> b</w:t>
      </w:r>
      <w:r w:rsidR="004D106F" w:rsidRPr="00B47BB8">
        <w:rPr>
          <w:rFonts w:ascii="Times New Roman" w:hAnsi="Times New Roman" w:cs="Times New Roman"/>
          <w:sz w:val="24"/>
          <w:szCs w:val="24"/>
        </w:rPr>
        <w:t xml:space="preserve">e stuck paying </w:t>
      </w:r>
      <w:r w:rsidR="004D106F" w:rsidRPr="00B47BB8">
        <w:rPr>
          <w:rFonts w:ascii="Times New Roman" w:hAnsi="Times New Roman" w:cs="Times New Roman"/>
          <w:sz w:val="24"/>
          <w:szCs w:val="24"/>
        </w:rPr>
        <w:lastRenderedPageBreak/>
        <w:t xml:space="preserve">for two signals—even though their current television equipment can only receive one.  </w:t>
      </w:r>
      <w:r w:rsidR="00D624D8" w:rsidRPr="00B47BB8">
        <w:rPr>
          <w:rFonts w:ascii="Times New Roman" w:hAnsi="Times New Roman" w:cs="Times New Roman"/>
          <w:sz w:val="24"/>
          <w:szCs w:val="24"/>
        </w:rPr>
        <w:t xml:space="preserve">That sounds a lot like </w:t>
      </w:r>
      <w:r w:rsidR="004D106F" w:rsidRPr="00B47BB8">
        <w:rPr>
          <w:rFonts w:ascii="Times New Roman" w:hAnsi="Times New Roman" w:cs="Times New Roman"/>
          <w:sz w:val="24"/>
          <w:szCs w:val="24"/>
        </w:rPr>
        <w:t xml:space="preserve">paying more and getting less.     </w:t>
      </w:r>
    </w:p>
    <w:p w:rsidR="00BF3596" w:rsidRPr="00B47BB8" w:rsidRDefault="00BF3596" w:rsidP="00DE514C">
      <w:pPr>
        <w:spacing w:after="0" w:line="240" w:lineRule="auto"/>
        <w:rPr>
          <w:rFonts w:ascii="Times New Roman" w:hAnsi="Times New Roman" w:cs="Times New Roman"/>
          <w:sz w:val="24"/>
          <w:szCs w:val="24"/>
        </w:rPr>
      </w:pPr>
    </w:p>
    <w:p w:rsidR="004D106F" w:rsidRPr="00B47BB8" w:rsidRDefault="00BF3596"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D624D8" w:rsidRPr="00B47BB8">
        <w:rPr>
          <w:rFonts w:ascii="Times New Roman" w:hAnsi="Times New Roman" w:cs="Times New Roman"/>
          <w:sz w:val="24"/>
          <w:szCs w:val="24"/>
        </w:rPr>
        <w:t xml:space="preserve">I think the </w:t>
      </w:r>
      <w:r w:rsidR="002F7C07" w:rsidRPr="00B47BB8">
        <w:rPr>
          <w:rFonts w:ascii="Times New Roman" w:hAnsi="Times New Roman" w:cs="Times New Roman"/>
          <w:sz w:val="24"/>
          <w:szCs w:val="24"/>
        </w:rPr>
        <w:t>way</w:t>
      </w:r>
      <w:r w:rsidR="00D624D8" w:rsidRPr="00B47BB8">
        <w:rPr>
          <w:rFonts w:ascii="Times New Roman" w:hAnsi="Times New Roman" w:cs="Times New Roman"/>
          <w:sz w:val="24"/>
          <w:szCs w:val="24"/>
        </w:rPr>
        <w:t xml:space="preserve"> the FCC plans to proceed is no</w:t>
      </w:r>
      <w:r w:rsidR="00111281" w:rsidRPr="00B47BB8">
        <w:rPr>
          <w:rFonts w:ascii="Times New Roman" w:hAnsi="Times New Roman" w:cs="Times New Roman"/>
          <w:sz w:val="24"/>
          <w:szCs w:val="24"/>
        </w:rPr>
        <w:t xml:space="preserve"> great boon for consumers.  I</w:t>
      </w:r>
      <w:r w:rsidR="002F7C07" w:rsidRPr="00B47BB8">
        <w:rPr>
          <w:rFonts w:ascii="Times New Roman" w:hAnsi="Times New Roman" w:cs="Times New Roman"/>
          <w:sz w:val="24"/>
          <w:szCs w:val="24"/>
        </w:rPr>
        <w:t xml:space="preserve">t’s </w:t>
      </w:r>
      <w:r w:rsidRPr="00B47BB8">
        <w:rPr>
          <w:rFonts w:ascii="Times New Roman" w:hAnsi="Times New Roman" w:cs="Times New Roman"/>
          <w:sz w:val="24"/>
          <w:szCs w:val="24"/>
        </w:rPr>
        <w:t xml:space="preserve">a tax on every household with a television.  </w:t>
      </w:r>
    </w:p>
    <w:p w:rsidR="004D106F" w:rsidRPr="00B47BB8" w:rsidRDefault="004D106F" w:rsidP="00DE514C">
      <w:pPr>
        <w:spacing w:after="0" w:line="240" w:lineRule="auto"/>
        <w:rPr>
          <w:rFonts w:ascii="Times New Roman" w:hAnsi="Times New Roman" w:cs="Times New Roman"/>
          <w:sz w:val="24"/>
          <w:szCs w:val="24"/>
        </w:rPr>
      </w:pPr>
    </w:p>
    <w:p w:rsidR="004D106F" w:rsidRPr="00B47BB8" w:rsidRDefault="004D106F"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It’s time for the FCC to go back to the drawing board and find a less disruptive way to facilitate broadcast innovation.  There’s a way to do it.  It’s right there in the 2005 playbook.  </w:t>
      </w:r>
    </w:p>
    <w:p w:rsidR="002F7C07" w:rsidRPr="00B47BB8" w:rsidRDefault="002F7C07" w:rsidP="00DE514C">
      <w:pPr>
        <w:spacing w:after="0" w:line="240" w:lineRule="auto"/>
        <w:rPr>
          <w:rFonts w:ascii="Times New Roman" w:hAnsi="Times New Roman" w:cs="Times New Roman"/>
          <w:sz w:val="24"/>
          <w:szCs w:val="24"/>
        </w:rPr>
      </w:pPr>
    </w:p>
    <w:p w:rsidR="002F7C07" w:rsidRPr="00B47BB8" w:rsidRDefault="002F7C07"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What is missing here are the three critical features of the approach from 2005.</w:t>
      </w:r>
    </w:p>
    <w:p w:rsidR="002F7C07" w:rsidRPr="00B47BB8" w:rsidRDefault="002F7C07" w:rsidP="00DE514C">
      <w:pPr>
        <w:spacing w:after="0" w:line="240" w:lineRule="auto"/>
        <w:rPr>
          <w:rFonts w:ascii="Times New Roman" w:hAnsi="Times New Roman" w:cs="Times New Roman"/>
          <w:sz w:val="24"/>
          <w:szCs w:val="24"/>
        </w:rPr>
      </w:pPr>
    </w:p>
    <w:p w:rsidR="002F7C07" w:rsidRPr="00B47BB8" w:rsidRDefault="002F7C07"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First, there is no congressional mandate.  </w:t>
      </w:r>
      <w:r w:rsidR="00D267B0" w:rsidRPr="00B47BB8">
        <w:rPr>
          <w:rFonts w:ascii="Times New Roman" w:hAnsi="Times New Roman" w:cs="Times New Roman"/>
          <w:sz w:val="24"/>
          <w:szCs w:val="24"/>
        </w:rPr>
        <w:t xml:space="preserve">What </w:t>
      </w:r>
      <w:r w:rsidR="00A574EB" w:rsidRPr="00B47BB8">
        <w:rPr>
          <w:rFonts w:ascii="Times New Roman" w:hAnsi="Times New Roman" w:cs="Times New Roman"/>
          <w:sz w:val="24"/>
          <w:szCs w:val="24"/>
        </w:rPr>
        <w:t>we have instead is a few</w:t>
      </w:r>
      <w:r w:rsidR="00D267B0" w:rsidRPr="00B47BB8">
        <w:rPr>
          <w:rFonts w:ascii="Times New Roman" w:hAnsi="Times New Roman" w:cs="Times New Roman"/>
          <w:sz w:val="24"/>
          <w:szCs w:val="24"/>
        </w:rPr>
        <w:t xml:space="preserve"> unelected </w:t>
      </w:r>
      <w:r w:rsidR="00A574EB" w:rsidRPr="00B47BB8">
        <w:rPr>
          <w:rFonts w:ascii="Times New Roman" w:hAnsi="Times New Roman" w:cs="Times New Roman"/>
          <w:sz w:val="24"/>
          <w:szCs w:val="24"/>
        </w:rPr>
        <w:t xml:space="preserve">FCC officials </w:t>
      </w:r>
      <w:r w:rsidR="00D267B0" w:rsidRPr="00B47BB8">
        <w:rPr>
          <w:rFonts w:ascii="Times New Roman" w:hAnsi="Times New Roman" w:cs="Times New Roman"/>
          <w:sz w:val="24"/>
          <w:szCs w:val="24"/>
        </w:rPr>
        <w:t xml:space="preserve">making decisions about when you need to buy new televisions, acquire new equipment, and locate the HDMI port </w:t>
      </w:r>
      <w:r w:rsidR="00A574EB" w:rsidRPr="00B47BB8">
        <w:rPr>
          <w:rFonts w:ascii="Times New Roman" w:hAnsi="Times New Roman" w:cs="Times New Roman"/>
          <w:sz w:val="24"/>
          <w:szCs w:val="24"/>
        </w:rPr>
        <w:t xml:space="preserve">on the back of your set.  </w:t>
      </w:r>
      <w:r w:rsidR="00D267B0" w:rsidRPr="00B47BB8">
        <w:rPr>
          <w:rFonts w:ascii="Times New Roman" w:hAnsi="Times New Roman" w:cs="Times New Roman"/>
          <w:sz w:val="24"/>
          <w:szCs w:val="24"/>
        </w:rPr>
        <w:t xml:space="preserve">  </w:t>
      </w:r>
    </w:p>
    <w:p w:rsidR="004D106F" w:rsidRPr="00B47BB8" w:rsidRDefault="004D106F" w:rsidP="00DE514C">
      <w:pPr>
        <w:spacing w:after="0" w:line="240" w:lineRule="auto"/>
        <w:rPr>
          <w:rFonts w:ascii="Times New Roman" w:hAnsi="Times New Roman" w:cs="Times New Roman"/>
          <w:sz w:val="24"/>
          <w:szCs w:val="24"/>
        </w:rPr>
      </w:pPr>
    </w:p>
    <w:p w:rsidR="002F7C07" w:rsidRPr="00B47BB8" w:rsidRDefault="002F7C07"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Second, </w:t>
      </w:r>
      <w:r w:rsidR="00AF480B" w:rsidRPr="00B47BB8">
        <w:rPr>
          <w:rFonts w:ascii="Times New Roman" w:hAnsi="Times New Roman" w:cs="Times New Roman"/>
          <w:sz w:val="24"/>
          <w:szCs w:val="24"/>
        </w:rPr>
        <w:t xml:space="preserve">there is no </w:t>
      </w:r>
      <w:r w:rsidR="000D191C" w:rsidRPr="00B47BB8">
        <w:rPr>
          <w:rFonts w:ascii="Times New Roman" w:hAnsi="Times New Roman" w:cs="Times New Roman"/>
          <w:sz w:val="24"/>
          <w:szCs w:val="24"/>
        </w:rPr>
        <w:t>program</w:t>
      </w:r>
      <w:r w:rsidR="00A574EB" w:rsidRPr="00B47BB8">
        <w:rPr>
          <w:rFonts w:ascii="Times New Roman" w:hAnsi="Times New Roman" w:cs="Times New Roman"/>
          <w:sz w:val="24"/>
          <w:szCs w:val="24"/>
        </w:rPr>
        <w:t xml:space="preserve"> to defray the cost of the new devices, equipment, </w:t>
      </w:r>
      <w:r w:rsidR="00E5061C" w:rsidRPr="00B47BB8">
        <w:rPr>
          <w:rFonts w:ascii="Times New Roman" w:hAnsi="Times New Roman" w:cs="Times New Roman"/>
          <w:sz w:val="24"/>
          <w:szCs w:val="24"/>
        </w:rPr>
        <w:t xml:space="preserve">or </w:t>
      </w:r>
      <w:r w:rsidR="00AF480B" w:rsidRPr="00B47BB8">
        <w:rPr>
          <w:rFonts w:ascii="Times New Roman" w:hAnsi="Times New Roman" w:cs="Times New Roman"/>
          <w:sz w:val="24"/>
          <w:szCs w:val="24"/>
        </w:rPr>
        <w:t>television sets that consumers</w:t>
      </w:r>
      <w:r w:rsidR="00A574EB" w:rsidRPr="00B47BB8">
        <w:rPr>
          <w:rFonts w:ascii="Times New Roman" w:hAnsi="Times New Roman" w:cs="Times New Roman"/>
          <w:sz w:val="24"/>
          <w:szCs w:val="24"/>
        </w:rPr>
        <w:t xml:space="preserve"> will need to purchase.  </w:t>
      </w:r>
    </w:p>
    <w:p w:rsidR="002F7C07" w:rsidRPr="00B47BB8" w:rsidRDefault="002F7C07" w:rsidP="00DE514C">
      <w:pPr>
        <w:spacing w:after="0" w:line="240" w:lineRule="auto"/>
        <w:rPr>
          <w:rFonts w:ascii="Times New Roman" w:hAnsi="Times New Roman" w:cs="Times New Roman"/>
          <w:sz w:val="24"/>
          <w:szCs w:val="24"/>
        </w:rPr>
      </w:pPr>
    </w:p>
    <w:p w:rsidR="002F7C07" w:rsidRPr="00B47BB8" w:rsidRDefault="002F7C07"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Third, </w:t>
      </w:r>
      <w:r w:rsidR="00F64C0B" w:rsidRPr="00B47BB8">
        <w:rPr>
          <w:rFonts w:ascii="Times New Roman" w:hAnsi="Times New Roman" w:cs="Times New Roman"/>
          <w:sz w:val="24"/>
          <w:szCs w:val="24"/>
        </w:rPr>
        <w:t xml:space="preserve">there is no test market or sandbox to experiment to understand our policies before unleashing them on a national scale.  </w:t>
      </w:r>
    </w:p>
    <w:p w:rsidR="002F7C07" w:rsidRPr="00B47BB8" w:rsidRDefault="002F7C07" w:rsidP="00DE514C">
      <w:pPr>
        <w:spacing w:after="0" w:line="240" w:lineRule="auto"/>
        <w:rPr>
          <w:rFonts w:ascii="Times New Roman" w:hAnsi="Times New Roman" w:cs="Times New Roman"/>
          <w:sz w:val="24"/>
          <w:szCs w:val="24"/>
        </w:rPr>
      </w:pPr>
    </w:p>
    <w:p w:rsidR="00315862" w:rsidRPr="00B47BB8" w:rsidRDefault="002F7C07"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So where do we go next?  I think the responsible </w:t>
      </w:r>
      <w:r w:rsidR="00D624D8" w:rsidRPr="00B47BB8">
        <w:rPr>
          <w:rFonts w:ascii="Times New Roman" w:hAnsi="Times New Roman" w:cs="Times New Roman"/>
          <w:sz w:val="24"/>
          <w:szCs w:val="24"/>
        </w:rPr>
        <w:t xml:space="preserve">thing for the agency to do is to work with Congress to </w:t>
      </w:r>
      <w:r w:rsidR="00315862" w:rsidRPr="00B47BB8">
        <w:rPr>
          <w:rFonts w:ascii="Times New Roman" w:hAnsi="Times New Roman" w:cs="Times New Roman"/>
          <w:sz w:val="24"/>
          <w:szCs w:val="24"/>
        </w:rPr>
        <w:t xml:space="preserve">set a framework in law.  I also think we need to </w:t>
      </w:r>
      <w:r w:rsidR="005A5BBA" w:rsidRPr="00B47BB8">
        <w:rPr>
          <w:rFonts w:ascii="Times New Roman" w:hAnsi="Times New Roman" w:cs="Times New Roman"/>
          <w:sz w:val="24"/>
          <w:szCs w:val="24"/>
        </w:rPr>
        <w:t>find a way to reduce the</w:t>
      </w:r>
      <w:r w:rsidR="00315862" w:rsidRPr="00B47BB8">
        <w:rPr>
          <w:rFonts w:ascii="Times New Roman" w:hAnsi="Times New Roman" w:cs="Times New Roman"/>
          <w:sz w:val="24"/>
          <w:szCs w:val="24"/>
        </w:rPr>
        <w:t xml:space="preserve"> costs this transition impose</w:t>
      </w:r>
      <w:r w:rsidR="005A5BBA" w:rsidRPr="00B47BB8">
        <w:rPr>
          <w:rFonts w:ascii="Times New Roman" w:hAnsi="Times New Roman" w:cs="Times New Roman"/>
          <w:sz w:val="24"/>
          <w:szCs w:val="24"/>
        </w:rPr>
        <w:t>s</w:t>
      </w:r>
      <w:r w:rsidR="00315862" w:rsidRPr="00B47BB8">
        <w:rPr>
          <w:rFonts w:ascii="Times New Roman" w:hAnsi="Times New Roman" w:cs="Times New Roman"/>
          <w:sz w:val="24"/>
          <w:szCs w:val="24"/>
        </w:rPr>
        <w:t xml:space="preserve"> on consumers.  But</w:t>
      </w:r>
      <w:r w:rsidR="003B12CD">
        <w:rPr>
          <w:rFonts w:ascii="Times New Roman" w:hAnsi="Times New Roman" w:cs="Times New Roman"/>
          <w:sz w:val="24"/>
          <w:szCs w:val="24"/>
        </w:rPr>
        <w:t>,</w:t>
      </w:r>
      <w:r w:rsidR="00315862" w:rsidRPr="00B47BB8">
        <w:rPr>
          <w:rFonts w:ascii="Times New Roman" w:hAnsi="Times New Roman" w:cs="Times New Roman"/>
          <w:sz w:val="24"/>
          <w:szCs w:val="24"/>
        </w:rPr>
        <w:t xml:space="preserve"> because innovation should proceed in </w:t>
      </w:r>
      <w:r w:rsidR="00CB1449" w:rsidRPr="00B47BB8">
        <w:rPr>
          <w:rFonts w:ascii="Times New Roman" w:hAnsi="Times New Roman" w:cs="Times New Roman"/>
          <w:sz w:val="24"/>
          <w:szCs w:val="24"/>
        </w:rPr>
        <w:t xml:space="preserve">the interim, I think the FCC </w:t>
      </w:r>
      <w:r w:rsidR="00315862" w:rsidRPr="00B47BB8">
        <w:rPr>
          <w:rFonts w:ascii="Times New Roman" w:hAnsi="Times New Roman" w:cs="Times New Roman"/>
          <w:sz w:val="24"/>
          <w:szCs w:val="24"/>
        </w:rPr>
        <w:t xml:space="preserve">should </w:t>
      </w:r>
      <w:r w:rsidR="005A5BBA" w:rsidRPr="00B47BB8">
        <w:rPr>
          <w:rFonts w:ascii="Times New Roman" w:hAnsi="Times New Roman" w:cs="Times New Roman"/>
          <w:sz w:val="24"/>
          <w:szCs w:val="24"/>
        </w:rPr>
        <w:t xml:space="preserve">immediately </w:t>
      </w:r>
      <w:r w:rsidR="00315862" w:rsidRPr="00B47BB8">
        <w:rPr>
          <w:rFonts w:ascii="Times New Roman" w:hAnsi="Times New Roman" w:cs="Times New Roman"/>
          <w:sz w:val="24"/>
          <w:szCs w:val="24"/>
        </w:rPr>
        <w:t xml:space="preserve">find a new Wilmington.  In other words, it’s time to test ATSC 3.0 in a single market and commit to learning from the experience </w:t>
      </w:r>
      <w:r w:rsidR="00315862" w:rsidRPr="00B47BB8">
        <w:rPr>
          <w:rFonts w:ascii="Times New Roman" w:hAnsi="Times New Roman" w:cs="Times New Roman"/>
          <w:i/>
          <w:sz w:val="24"/>
          <w:szCs w:val="24"/>
        </w:rPr>
        <w:t>before</w:t>
      </w:r>
      <w:r w:rsidR="00315862" w:rsidRPr="00B47BB8">
        <w:rPr>
          <w:rFonts w:ascii="Times New Roman" w:hAnsi="Times New Roman" w:cs="Times New Roman"/>
          <w:sz w:val="24"/>
          <w:szCs w:val="24"/>
        </w:rPr>
        <w:t xml:space="preserve"> </w:t>
      </w:r>
      <w:r w:rsidR="005A5BBA" w:rsidRPr="00B47BB8">
        <w:rPr>
          <w:rFonts w:ascii="Times New Roman" w:hAnsi="Times New Roman" w:cs="Times New Roman"/>
          <w:sz w:val="24"/>
          <w:szCs w:val="24"/>
        </w:rPr>
        <w:t>giving the green light</w:t>
      </w:r>
      <w:r w:rsidR="00315862" w:rsidRPr="00B47BB8">
        <w:rPr>
          <w:rFonts w:ascii="Times New Roman" w:hAnsi="Times New Roman" w:cs="Times New Roman"/>
          <w:sz w:val="24"/>
          <w:szCs w:val="24"/>
        </w:rPr>
        <w:t xml:space="preserve"> nationwide.  </w:t>
      </w:r>
    </w:p>
    <w:p w:rsidR="00315862" w:rsidRPr="00B47BB8" w:rsidRDefault="00315862" w:rsidP="00DE514C">
      <w:pPr>
        <w:spacing w:after="0" w:line="240" w:lineRule="auto"/>
        <w:rPr>
          <w:rFonts w:ascii="Times New Roman" w:hAnsi="Times New Roman" w:cs="Times New Roman"/>
          <w:sz w:val="24"/>
          <w:szCs w:val="24"/>
        </w:rPr>
      </w:pPr>
    </w:p>
    <w:p w:rsidR="00A257AA" w:rsidRPr="00B47BB8" w:rsidRDefault="00315862"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5A5BBA" w:rsidRPr="00B47BB8">
        <w:rPr>
          <w:rFonts w:ascii="Times New Roman" w:hAnsi="Times New Roman" w:cs="Times New Roman"/>
          <w:sz w:val="24"/>
          <w:szCs w:val="24"/>
        </w:rPr>
        <w:t xml:space="preserve">If we do this, </w:t>
      </w:r>
      <w:r w:rsidRPr="00B47BB8">
        <w:rPr>
          <w:rFonts w:ascii="Times New Roman" w:hAnsi="Times New Roman" w:cs="Times New Roman"/>
          <w:sz w:val="24"/>
          <w:szCs w:val="24"/>
        </w:rPr>
        <w:t>there will be plenty to study.</w:t>
      </w:r>
      <w:r w:rsidR="005A5BBA" w:rsidRPr="00B47BB8">
        <w:rPr>
          <w:rFonts w:ascii="Times New Roman" w:hAnsi="Times New Roman" w:cs="Times New Roman"/>
          <w:sz w:val="24"/>
          <w:szCs w:val="24"/>
        </w:rPr>
        <w:t xml:space="preserve">  Because there are still big quest</w:t>
      </w:r>
      <w:r w:rsidR="00492F73" w:rsidRPr="00B47BB8">
        <w:rPr>
          <w:rFonts w:ascii="Times New Roman" w:hAnsi="Times New Roman" w:cs="Times New Roman"/>
          <w:sz w:val="24"/>
          <w:szCs w:val="24"/>
        </w:rPr>
        <w:t xml:space="preserve">ions about this new standard.  For starters, I </w:t>
      </w:r>
      <w:r w:rsidR="005A5BBA" w:rsidRPr="00B47BB8">
        <w:rPr>
          <w:rFonts w:ascii="Times New Roman" w:hAnsi="Times New Roman" w:cs="Times New Roman"/>
          <w:sz w:val="24"/>
          <w:szCs w:val="24"/>
        </w:rPr>
        <w:t xml:space="preserve">think </w:t>
      </w:r>
      <w:r w:rsidR="00492F73" w:rsidRPr="00B47BB8">
        <w:rPr>
          <w:rFonts w:ascii="Times New Roman" w:hAnsi="Times New Roman" w:cs="Times New Roman"/>
          <w:sz w:val="24"/>
          <w:szCs w:val="24"/>
        </w:rPr>
        <w:t>we need to better understand</w:t>
      </w:r>
      <w:r w:rsidR="005A5BBA" w:rsidRPr="00B47BB8">
        <w:rPr>
          <w:rFonts w:ascii="Times New Roman" w:hAnsi="Times New Roman" w:cs="Times New Roman"/>
          <w:sz w:val="24"/>
          <w:szCs w:val="24"/>
        </w:rPr>
        <w:t xml:space="preserve"> </w:t>
      </w:r>
      <w:r w:rsidR="00492F73" w:rsidRPr="00B47BB8">
        <w:rPr>
          <w:rFonts w:ascii="Times New Roman" w:hAnsi="Times New Roman" w:cs="Times New Roman"/>
          <w:sz w:val="24"/>
          <w:szCs w:val="24"/>
        </w:rPr>
        <w:t xml:space="preserve">the consumers at risk of being left behind.  I also think we need to better understand </w:t>
      </w:r>
      <w:r w:rsidR="005A5BBA" w:rsidRPr="00B47BB8">
        <w:rPr>
          <w:rFonts w:ascii="Times New Roman" w:hAnsi="Times New Roman" w:cs="Times New Roman"/>
          <w:sz w:val="24"/>
          <w:szCs w:val="24"/>
        </w:rPr>
        <w:t xml:space="preserve">targeted advertising </w:t>
      </w:r>
      <w:r w:rsidR="00A257AA" w:rsidRPr="00B47BB8">
        <w:rPr>
          <w:rFonts w:ascii="Times New Roman" w:hAnsi="Times New Roman" w:cs="Times New Roman"/>
          <w:sz w:val="24"/>
          <w:szCs w:val="24"/>
        </w:rPr>
        <w:t xml:space="preserve">on televisions and the </w:t>
      </w:r>
      <w:r w:rsidR="00111281" w:rsidRPr="00B47BB8">
        <w:rPr>
          <w:rFonts w:ascii="Times New Roman" w:hAnsi="Times New Roman" w:cs="Times New Roman"/>
          <w:sz w:val="24"/>
          <w:szCs w:val="24"/>
        </w:rPr>
        <w:t xml:space="preserve">implications for privacy, </w:t>
      </w:r>
      <w:r w:rsidR="00492F73" w:rsidRPr="00B47BB8">
        <w:rPr>
          <w:rFonts w:ascii="Times New Roman" w:hAnsi="Times New Roman" w:cs="Times New Roman"/>
          <w:sz w:val="24"/>
          <w:szCs w:val="24"/>
        </w:rPr>
        <w:t>the</w:t>
      </w:r>
      <w:r w:rsidR="00AF480B" w:rsidRPr="00B47BB8">
        <w:rPr>
          <w:rFonts w:ascii="Times New Roman" w:hAnsi="Times New Roman" w:cs="Times New Roman"/>
          <w:sz w:val="24"/>
          <w:szCs w:val="24"/>
        </w:rPr>
        <w:t xml:space="preserve"> use of encrypted signals</w:t>
      </w:r>
      <w:r w:rsidR="00492F73" w:rsidRPr="00B47BB8">
        <w:rPr>
          <w:rFonts w:ascii="Times New Roman" w:hAnsi="Times New Roman" w:cs="Times New Roman"/>
          <w:sz w:val="24"/>
          <w:szCs w:val="24"/>
        </w:rPr>
        <w:t xml:space="preserve">, the collection of audience data, and the susceptibility to hacking and malware.   </w:t>
      </w:r>
    </w:p>
    <w:p w:rsidR="00111281" w:rsidRPr="00B47BB8" w:rsidRDefault="00111281" w:rsidP="00DE514C">
      <w:pPr>
        <w:spacing w:after="0" w:line="240" w:lineRule="auto"/>
        <w:rPr>
          <w:rFonts w:ascii="Times New Roman" w:hAnsi="Times New Roman" w:cs="Times New Roman"/>
          <w:sz w:val="24"/>
          <w:szCs w:val="24"/>
        </w:rPr>
      </w:pPr>
    </w:p>
    <w:p w:rsidR="00111281" w:rsidRPr="00B47BB8" w:rsidRDefault="00111281" w:rsidP="00DE514C">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r w:rsidR="00540EB7" w:rsidRPr="00B47BB8">
        <w:rPr>
          <w:rFonts w:ascii="Times New Roman" w:hAnsi="Times New Roman" w:cs="Times New Roman"/>
          <w:sz w:val="24"/>
          <w:szCs w:val="24"/>
        </w:rPr>
        <w:t>In addition,</w:t>
      </w:r>
      <w:r w:rsidRPr="00B47BB8">
        <w:rPr>
          <w:rFonts w:ascii="Times New Roman" w:hAnsi="Times New Roman" w:cs="Times New Roman"/>
          <w:sz w:val="24"/>
          <w:szCs w:val="24"/>
        </w:rPr>
        <w:t xml:space="preserve"> the FCC</w:t>
      </w:r>
      <w:r w:rsidR="00CB1449" w:rsidRPr="00B47BB8">
        <w:rPr>
          <w:rFonts w:ascii="Times New Roman" w:hAnsi="Times New Roman" w:cs="Times New Roman"/>
          <w:sz w:val="24"/>
          <w:szCs w:val="24"/>
        </w:rPr>
        <w:t xml:space="preserve"> needs</w:t>
      </w:r>
      <w:r w:rsidRPr="00B47BB8">
        <w:rPr>
          <w:rFonts w:ascii="Times New Roman" w:hAnsi="Times New Roman" w:cs="Times New Roman"/>
          <w:sz w:val="24"/>
          <w:szCs w:val="24"/>
        </w:rPr>
        <w:t xml:space="preserve"> to better understand the patent issues involved.</w:t>
      </w:r>
      <w:r w:rsidR="00A257AA" w:rsidRPr="00B47BB8">
        <w:rPr>
          <w:rFonts w:ascii="Times New Roman" w:hAnsi="Times New Roman" w:cs="Times New Roman"/>
          <w:sz w:val="24"/>
          <w:szCs w:val="24"/>
        </w:rPr>
        <w:t xml:space="preserve">  </w:t>
      </w:r>
      <w:r w:rsidR="001560E7" w:rsidRPr="00B47BB8">
        <w:rPr>
          <w:rFonts w:ascii="Times New Roman" w:hAnsi="Times New Roman" w:cs="Times New Roman"/>
          <w:sz w:val="24"/>
          <w:szCs w:val="24"/>
        </w:rPr>
        <w:t>When the agency adopted the ATSC 1.0 standard, it made clear that reasonable and nondis</w:t>
      </w:r>
      <w:r w:rsidR="002E0A7B" w:rsidRPr="00B47BB8">
        <w:rPr>
          <w:rFonts w:ascii="Times New Roman" w:hAnsi="Times New Roman" w:cs="Times New Roman"/>
          <w:sz w:val="24"/>
          <w:szCs w:val="24"/>
        </w:rPr>
        <w:t>criminatory terms were part of the package</w:t>
      </w:r>
      <w:r w:rsidR="001560E7" w:rsidRPr="00B47BB8">
        <w:rPr>
          <w:rFonts w:ascii="Times New Roman" w:hAnsi="Times New Roman" w:cs="Times New Roman"/>
          <w:sz w:val="24"/>
          <w:szCs w:val="24"/>
        </w:rPr>
        <w:t xml:space="preserve">.  </w:t>
      </w:r>
      <w:r w:rsidR="00540EB7" w:rsidRPr="00B47BB8">
        <w:rPr>
          <w:rFonts w:ascii="Times New Roman" w:hAnsi="Times New Roman" w:cs="Times New Roman"/>
          <w:sz w:val="24"/>
          <w:szCs w:val="24"/>
        </w:rPr>
        <w:t xml:space="preserve">In the current proposal, this issue is addressed in no more than a footnote.  </w:t>
      </w:r>
      <w:r w:rsidR="00A257AA" w:rsidRPr="00B47BB8">
        <w:rPr>
          <w:rFonts w:ascii="Times New Roman" w:hAnsi="Times New Roman" w:cs="Times New Roman"/>
          <w:sz w:val="24"/>
          <w:szCs w:val="24"/>
        </w:rPr>
        <w:t>Moreover, we know that Sinclair Broadcasting—</w:t>
      </w:r>
      <w:r w:rsidR="001560E7" w:rsidRPr="00B47BB8">
        <w:rPr>
          <w:rFonts w:ascii="Times New Roman" w:hAnsi="Times New Roman" w:cs="Times New Roman"/>
          <w:sz w:val="24"/>
          <w:szCs w:val="24"/>
        </w:rPr>
        <w:t>which h</w:t>
      </w:r>
      <w:r w:rsidR="002E0A7B" w:rsidRPr="00B47BB8">
        <w:rPr>
          <w:rFonts w:ascii="Times New Roman" w:hAnsi="Times New Roman" w:cs="Times New Roman"/>
          <w:sz w:val="24"/>
          <w:szCs w:val="24"/>
        </w:rPr>
        <w:t xml:space="preserve">olds </w:t>
      </w:r>
      <w:r w:rsidR="00186374">
        <w:rPr>
          <w:rFonts w:ascii="Times New Roman" w:hAnsi="Times New Roman" w:cs="Times New Roman"/>
          <w:sz w:val="24"/>
          <w:szCs w:val="24"/>
        </w:rPr>
        <w:t>essential</w:t>
      </w:r>
      <w:r w:rsidR="002E0A7B" w:rsidRPr="00B47BB8">
        <w:rPr>
          <w:rFonts w:ascii="Times New Roman" w:hAnsi="Times New Roman" w:cs="Times New Roman"/>
          <w:sz w:val="24"/>
          <w:szCs w:val="24"/>
        </w:rPr>
        <w:t xml:space="preserve"> </w:t>
      </w:r>
      <w:r w:rsidR="00A257AA" w:rsidRPr="00B47BB8">
        <w:rPr>
          <w:rFonts w:ascii="Times New Roman" w:hAnsi="Times New Roman" w:cs="Times New Roman"/>
          <w:sz w:val="24"/>
          <w:szCs w:val="24"/>
        </w:rPr>
        <w:t xml:space="preserve">patents for ATSC 3.0—has been one of the biggest </w:t>
      </w:r>
      <w:r w:rsidR="009B0497" w:rsidRPr="00B47BB8">
        <w:rPr>
          <w:rFonts w:ascii="Times New Roman" w:hAnsi="Times New Roman" w:cs="Times New Roman"/>
          <w:sz w:val="24"/>
          <w:szCs w:val="24"/>
        </w:rPr>
        <w:t>champions</w:t>
      </w:r>
      <w:r w:rsidR="00A257AA" w:rsidRPr="00B47BB8">
        <w:rPr>
          <w:rFonts w:ascii="Times New Roman" w:hAnsi="Times New Roman" w:cs="Times New Roman"/>
          <w:sz w:val="24"/>
          <w:szCs w:val="24"/>
        </w:rPr>
        <w:t xml:space="preserve">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r w:rsidRPr="00B47BB8">
        <w:rPr>
          <w:rFonts w:ascii="Times New Roman" w:hAnsi="Times New Roman" w:cs="Times New Roman"/>
          <w:sz w:val="24"/>
          <w:szCs w:val="24"/>
        </w:rPr>
        <w:t xml:space="preserve">  </w:t>
      </w:r>
    </w:p>
    <w:p w:rsidR="00492F73" w:rsidRPr="00B47BB8" w:rsidRDefault="00492F73" w:rsidP="00492F73">
      <w:pPr>
        <w:spacing w:after="0" w:line="240" w:lineRule="auto"/>
        <w:rPr>
          <w:rFonts w:ascii="Times New Roman" w:hAnsi="Times New Roman" w:cs="Times New Roman"/>
          <w:sz w:val="24"/>
          <w:szCs w:val="24"/>
        </w:rPr>
      </w:pPr>
    </w:p>
    <w:p w:rsidR="00E328C5" w:rsidRPr="00B47BB8" w:rsidRDefault="00492F73" w:rsidP="00492F73">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 xml:space="preserve">In “Thank You for Being Late,” Thomas </w:t>
      </w:r>
      <w:r w:rsidR="00ED7B05" w:rsidRPr="00B47BB8">
        <w:rPr>
          <w:rFonts w:ascii="Times New Roman" w:hAnsi="Times New Roman" w:cs="Times New Roman"/>
          <w:sz w:val="24"/>
          <w:szCs w:val="24"/>
        </w:rPr>
        <w:t>Friedman writes about more than 2007</w:t>
      </w:r>
      <w:r w:rsidR="00C81874" w:rsidRPr="00B47BB8">
        <w:rPr>
          <w:rFonts w:ascii="Times New Roman" w:hAnsi="Times New Roman" w:cs="Times New Roman"/>
          <w:sz w:val="24"/>
          <w:szCs w:val="24"/>
        </w:rPr>
        <w:t xml:space="preserve">.  He writes </w:t>
      </w:r>
      <w:r w:rsidR="00ED7B05" w:rsidRPr="00B47BB8">
        <w:rPr>
          <w:rFonts w:ascii="Times New Roman" w:hAnsi="Times New Roman" w:cs="Times New Roman"/>
          <w:sz w:val="24"/>
          <w:szCs w:val="24"/>
        </w:rPr>
        <w:t xml:space="preserve">about </w:t>
      </w:r>
      <w:r w:rsidRPr="00B47BB8">
        <w:rPr>
          <w:rFonts w:ascii="Times New Roman" w:hAnsi="Times New Roman" w:cs="Times New Roman"/>
          <w:sz w:val="24"/>
          <w:szCs w:val="24"/>
        </w:rPr>
        <w:t xml:space="preserve">the pace at which we adapt to change.  </w:t>
      </w:r>
      <w:r w:rsidR="00ED7B05" w:rsidRPr="00B47BB8">
        <w:rPr>
          <w:rFonts w:ascii="Times New Roman" w:hAnsi="Times New Roman" w:cs="Times New Roman"/>
          <w:sz w:val="24"/>
          <w:szCs w:val="24"/>
        </w:rPr>
        <w:t xml:space="preserve">He makes the point that technological change is coming at all of us </w:t>
      </w:r>
      <w:r w:rsidR="00C81874" w:rsidRPr="00B47BB8">
        <w:rPr>
          <w:rFonts w:ascii="Times New Roman" w:hAnsi="Times New Roman" w:cs="Times New Roman"/>
          <w:sz w:val="24"/>
          <w:szCs w:val="24"/>
        </w:rPr>
        <w:t>faster</w:t>
      </w:r>
      <w:r w:rsidR="00ED7B05" w:rsidRPr="00B47BB8">
        <w:rPr>
          <w:rFonts w:ascii="Times New Roman" w:hAnsi="Times New Roman" w:cs="Times New Roman"/>
          <w:sz w:val="24"/>
          <w:szCs w:val="24"/>
        </w:rPr>
        <w:t xml:space="preserve"> than ever before</w:t>
      </w:r>
      <w:r w:rsidR="00E328C5" w:rsidRPr="00B47BB8">
        <w:rPr>
          <w:rFonts w:ascii="Times New Roman" w:hAnsi="Times New Roman" w:cs="Times New Roman"/>
          <w:sz w:val="24"/>
          <w:szCs w:val="24"/>
        </w:rPr>
        <w:t>.  Like everything else, broadcasting can be part of that innovative rush.  But I think what the FCC has before it now</w:t>
      </w:r>
      <w:r w:rsidR="00540EB7" w:rsidRPr="00B47BB8">
        <w:rPr>
          <w:rFonts w:ascii="Times New Roman" w:hAnsi="Times New Roman" w:cs="Times New Roman"/>
          <w:sz w:val="24"/>
          <w:szCs w:val="24"/>
        </w:rPr>
        <w:t xml:space="preserve"> </w:t>
      </w:r>
      <w:r w:rsidR="00E328C5" w:rsidRPr="00B47BB8">
        <w:rPr>
          <w:rFonts w:ascii="Times New Roman" w:hAnsi="Times New Roman" w:cs="Times New Roman"/>
          <w:sz w:val="24"/>
          <w:szCs w:val="24"/>
        </w:rPr>
        <w:t xml:space="preserve">is imprecise and </w:t>
      </w:r>
      <w:r w:rsidR="00C528ED" w:rsidRPr="00B47BB8">
        <w:rPr>
          <w:rFonts w:ascii="Times New Roman" w:hAnsi="Times New Roman" w:cs="Times New Roman"/>
          <w:sz w:val="24"/>
          <w:szCs w:val="24"/>
        </w:rPr>
        <w:t>cavalier</w:t>
      </w:r>
      <w:r w:rsidR="00E328C5" w:rsidRPr="00B47BB8">
        <w:rPr>
          <w:rFonts w:ascii="Times New Roman" w:hAnsi="Times New Roman" w:cs="Times New Roman"/>
          <w:sz w:val="24"/>
          <w:szCs w:val="24"/>
        </w:rPr>
        <w:t xml:space="preserve"> in its disregard for consumers.  </w:t>
      </w:r>
      <w:r w:rsidR="00236867" w:rsidRPr="00B47BB8">
        <w:rPr>
          <w:rFonts w:ascii="Times New Roman" w:hAnsi="Times New Roman" w:cs="Times New Roman"/>
          <w:sz w:val="24"/>
          <w:szCs w:val="24"/>
        </w:rPr>
        <w:t>I believe t</w:t>
      </w:r>
      <w:r w:rsidR="00E328C5" w:rsidRPr="00B47BB8">
        <w:rPr>
          <w:rFonts w:ascii="Times New Roman" w:hAnsi="Times New Roman" w:cs="Times New Roman"/>
          <w:sz w:val="24"/>
          <w:szCs w:val="24"/>
        </w:rPr>
        <w:t xml:space="preserve">he transition should leave no viewer worse off, and leave us </w:t>
      </w:r>
      <w:r w:rsidR="00540EB7" w:rsidRPr="00B47BB8">
        <w:rPr>
          <w:rFonts w:ascii="Times New Roman" w:hAnsi="Times New Roman" w:cs="Times New Roman"/>
          <w:sz w:val="24"/>
          <w:szCs w:val="24"/>
        </w:rPr>
        <w:t xml:space="preserve">all better off.  I think that kind of future is </w:t>
      </w:r>
      <w:r w:rsidR="00E328C5" w:rsidRPr="00B47BB8">
        <w:rPr>
          <w:rFonts w:ascii="Times New Roman" w:hAnsi="Times New Roman" w:cs="Times New Roman"/>
          <w:sz w:val="24"/>
          <w:szCs w:val="24"/>
        </w:rPr>
        <w:t>still possible</w:t>
      </w:r>
      <w:r w:rsidR="00540EB7" w:rsidRPr="00B47BB8">
        <w:rPr>
          <w:rFonts w:ascii="Times New Roman" w:hAnsi="Times New Roman" w:cs="Times New Roman"/>
          <w:sz w:val="24"/>
          <w:szCs w:val="24"/>
        </w:rPr>
        <w:t xml:space="preserve"> for next generation television—but we need to take a cue from 2005 if we want to get there in a way that works for everyone.  </w:t>
      </w:r>
      <w:r w:rsidR="00354942" w:rsidRPr="00B47BB8">
        <w:rPr>
          <w:rFonts w:ascii="Times New Roman" w:hAnsi="Times New Roman" w:cs="Times New Roman"/>
          <w:sz w:val="24"/>
          <w:szCs w:val="24"/>
        </w:rPr>
        <w:t xml:space="preserve">  </w:t>
      </w:r>
    </w:p>
    <w:p w:rsidR="000D191C" w:rsidRPr="00B47BB8" w:rsidRDefault="000D191C" w:rsidP="00492F73">
      <w:pPr>
        <w:spacing w:after="0" w:line="240" w:lineRule="auto"/>
        <w:rPr>
          <w:rFonts w:ascii="Times New Roman" w:hAnsi="Times New Roman" w:cs="Times New Roman"/>
          <w:sz w:val="24"/>
          <w:szCs w:val="24"/>
        </w:rPr>
      </w:pPr>
    </w:p>
    <w:p w:rsidR="000D191C" w:rsidRPr="00B47BB8" w:rsidRDefault="000D191C" w:rsidP="00492F73">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t>Thank you.</w:t>
      </w:r>
    </w:p>
    <w:p w:rsidR="00E328C5" w:rsidRPr="00B47BB8" w:rsidRDefault="00E328C5" w:rsidP="00492F73">
      <w:pPr>
        <w:spacing w:after="0" w:line="240" w:lineRule="auto"/>
        <w:rPr>
          <w:rFonts w:ascii="Times New Roman" w:hAnsi="Times New Roman" w:cs="Times New Roman"/>
          <w:sz w:val="24"/>
          <w:szCs w:val="24"/>
        </w:rPr>
      </w:pPr>
    </w:p>
    <w:p w:rsidR="00B04D81" w:rsidRPr="00B47BB8" w:rsidRDefault="002F7C07" w:rsidP="00540EB7">
      <w:pPr>
        <w:spacing w:after="0" w:line="240" w:lineRule="auto"/>
        <w:rPr>
          <w:rFonts w:ascii="Times New Roman" w:hAnsi="Times New Roman" w:cs="Times New Roman"/>
          <w:sz w:val="24"/>
          <w:szCs w:val="24"/>
        </w:rPr>
      </w:pPr>
      <w:r w:rsidRPr="00B47BB8">
        <w:rPr>
          <w:rFonts w:ascii="Times New Roman" w:hAnsi="Times New Roman" w:cs="Times New Roman"/>
          <w:sz w:val="24"/>
          <w:szCs w:val="24"/>
        </w:rPr>
        <w:tab/>
      </w:r>
    </w:p>
    <w:sectPr w:rsidR="00B04D81" w:rsidRPr="00B47BB8" w:rsidSect="00FE5E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16" w:rsidRDefault="00E75616" w:rsidP="00FE5E28">
      <w:pPr>
        <w:spacing w:after="0" w:line="240" w:lineRule="auto"/>
      </w:pPr>
      <w:r>
        <w:separator/>
      </w:r>
    </w:p>
  </w:endnote>
  <w:endnote w:type="continuationSeparator" w:id="0">
    <w:p w:rsidR="00E75616" w:rsidRDefault="00E75616" w:rsidP="00FE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6" w:rsidRDefault="00370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70659"/>
      <w:docPartObj>
        <w:docPartGallery w:val="Page Numbers (Bottom of Page)"/>
        <w:docPartUnique/>
      </w:docPartObj>
    </w:sdtPr>
    <w:sdtEndPr>
      <w:rPr>
        <w:rFonts w:ascii="Times New Roman" w:hAnsi="Times New Roman" w:cs="Times New Roman"/>
        <w:noProof/>
        <w:sz w:val="24"/>
        <w:szCs w:val="24"/>
      </w:rPr>
    </w:sdtEndPr>
    <w:sdtContent>
      <w:p w:rsidR="00E328C5" w:rsidRPr="00FE5E28" w:rsidRDefault="00E328C5">
        <w:pPr>
          <w:pStyle w:val="Footer"/>
          <w:jc w:val="center"/>
          <w:rPr>
            <w:rFonts w:ascii="Times New Roman" w:hAnsi="Times New Roman" w:cs="Times New Roman"/>
            <w:sz w:val="24"/>
            <w:szCs w:val="24"/>
          </w:rPr>
        </w:pPr>
        <w:r w:rsidRPr="00FE5E28">
          <w:rPr>
            <w:rFonts w:ascii="Times New Roman" w:hAnsi="Times New Roman" w:cs="Times New Roman"/>
            <w:sz w:val="24"/>
            <w:szCs w:val="24"/>
          </w:rPr>
          <w:fldChar w:fldCharType="begin"/>
        </w:r>
        <w:r w:rsidRPr="00FE5E28">
          <w:rPr>
            <w:rFonts w:ascii="Times New Roman" w:hAnsi="Times New Roman" w:cs="Times New Roman"/>
            <w:sz w:val="24"/>
            <w:szCs w:val="24"/>
          </w:rPr>
          <w:instrText xml:space="preserve"> PAGE   \* MERGEFORMAT </w:instrText>
        </w:r>
        <w:r w:rsidRPr="00FE5E28">
          <w:rPr>
            <w:rFonts w:ascii="Times New Roman" w:hAnsi="Times New Roman" w:cs="Times New Roman"/>
            <w:sz w:val="24"/>
            <w:szCs w:val="24"/>
          </w:rPr>
          <w:fldChar w:fldCharType="separate"/>
        </w:r>
        <w:r w:rsidR="00BD0E07">
          <w:rPr>
            <w:rFonts w:ascii="Times New Roman" w:hAnsi="Times New Roman" w:cs="Times New Roman"/>
            <w:noProof/>
            <w:sz w:val="24"/>
            <w:szCs w:val="24"/>
          </w:rPr>
          <w:t>2</w:t>
        </w:r>
        <w:r w:rsidRPr="00FE5E28">
          <w:rPr>
            <w:rFonts w:ascii="Times New Roman" w:hAnsi="Times New Roman" w:cs="Times New Roman"/>
            <w:noProof/>
            <w:sz w:val="24"/>
            <w:szCs w:val="24"/>
          </w:rPr>
          <w:fldChar w:fldCharType="end"/>
        </w:r>
      </w:p>
    </w:sdtContent>
  </w:sdt>
  <w:p w:rsidR="00E328C5" w:rsidRDefault="00E3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6" w:rsidRDefault="00370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16" w:rsidRDefault="00E75616" w:rsidP="00FE5E28">
      <w:pPr>
        <w:spacing w:after="0" w:line="240" w:lineRule="auto"/>
      </w:pPr>
      <w:r>
        <w:separator/>
      </w:r>
    </w:p>
  </w:footnote>
  <w:footnote w:type="continuationSeparator" w:id="0">
    <w:p w:rsidR="00E75616" w:rsidRDefault="00E75616" w:rsidP="00FE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6" w:rsidRDefault="00370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6" w:rsidRDefault="00370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46" w:rsidRDefault="00370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4"/>
    <w:rsid w:val="00047166"/>
    <w:rsid w:val="00064A92"/>
    <w:rsid w:val="000B0BF8"/>
    <w:rsid w:val="000D191C"/>
    <w:rsid w:val="00111281"/>
    <w:rsid w:val="001560E7"/>
    <w:rsid w:val="001564A9"/>
    <w:rsid w:val="00186374"/>
    <w:rsid w:val="00192FA9"/>
    <w:rsid w:val="002173D8"/>
    <w:rsid w:val="0022600A"/>
    <w:rsid w:val="00236867"/>
    <w:rsid w:val="0025264F"/>
    <w:rsid w:val="0029513B"/>
    <w:rsid w:val="002A46EF"/>
    <w:rsid w:val="002B05B1"/>
    <w:rsid w:val="002E0A7B"/>
    <w:rsid w:val="002F7C07"/>
    <w:rsid w:val="00315862"/>
    <w:rsid w:val="00336FC6"/>
    <w:rsid w:val="00354942"/>
    <w:rsid w:val="00360CB2"/>
    <w:rsid w:val="00370C46"/>
    <w:rsid w:val="003A6024"/>
    <w:rsid w:val="003B12CD"/>
    <w:rsid w:val="003C4EE7"/>
    <w:rsid w:val="004432C0"/>
    <w:rsid w:val="00464540"/>
    <w:rsid w:val="00492F73"/>
    <w:rsid w:val="00493223"/>
    <w:rsid w:val="004D106F"/>
    <w:rsid w:val="005146F6"/>
    <w:rsid w:val="00515E03"/>
    <w:rsid w:val="00517033"/>
    <w:rsid w:val="00540EB7"/>
    <w:rsid w:val="005A5BBA"/>
    <w:rsid w:val="005B3DD1"/>
    <w:rsid w:val="005B430C"/>
    <w:rsid w:val="006231D2"/>
    <w:rsid w:val="006A1150"/>
    <w:rsid w:val="006A571B"/>
    <w:rsid w:val="006B3C11"/>
    <w:rsid w:val="006D024B"/>
    <w:rsid w:val="006E2744"/>
    <w:rsid w:val="00706D35"/>
    <w:rsid w:val="0075541A"/>
    <w:rsid w:val="00807A5B"/>
    <w:rsid w:val="00810D81"/>
    <w:rsid w:val="00815210"/>
    <w:rsid w:val="00835647"/>
    <w:rsid w:val="008C52A4"/>
    <w:rsid w:val="008E28BB"/>
    <w:rsid w:val="0096496B"/>
    <w:rsid w:val="00995D1C"/>
    <w:rsid w:val="009B0497"/>
    <w:rsid w:val="00A257AA"/>
    <w:rsid w:val="00A47B0E"/>
    <w:rsid w:val="00A574EB"/>
    <w:rsid w:val="00AA43BD"/>
    <w:rsid w:val="00AF480B"/>
    <w:rsid w:val="00B04D81"/>
    <w:rsid w:val="00B47BB8"/>
    <w:rsid w:val="00B565D8"/>
    <w:rsid w:val="00BA6860"/>
    <w:rsid w:val="00BD0E07"/>
    <w:rsid w:val="00BE1AB2"/>
    <w:rsid w:val="00BF3596"/>
    <w:rsid w:val="00C31283"/>
    <w:rsid w:val="00C31A75"/>
    <w:rsid w:val="00C528ED"/>
    <w:rsid w:val="00C81874"/>
    <w:rsid w:val="00CB1449"/>
    <w:rsid w:val="00CB44BB"/>
    <w:rsid w:val="00CC5465"/>
    <w:rsid w:val="00CD54DA"/>
    <w:rsid w:val="00CF64E3"/>
    <w:rsid w:val="00D267B0"/>
    <w:rsid w:val="00D624D8"/>
    <w:rsid w:val="00D641D3"/>
    <w:rsid w:val="00D7130E"/>
    <w:rsid w:val="00D81F23"/>
    <w:rsid w:val="00D9279D"/>
    <w:rsid w:val="00DE514C"/>
    <w:rsid w:val="00E00835"/>
    <w:rsid w:val="00E02FC0"/>
    <w:rsid w:val="00E17099"/>
    <w:rsid w:val="00E23C85"/>
    <w:rsid w:val="00E24EE5"/>
    <w:rsid w:val="00E328C5"/>
    <w:rsid w:val="00E5061C"/>
    <w:rsid w:val="00E75616"/>
    <w:rsid w:val="00EB1A47"/>
    <w:rsid w:val="00EC1332"/>
    <w:rsid w:val="00ED1128"/>
    <w:rsid w:val="00ED7B05"/>
    <w:rsid w:val="00EF54B5"/>
    <w:rsid w:val="00F21954"/>
    <w:rsid w:val="00F25D4B"/>
    <w:rsid w:val="00F46FAD"/>
    <w:rsid w:val="00F500C3"/>
    <w:rsid w:val="00F64C0B"/>
    <w:rsid w:val="00FE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28"/>
  </w:style>
  <w:style w:type="paragraph" w:styleId="Footer">
    <w:name w:val="footer"/>
    <w:basedOn w:val="Normal"/>
    <w:link w:val="FooterChar"/>
    <w:uiPriority w:val="99"/>
    <w:unhideWhenUsed/>
    <w:rsid w:val="00FE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28"/>
  </w:style>
  <w:style w:type="paragraph" w:styleId="BalloonText">
    <w:name w:val="Balloon Text"/>
    <w:basedOn w:val="Normal"/>
    <w:link w:val="BalloonTextChar"/>
    <w:uiPriority w:val="99"/>
    <w:semiHidden/>
    <w:unhideWhenUsed/>
    <w:rsid w:val="003C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E7"/>
    <w:rPr>
      <w:rFonts w:ascii="Segoe UI" w:hAnsi="Segoe UI" w:cs="Segoe UI"/>
      <w:sz w:val="18"/>
      <w:szCs w:val="18"/>
    </w:rPr>
  </w:style>
  <w:style w:type="character" w:styleId="CommentReference">
    <w:name w:val="annotation reference"/>
    <w:basedOn w:val="DefaultParagraphFont"/>
    <w:uiPriority w:val="99"/>
    <w:semiHidden/>
    <w:unhideWhenUsed/>
    <w:rsid w:val="003B12CD"/>
    <w:rPr>
      <w:sz w:val="16"/>
      <w:szCs w:val="16"/>
    </w:rPr>
  </w:style>
  <w:style w:type="paragraph" w:styleId="CommentText">
    <w:name w:val="annotation text"/>
    <w:basedOn w:val="Normal"/>
    <w:link w:val="CommentTextChar"/>
    <w:uiPriority w:val="99"/>
    <w:semiHidden/>
    <w:unhideWhenUsed/>
    <w:rsid w:val="003B12CD"/>
    <w:pPr>
      <w:spacing w:line="240" w:lineRule="auto"/>
    </w:pPr>
    <w:rPr>
      <w:sz w:val="20"/>
      <w:szCs w:val="20"/>
    </w:rPr>
  </w:style>
  <w:style w:type="character" w:customStyle="1" w:styleId="CommentTextChar">
    <w:name w:val="Comment Text Char"/>
    <w:basedOn w:val="DefaultParagraphFont"/>
    <w:link w:val="CommentText"/>
    <w:uiPriority w:val="99"/>
    <w:semiHidden/>
    <w:rsid w:val="003B12CD"/>
    <w:rPr>
      <w:sz w:val="20"/>
      <w:szCs w:val="20"/>
    </w:rPr>
  </w:style>
  <w:style w:type="paragraph" w:styleId="CommentSubject">
    <w:name w:val="annotation subject"/>
    <w:basedOn w:val="CommentText"/>
    <w:next w:val="CommentText"/>
    <w:link w:val="CommentSubjectChar"/>
    <w:uiPriority w:val="99"/>
    <w:semiHidden/>
    <w:unhideWhenUsed/>
    <w:rsid w:val="003B12CD"/>
    <w:rPr>
      <w:b/>
      <w:bCs/>
    </w:rPr>
  </w:style>
  <w:style w:type="character" w:customStyle="1" w:styleId="CommentSubjectChar">
    <w:name w:val="Comment Subject Char"/>
    <w:basedOn w:val="CommentTextChar"/>
    <w:link w:val="CommentSubject"/>
    <w:uiPriority w:val="99"/>
    <w:semiHidden/>
    <w:rsid w:val="003B1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28"/>
  </w:style>
  <w:style w:type="paragraph" w:styleId="Footer">
    <w:name w:val="footer"/>
    <w:basedOn w:val="Normal"/>
    <w:link w:val="FooterChar"/>
    <w:uiPriority w:val="99"/>
    <w:unhideWhenUsed/>
    <w:rsid w:val="00FE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28"/>
  </w:style>
  <w:style w:type="paragraph" w:styleId="BalloonText">
    <w:name w:val="Balloon Text"/>
    <w:basedOn w:val="Normal"/>
    <w:link w:val="BalloonTextChar"/>
    <w:uiPriority w:val="99"/>
    <w:semiHidden/>
    <w:unhideWhenUsed/>
    <w:rsid w:val="003C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E7"/>
    <w:rPr>
      <w:rFonts w:ascii="Segoe UI" w:hAnsi="Segoe UI" w:cs="Segoe UI"/>
      <w:sz w:val="18"/>
      <w:szCs w:val="18"/>
    </w:rPr>
  </w:style>
  <w:style w:type="character" w:styleId="CommentReference">
    <w:name w:val="annotation reference"/>
    <w:basedOn w:val="DefaultParagraphFont"/>
    <w:uiPriority w:val="99"/>
    <w:semiHidden/>
    <w:unhideWhenUsed/>
    <w:rsid w:val="003B12CD"/>
    <w:rPr>
      <w:sz w:val="16"/>
      <w:szCs w:val="16"/>
    </w:rPr>
  </w:style>
  <w:style w:type="paragraph" w:styleId="CommentText">
    <w:name w:val="annotation text"/>
    <w:basedOn w:val="Normal"/>
    <w:link w:val="CommentTextChar"/>
    <w:uiPriority w:val="99"/>
    <w:semiHidden/>
    <w:unhideWhenUsed/>
    <w:rsid w:val="003B12CD"/>
    <w:pPr>
      <w:spacing w:line="240" w:lineRule="auto"/>
    </w:pPr>
    <w:rPr>
      <w:sz w:val="20"/>
      <w:szCs w:val="20"/>
    </w:rPr>
  </w:style>
  <w:style w:type="character" w:customStyle="1" w:styleId="CommentTextChar">
    <w:name w:val="Comment Text Char"/>
    <w:basedOn w:val="DefaultParagraphFont"/>
    <w:link w:val="CommentText"/>
    <w:uiPriority w:val="99"/>
    <w:semiHidden/>
    <w:rsid w:val="003B12CD"/>
    <w:rPr>
      <w:sz w:val="20"/>
      <w:szCs w:val="20"/>
    </w:rPr>
  </w:style>
  <w:style w:type="paragraph" w:styleId="CommentSubject">
    <w:name w:val="annotation subject"/>
    <w:basedOn w:val="CommentText"/>
    <w:next w:val="CommentText"/>
    <w:link w:val="CommentSubjectChar"/>
    <w:uiPriority w:val="99"/>
    <w:semiHidden/>
    <w:unhideWhenUsed/>
    <w:rsid w:val="003B12CD"/>
    <w:rPr>
      <w:b/>
      <w:bCs/>
    </w:rPr>
  </w:style>
  <w:style w:type="character" w:customStyle="1" w:styleId="CommentSubjectChar">
    <w:name w:val="Comment Subject Char"/>
    <w:basedOn w:val="CommentTextChar"/>
    <w:link w:val="CommentSubject"/>
    <w:uiPriority w:val="99"/>
    <w:semiHidden/>
    <w:rsid w:val="003B1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7839</Characters>
  <Application>Microsoft Office Word</Application>
  <DocSecurity>0</DocSecurity>
  <Lines>147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2017-11-09T15:35:00Z</cp:lastPrinted>
  <dcterms:created xsi:type="dcterms:W3CDTF">2017-11-09T19:01:00Z</dcterms:created>
  <dcterms:modified xsi:type="dcterms:W3CDTF">2017-11-09T19:01:00Z</dcterms:modified>
  <cp:category> </cp:category>
  <cp:contentStatus> </cp:contentStatus>
</cp:coreProperties>
</file>