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  <w:tblCaption w:val="FCC: Statement from the Federal Communications Commission"/>
        <w:tblDescription w:val="FCC: Statement from the Federal Communications Commission"/>
      </w:tblPr>
      <w:tblGrid>
        <w:gridCol w:w="8856"/>
      </w:tblGrid>
      <w:tr w:rsidR="005F2D31" w:rsidRPr="008F78D8" w:rsidTr="00060158">
        <w:trPr>
          <w:trHeight w:val="2181"/>
        </w:trPr>
        <w:tc>
          <w:tcPr>
            <w:tcW w:w="8856" w:type="dxa"/>
          </w:tcPr>
          <w:p w:rsidR="005F2D31" w:rsidRDefault="005F2D31" w:rsidP="0006015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26DE728E" wp14:editId="3EDD8368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mentBanne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D31" w:rsidRDefault="005F2D31" w:rsidP="00060158">
            <w:pPr>
              <w:rPr>
                <w:b/>
                <w:bCs/>
              </w:rPr>
            </w:pPr>
          </w:p>
          <w:p w:rsidR="005F2D31" w:rsidRPr="008A3940" w:rsidRDefault="005F2D31" w:rsidP="00060158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5F2D31" w:rsidRPr="008A3940" w:rsidRDefault="00C43642" w:rsidP="000601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="005F2D31" w:rsidRPr="008A3940">
              <w:rPr>
                <w:bCs/>
                <w:sz w:val="22"/>
                <w:szCs w:val="22"/>
              </w:rPr>
              <w:t xml:space="preserve">, </w:t>
            </w:r>
            <w:r w:rsidR="005F2D31">
              <w:rPr>
                <w:bCs/>
                <w:sz w:val="22"/>
                <w:szCs w:val="22"/>
              </w:rPr>
              <w:t>(</w:t>
            </w:r>
            <w:r w:rsidR="005F2D31" w:rsidRPr="008A3940">
              <w:rPr>
                <w:bCs/>
                <w:sz w:val="22"/>
                <w:szCs w:val="22"/>
              </w:rPr>
              <w:t>202</w:t>
            </w:r>
            <w:r w:rsidR="005F2D31">
              <w:rPr>
                <w:bCs/>
                <w:sz w:val="22"/>
                <w:szCs w:val="22"/>
              </w:rPr>
              <w:t xml:space="preserve">) </w:t>
            </w:r>
            <w:r w:rsidR="005F2D31"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0536</w:t>
            </w:r>
          </w:p>
          <w:p w:rsidR="005F2D31" w:rsidRPr="008A3940" w:rsidRDefault="00C43642" w:rsidP="000601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tina.pelkey</w:t>
            </w:r>
            <w:r w:rsidR="005F2D31" w:rsidRPr="008A3940">
              <w:rPr>
                <w:bCs/>
                <w:sz w:val="22"/>
                <w:szCs w:val="22"/>
              </w:rPr>
              <w:t>@fcc.gov</w:t>
            </w:r>
          </w:p>
          <w:p w:rsidR="005F2D31" w:rsidRPr="008A3940" w:rsidRDefault="005F2D31" w:rsidP="00060158">
            <w:pPr>
              <w:rPr>
                <w:bCs/>
                <w:sz w:val="22"/>
                <w:szCs w:val="22"/>
              </w:rPr>
            </w:pPr>
          </w:p>
          <w:p w:rsidR="005F2D31" w:rsidRPr="008A3940" w:rsidRDefault="005F2D31" w:rsidP="00060158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5F2D31" w:rsidRPr="005A56C6" w:rsidRDefault="005F2D31" w:rsidP="0006015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6667F" w:rsidRDefault="00BF16A1" w:rsidP="00123FC1">
            <w:pPr>
              <w:tabs>
                <w:tab w:val="left" w:pos="8625"/>
              </w:tabs>
              <w:jc w:val="center"/>
              <w:rPr>
                <w:b/>
                <w:bCs/>
                <w:cap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CHAIRMAN</w:t>
            </w:r>
            <w:r w:rsidR="003B0C27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PAI</w:t>
            </w:r>
            <w:r w:rsidR="003B0C27">
              <w:rPr>
                <w:b/>
                <w:bCs/>
                <w:sz w:val="26"/>
                <w:szCs w:val="26"/>
              </w:rPr>
              <w:t xml:space="preserve"> </w:t>
            </w:r>
            <w:r w:rsidR="00B91436">
              <w:rPr>
                <w:b/>
                <w:bCs/>
                <w:caps/>
                <w:sz w:val="26"/>
                <w:szCs w:val="26"/>
              </w:rPr>
              <w:t xml:space="preserve">CIRCULATES DRAFT ORDER TO </w:t>
            </w:r>
          </w:p>
          <w:p w:rsidR="00D6667F" w:rsidRDefault="00BE3E3C" w:rsidP="00123FC1">
            <w:pPr>
              <w:tabs>
                <w:tab w:val="left" w:pos="8625"/>
              </w:tabs>
              <w:jc w:val="center"/>
              <w:rPr>
                <w:b/>
                <w:bCs/>
                <w:cap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RESTOR</w:t>
            </w:r>
            <w:r w:rsidR="00B91436">
              <w:rPr>
                <w:b/>
                <w:bCs/>
                <w:caps/>
                <w:sz w:val="26"/>
                <w:szCs w:val="26"/>
              </w:rPr>
              <w:t>E</w:t>
            </w:r>
            <w:r>
              <w:rPr>
                <w:b/>
                <w:bCs/>
                <w:caps/>
                <w:sz w:val="26"/>
                <w:szCs w:val="26"/>
              </w:rPr>
              <w:t xml:space="preserve"> INTERNET FREEDOM</w:t>
            </w:r>
            <w:r w:rsidR="00B91436">
              <w:rPr>
                <w:b/>
                <w:bCs/>
                <w:caps/>
                <w:sz w:val="26"/>
                <w:szCs w:val="26"/>
              </w:rPr>
              <w:t xml:space="preserve"> AND ELIMINATE </w:t>
            </w:r>
          </w:p>
          <w:p w:rsidR="00536A0B" w:rsidRDefault="00B91436" w:rsidP="00B1400C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HEAVY-HANDED INTERNET REGULATIONS</w:t>
            </w:r>
            <w:r w:rsidR="00BE3E3C">
              <w:rPr>
                <w:b/>
                <w:bCs/>
                <w:caps/>
                <w:sz w:val="26"/>
                <w:szCs w:val="26"/>
              </w:rPr>
              <w:t xml:space="preserve"> </w:t>
            </w:r>
          </w:p>
          <w:p w:rsidR="00BE3E3C" w:rsidRPr="00BE3E3C" w:rsidRDefault="00BE3E3C" w:rsidP="00BE3E3C">
            <w:pPr>
              <w:tabs>
                <w:tab w:val="left" w:pos="862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E3E3C">
              <w:rPr>
                <w:b/>
                <w:i/>
                <w:sz w:val="22"/>
                <w:szCs w:val="22"/>
              </w:rPr>
              <w:t xml:space="preserve">Public Draft </w:t>
            </w:r>
            <w:r w:rsidR="00B91436">
              <w:rPr>
                <w:b/>
                <w:i/>
                <w:sz w:val="22"/>
                <w:szCs w:val="22"/>
              </w:rPr>
              <w:t>Will B</w:t>
            </w:r>
            <w:r w:rsidR="001D1246">
              <w:rPr>
                <w:b/>
                <w:i/>
                <w:sz w:val="22"/>
                <w:szCs w:val="22"/>
              </w:rPr>
              <w:t>e</w:t>
            </w:r>
            <w:r w:rsidRPr="00BE3E3C">
              <w:rPr>
                <w:b/>
                <w:i/>
                <w:sz w:val="22"/>
                <w:szCs w:val="22"/>
              </w:rPr>
              <w:t xml:space="preserve"> Released More Than Three Weeks Prior to Vote</w:t>
            </w:r>
          </w:p>
          <w:p w:rsidR="00BE3E3C" w:rsidRDefault="00BE3E3C" w:rsidP="00536A0B">
            <w:pPr>
              <w:tabs>
                <w:tab w:val="left" w:pos="8625"/>
              </w:tabs>
              <w:rPr>
                <w:sz w:val="22"/>
                <w:szCs w:val="22"/>
              </w:rPr>
            </w:pPr>
          </w:p>
          <w:p w:rsidR="009E6262" w:rsidRDefault="005F2D31" w:rsidP="00EF2592">
            <w:pPr>
              <w:tabs>
                <w:tab w:val="left" w:pos="8625"/>
              </w:tabs>
              <w:spacing w:after="120"/>
              <w:rPr>
                <w:sz w:val="22"/>
                <w:szCs w:val="22"/>
              </w:rPr>
            </w:pPr>
            <w:r w:rsidRPr="00492727">
              <w:rPr>
                <w:sz w:val="22"/>
                <w:szCs w:val="22"/>
              </w:rPr>
              <w:t xml:space="preserve">WASHINGTON, </w:t>
            </w:r>
            <w:r w:rsidR="0092643B">
              <w:rPr>
                <w:sz w:val="22"/>
                <w:szCs w:val="22"/>
              </w:rPr>
              <w:t>November</w:t>
            </w:r>
            <w:r w:rsidR="002D6DC0">
              <w:rPr>
                <w:sz w:val="22"/>
                <w:szCs w:val="22"/>
              </w:rPr>
              <w:t xml:space="preserve"> </w:t>
            </w:r>
            <w:r w:rsidR="00EF2592">
              <w:rPr>
                <w:sz w:val="22"/>
                <w:szCs w:val="22"/>
              </w:rPr>
              <w:t>21</w:t>
            </w:r>
            <w:r w:rsidR="00C43642">
              <w:rPr>
                <w:sz w:val="22"/>
                <w:szCs w:val="22"/>
              </w:rPr>
              <w:t>, 2017—</w:t>
            </w:r>
            <w:r w:rsidR="00FE5400">
              <w:rPr>
                <w:sz w:val="22"/>
                <w:szCs w:val="22"/>
              </w:rPr>
              <w:t xml:space="preserve">Federal Communications Commission Chairman Ajit Pai </w:t>
            </w:r>
            <w:r w:rsidR="00F86B68">
              <w:rPr>
                <w:sz w:val="22"/>
                <w:szCs w:val="22"/>
              </w:rPr>
              <w:t xml:space="preserve">released the following statement on his </w:t>
            </w:r>
            <w:r w:rsidR="00B91436">
              <w:rPr>
                <w:sz w:val="22"/>
                <w:szCs w:val="22"/>
              </w:rPr>
              <w:t xml:space="preserve">draft </w:t>
            </w:r>
            <w:r w:rsidR="00F86B68" w:rsidRPr="00DA2C52">
              <w:rPr>
                <w:i/>
                <w:sz w:val="22"/>
                <w:szCs w:val="22"/>
              </w:rPr>
              <w:t>Restoring Internet Freedom Order</w:t>
            </w:r>
            <w:r w:rsidR="00F86B68">
              <w:rPr>
                <w:sz w:val="22"/>
                <w:szCs w:val="22"/>
              </w:rPr>
              <w:t xml:space="preserve">, which </w:t>
            </w:r>
            <w:r w:rsidR="00B91436">
              <w:rPr>
                <w:sz w:val="22"/>
                <w:szCs w:val="22"/>
              </w:rPr>
              <w:t xml:space="preserve">was circulated to his fellow Commissioners this morning and </w:t>
            </w:r>
            <w:r w:rsidR="00F86B68">
              <w:rPr>
                <w:sz w:val="22"/>
                <w:szCs w:val="22"/>
              </w:rPr>
              <w:t>will be voted on at the FCC’s Open Meeting on D</w:t>
            </w:r>
            <w:r w:rsidR="00B91436">
              <w:rPr>
                <w:sz w:val="22"/>
                <w:szCs w:val="22"/>
              </w:rPr>
              <w:t>ecember</w:t>
            </w:r>
            <w:r w:rsidR="00F86B68">
              <w:rPr>
                <w:sz w:val="22"/>
                <w:szCs w:val="22"/>
              </w:rPr>
              <w:t xml:space="preserve"> 14:</w:t>
            </w:r>
          </w:p>
          <w:p w:rsidR="00570A6E" w:rsidRDefault="00654041" w:rsidP="00EF259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B91436">
              <w:rPr>
                <w:sz w:val="22"/>
                <w:szCs w:val="22"/>
              </w:rPr>
              <w:t xml:space="preserve">For almost twenty years, the </w:t>
            </w:r>
            <w:r w:rsidR="0010373E">
              <w:rPr>
                <w:sz w:val="22"/>
                <w:szCs w:val="22"/>
              </w:rPr>
              <w:t>Internet thrived under the</w:t>
            </w:r>
            <w:r w:rsidR="00B91436">
              <w:rPr>
                <w:sz w:val="22"/>
                <w:szCs w:val="22"/>
              </w:rPr>
              <w:t xml:space="preserve"> light-touch regulatory approach established by President Clinton and a Republican Congress.  This bipartisan framework led </w:t>
            </w:r>
            <w:r w:rsidR="00662E23">
              <w:rPr>
                <w:sz w:val="22"/>
                <w:szCs w:val="22"/>
              </w:rPr>
              <w:t xml:space="preserve">the private sector </w:t>
            </w:r>
            <w:r w:rsidR="00B91436">
              <w:rPr>
                <w:sz w:val="22"/>
                <w:szCs w:val="22"/>
              </w:rPr>
              <w:t>to invest $1.5 trillion building communications networks throughout the United States</w:t>
            </w:r>
            <w:r w:rsidR="00662E23">
              <w:rPr>
                <w:sz w:val="22"/>
                <w:szCs w:val="22"/>
              </w:rPr>
              <w:t>.  And it gave us</w:t>
            </w:r>
            <w:r w:rsidR="008524C9">
              <w:rPr>
                <w:sz w:val="22"/>
                <w:szCs w:val="22"/>
              </w:rPr>
              <w:t xml:space="preserve"> an Internet economy that became the envy of the world</w:t>
            </w:r>
            <w:r w:rsidR="00662E23">
              <w:rPr>
                <w:sz w:val="22"/>
                <w:szCs w:val="22"/>
              </w:rPr>
              <w:t>.</w:t>
            </w:r>
            <w:r w:rsidR="00570A6E">
              <w:rPr>
                <w:sz w:val="22"/>
                <w:szCs w:val="22"/>
              </w:rPr>
              <w:t xml:space="preserve"> </w:t>
            </w:r>
          </w:p>
          <w:p w:rsidR="00B10E3E" w:rsidRDefault="00570A6E" w:rsidP="00EF259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662E23">
              <w:rPr>
                <w:sz w:val="22"/>
                <w:szCs w:val="22"/>
              </w:rPr>
              <w:t>But i</w:t>
            </w:r>
            <w:r w:rsidR="008524C9">
              <w:rPr>
                <w:sz w:val="22"/>
                <w:szCs w:val="22"/>
              </w:rPr>
              <w:t xml:space="preserve">n 2015, the </w:t>
            </w:r>
            <w:r w:rsidR="00E86F5D">
              <w:rPr>
                <w:sz w:val="22"/>
                <w:szCs w:val="22"/>
              </w:rPr>
              <w:t xml:space="preserve">prior </w:t>
            </w:r>
            <w:r w:rsidR="008524C9">
              <w:rPr>
                <w:sz w:val="22"/>
                <w:szCs w:val="22"/>
              </w:rPr>
              <w:t>FCC bowed to pressure from President Obama</w:t>
            </w:r>
            <w:r w:rsidR="00662E23">
              <w:rPr>
                <w:sz w:val="22"/>
                <w:szCs w:val="22"/>
              </w:rPr>
              <w:t>.</w:t>
            </w:r>
            <w:r w:rsidR="008524C9">
              <w:rPr>
                <w:sz w:val="22"/>
                <w:szCs w:val="22"/>
              </w:rPr>
              <w:t xml:space="preserve"> </w:t>
            </w:r>
            <w:r w:rsidR="00662E23">
              <w:rPr>
                <w:sz w:val="22"/>
                <w:szCs w:val="22"/>
              </w:rPr>
              <w:t xml:space="preserve"> O</w:t>
            </w:r>
            <w:r w:rsidR="008524C9">
              <w:rPr>
                <w:sz w:val="22"/>
                <w:szCs w:val="22"/>
              </w:rPr>
              <w:t>n a party-line vote</w:t>
            </w:r>
            <w:r w:rsidR="00662E23">
              <w:rPr>
                <w:sz w:val="22"/>
                <w:szCs w:val="22"/>
              </w:rPr>
              <w:t>, it</w:t>
            </w:r>
            <w:r w:rsidR="008524C9">
              <w:rPr>
                <w:sz w:val="22"/>
                <w:szCs w:val="22"/>
              </w:rPr>
              <w:t xml:space="preserve"> imposed heavy-handed</w:t>
            </w:r>
            <w:r w:rsidR="00662E23">
              <w:rPr>
                <w:sz w:val="22"/>
                <w:szCs w:val="22"/>
              </w:rPr>
              <w:t>,</w:t>
            </w:r>
            <w:r w:rsidR="008524C9">
              <w:rPr>
                <w:sz w:val="22"/>
                <w:szCs w:val="22"/>
              </w:rPr>
              <w:t xml:space="preserve"> utility-style regulations upon the Internet.  That decision was a mistake</w:t>
            </w:r>
            <w:r w:rsidR="00662E23">
              <w:rPr>
                <w:sz w:val="22"/>
                <w:szCs w:val="22"/>
              </w:rPr>
              <w:t>.  It’s</w:t>
            </w:r>
            <w:r w:rsidR="008524C9">
              <w:rPr>
                <w:sz w:val="22"/>
                <w:szCs w:val="22"/>
              </w:rPr>
              <w:t xml:space="preserve"> depressed investment in building and expanding broadband networks and deterred innovation.  </w:t>
            </w:r>
          </w:p>
          <w:p w:rsidR="00662E23" w:rsidRDefault="00B10E3E" w:rsidP="00EF259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8524C9">
              <w:rPr>
                <w:sz w:val="22"/>
                <w:szCs w:val="22"/>
              </w:rPr>
              <w:t>Today, I have shared with my colleagues a draft order that would abandon this failed approach</w:t>
            </w:r>
            <w:r w:rsidR="00662E23">
              <w:rPr>
                <w:sz w:val="22"/>
                <w:szCs w:val="22"/>
              </w:rPr>
              <w:t xml:space="preserve"> and return to the longstanding consensus that served consumers well for decades</w:t>
            </w:r>
            <w:r w:rsidR="008524C9">
              <w:rPr>
                <w:sz w:val="22"/>
                <w:szCs w:val="22"/>
              </w:rPr>
              <w:t xml:space="preserve">.  </w:t>
            </w:r>
            <w:r w:rsidRPr="00B10E3E">
              <w:rPr>
                <w:sz w:val="22"/>
                <w:szCs w:val="22"/>
              </w:rPr>
              <w:t>Under my proposal, the federal government will stop micromanaging the Internet</w:t>
            </w:r>
            <w:r w:rsidR="009D1F3A">
              <w:rPr>
                <w:sz w:val="22"/>
                <w:szCs w:val="22"/>
              </w:rPr>
              <w:t xml:space="preserve">. </w:t>
            </w:r>
            <w:r w:rsidR="008524C9">
              <w:rPr>
                <w:sz w:val="22"/>
                <w:szCs w:val="22"/>
              </w:rPr>
              <w:t xml:space="preserve"> Instead, t</w:t>
            </w:r>
            <w:r w:rsidRPr="00B10E3E">
              <w:rPr>
                <w:sz w:val="22"/>
                <w:szCs w:val="22"/>
              </w:rPr>
              <w:t>he FCC would simply require Internet service providers to be transparent</w:t>
            </w:r>
            <w:r w:rsidR="008524C9">
              <w:rPr>
                <w:sz w:val="22"/>
                <w:szCs w:val="22"/>
              </w:rPr>
              <w:t xml:space="preserve"> about their practices</w:t>
            </w:r>
            <w:r w:rsidRPr="00B10E3E">
              <w:rPr>
                <w:sz w:val="22"/>
                <w:szCs w:val="22"/>
              </w:rPr>
              <w:t xml:space="preserve"> so that consumers can buy the service plan that’s best for them and entrepreneurs and other small businesses can have the technical information they need to innovate.  </w:t>
            </w:r>
          </w:p>
          <w:p w:rsidR="00B10E3E" w:rsidRDefault="00662E23" w:rsidP="00EF259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8524C9">
              <w:rPr>
                <w:sz w:val="22"/>
                <w:szCs w:val="22"/>
              </w:rPr>
              <w:t>Additionally,</w:t>
            </w:r>
            <w:r w:rsidR="00B10E3E" w:rsidRPr="00B10E3E">
              <w:rPr>
                <w:sz w:val="22"/>
                <w:szCs w:val="22"/>
              </w:rPr>
              <w:t xml:space="preserve"> </w:t>
            </w:r>
            <w:r w:rsidR="008524C9">
              <w:rPr>
                <w:sz w:val="22"/>
                <w:szCs w:val="22"/>
              </w:rPr>
              <w:t xml:space="preserve">as a result of my proposal, </w:t>
            </w:r>
            <w:r w:rsidR="00B10E3E" w:rsidRPr="00B10E3E">
              <w:rPr>
                <w:sz w:val="22"/>
                <w:szCs w:val="22"/>
              </w:rPr>
              <w:t xml:space="preserve">the Federal Trade Commission will </w:t>
            </w:r>
            <w:r w:rsidR="008524C9">
              <w:rPr>
                <w:sz w:val="22"/>
                <w:szCs w:val="22"/>
              </w:rPr>
              <w:t xml:space="preserve">once again be able to </w:t>
            </w:r>
            <w:r w:rsidR="00B10E3E" w:rsidRPr="00B10E3E">
              <w:rPr>
                <w:sz w:val="22"/>
                <w:szCs w:val="22"/>
              </w:rPr>
              <w:t>police ISPs, protect consumers, and promote competition, just as it did before 2015.</w:t>
            </w:r>
            <w:r w:rsidR="008524C9">
              <w:rPr>
                <w:sz w:val="22"/>
                <w:szCs w:val="22"/>
              </w:rPr>
              <w:t xml:space="preserve">  Notably, my proposal will put the federal government</w:t>
            </w:r>
            <w:r w:rsidR="00E86F5D">
              <w:rPr>
                <w:sz w:val="22"/>
                <w:szCs w:val="22"/>
              </w:rPr>
              <w:t>’s</w:t>
            </w:r>
            <w:r w:rsidR="008524C9">
              <w:rPr>
                <w:sz w:val="22"/>
                <w:szCs w:val="22"/>
              </w:rPr>
              <w:t xml:space="preserve"> most experienced privacy cop, the FTC, back on the beat to protect </w:t>
            </w:r>
            <w:r>
              <w:rPr>
                <w:sz w:val="22"/>
                <w:szCs w:val="22"/>
              </w:rPr>
              <w:t xml:space="preserve">consumers’ online </w:t>
            </w:r>
            <w:r w:rsidR="008524C9">
              <w:rPr>
                <w:sz w:val="22"/>
                <w:szCs w:val="22"/>
              </w:rPr>
              <w:t>privacy.</w:t>
            </w:r>
          </w:p>
          <w:p w:rsidR="00E86F5D" w:rsidRDefault="00A4219D" w:rsidP="00EF259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8524C9">
              <w:rPr>
                <w:sz w:val="22"/>
                <w:szCs w:val="22"/>
              </w:rPr>
              <w:t xml:space="preserve">Speaking of transparency, when the </w:t>
            </w:r>
            <w:r w:rsidR="00E86F5D">
              <w:rPr>
                <w:sz w:val="22"/>
                <w:szCs w:val="22"/>
              </w:rPr>
              <w:t xml:space="preserve">prior </w:t>
            </w:r>
            <w:r w:rsidR="008524C9">
              <w:rPr>
                <w:sz w:val="22"/>
                <w:szCs w:val="22"/>
              </w:rPr>
              <w:t xml:space="preserve">FCC adopted President Obama’s heavy-handed Internet regulations, it refused to let the American people see that plan until weeks after the FCC’s vote.  This time, </w:t>
            </w:r>
            <w:r w:rsidR="00E86F5D">
              <w:rPr>
                <w:sz w:val="22"/>
                <w:szCs w:val="22"/>
              </w:rPr>
              <w:t>it</w:t>
            </w:r>
            <w:r w:rsidR="00662E23">
              <w:rPr>
                <w:sz w:val="22"/>
                <w:szCs w:val="22"/>
              </w:rPr>
              <w:t>’</w:t>
            </w:r>
            <w:r w:rsidR="008524C9">
              <w:rPr>
                <w:sz w:val="22"/>
                <w:szCs w:val="22"/>
              </w:rPr>
              <w:t>ll be different.  Specifically, I will publicly releas</w:t>
            </w:r>
            <w:r w:rsidR="00662E23">
              <w:rPr>
                <w:sz w:val="22"/>
                <w:szCs w:val="22"/>
              </w:rPr>
              <w:t>e</w:t>
            </w:r>
            <w:r w:rsidR="008524C9">
              <w:rPr>
                <w:sz w:val="22"/>
                <w:szCs w:val="22"/>
              </w:rPr>
              <w:t xml:space="preserve"> my proposal to restore Internet freedom tomorrow</w:t>
            </w:r>
            <w:r w:rsidR="00662E23">
              <w:rPr>
                <w:sz w:val="22"/>
                <w:szCs w:val="22"/>
              </w:rPr>
              <w:t>—</w:t>
            </w:r>
            <w:r w:rsidR="008524C9">
              <w:rPr>
                <w:sz w:val="22"/>
                <w:szCs w:val="22"/>
              </w:rPr>
              <w:t xml:space="preserve">more than three weeks </w:t>
            </w:r>
            <w:r w:rsidR="008524C9" w:rsidRPr="00123FC1">
              <w:rPr>
                <w:i/>
                <w:sz w:val="22"/>
                <w:szCs w:val="22"/>
              </w:rPr>
              <w:t>before</w:t>
            </w:r>
            <w:r w:rsidR="008524C9">
              <w:rPr>
                <w:sz w:val="22"/>
                <w:szCs w:val="22"/>
              </w:rPr>
              <w:t xml:space="preserve"> the Commission’s December 14 vote.</w:t>
            </w:r>
          </w:p>
          <w:p w:rsidR="00BE3E3C" w:rsidRDefault="00E86F5D" w:rsidP="00EF259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“Working with my colleagues, I look forward to returning to the light-touch, market-based framework </w:t>
            </w:r>
            <w:r w:rsidR="00662E23">
              <w:rPr>
                <w:sz w:val="22"/>
                <w:szCs w:val="22"/>
              </w:rPr>
              <w:t>that unleashed the digital revolution and benefited consumers here and around the world</w:t>
            </w:r>
            <w:r>
              <w:rPr>
                <w:sz w:val="22"/>
                <w:szCs w:val="22"/>
              </w:rPr>
              <w:t xml:space="preserve">.”    </w:t>
            </w:r>
            <w:r w:rsidR="008524C9">
              <w:rPr>
                <w:sz w:val="22"/>
                <w:szCs w:val="22"/>
              </w:rPr>
              <w:t xml:space="preserve"> </w:t>
            </w:r>
          </w:p>
          <w:p w:rsidR="009E6262" w:rsidRDefault="009E6262" w:rsidP="00A454AE">
            <w:pPr>
              <w:rPr>
                <w:sz w:val="22"/>
                <w:szCs w:val="22"/>
              </w:rPr>
            </w:pPr>
          </w:p>
          <w:p w:rsidR="005F2D31" w:rsidRPr="009972BC" w:rsidRDefault="005F2D31" w:rsidP="00060158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5F2D31" w:rsidRPr="009972BC" w:rsidRDefault="005F2D31" w:rsidP="00060158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5F2D31" w:rsidRPr="0092287F" w:rsidRDefault="005F2D31" w:rsidP="00060158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92287F">
              <w:rPr>
                <w:b/>
                <w:bCs/>
                <w:sz w:val="18"/>
                <w:szCs w:val="18"/>
              </w:rPr>
              <w:t>Office of Chairman Ajit Pai: (202) 418-2000</w:t>
            </w:r>
          </w:p>
          <w:p w:rsidR="005F2D31" w:rsidRPr="0092287F" w:rsidRDefault="005F2D31" w:rsidP="00060158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Twitter: @AjitPaiFCC</w:t>
            </w:r>
          </w:p>
          <w:p w:rsidR="005F2D31" w:rsidRPr="0092287F" w:rsidRDefault="005F2D31" w:rsidP="00060158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www.fcc.gov/leadership/ajit-pai</w:t>
            </w:r>
          </w:p>
          <w:p w:rsidR="005F2D31" w:rsidRPr="00EE0E90" w:rsidRDefault="005F2D31" w:rsidP="00060158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5F2D31" w:rsidRPr="0069420F" w:rsidRDefault="005F2D31" w:rsidP="00060158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5F2D31" w:rsidRDefault="005F2D31"/>
    <w:sectPr w:rsidR="005F2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67" w:rsidRDefault="005F1167" w:rsidP="005F1167">
      <w:r>
        <w:separator/>
      </w:r>
    </w:p>
  </w:endnote>
  <w:endnote w:type="continuationSeparator" w:id="0">
    <w:p w:rsidR="005F1167" w:rsidRDefault="005F1167" w:rsidP="005F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67" w:rsidRDefault="005F11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67" w:rsidRDefault="005F11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67" w:rsidRDefault="005F1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67" w:rsidRDefault="005F1167" w:rsidP="005F1167">
      <w:r>
        <w:separator/>
      </w:r>
    </w:p>
  </w:footnote>
  <w:footnote w:type="continuationSeparator" w:id="0">
    <w:p w:rsidR="005F1167" w:rsidRDefault="005F1167" w:rsidP="005F1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67" w:rsidRDefault="005F11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67" w:rsidRDefault="005F11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67" w:rsidRDefault="005F1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31"/>
    <w:rsid w:val="0001470F"/>
    <w:rsid w:val="00024BB5"/>
    <w:rsid w:val="00027BD9"/>
    <w:rsid w:val="00037748"/>
    <w:rsid w:val="000545C3"/>
    <w:rsid w:val="00056FE0"/>
    <w:rsid w:val="0008420B"/>
    <w:rsid w:val="00087934"/>
    <w:rsid w:val="00087C59"/>
    <w:rsid w:val="00097D03"/>
    <w:rsid w:val="000B23DB"/>
    <w:rsid w:val="000D6AE0"/>
    <w:rsid w:val="000F4E6C"/>
    <w:rsid w:val="00101A04"/>
    <w:rsid w:val="0010373E"/>
    <w:rsid w:val="001058E2"/>
    <w:rsid w:val="00107675"/>
    <w:rsid w:val="00123FC1"/>
    <w:rsid w:val="00126611"/>
    <w:rsid w:val="001411A8"/>
    <w:rsid w:val="001565D6"/>
    <w:rsid w:val="00166458"/>
    <w:rsid w:val="001722D7"/>
    <w:rsid w:val="00174C5B"/>
    <w:rsid w:val="00182C20"/>
    <w:rsid w:val="0019101B"/>
    <w:rsid w:val="001B6B20"/>
    <w:rsid w:val="001C4CDC"/>
    <w:rsid w:val="001D07DE"/>
    <w:rsid w:val="001D1246"/>
    <w:rsid w:val="001E4349"/>
    <w:rsid w:val="001F2A32"/>
    <w:rsid w:val="001F2A93"/>
    <w:rsid w:val="001F7B4B"/>
    <w:rsid w:val="00211B09"/>
    <w:rsid w:val="0022056B"/>
    <w:rsid w:val="00221661"/>
    <w:rsid w:val="00235F2B"/>
    <w:rsid w:val="002479B0"/>
    <w:rsid w:val="00251BE5"/>
    <w:rsid w:val="00261D1D"/>
    <w:rsid w:val="002A5B81"/>
    <w:rsid w:val="002B0565"/>
    <w:rsid w:val="002B4237"/>
    <w:rsid w:val="002B56BA"/>
    <w:rsid w:val="002C3846"/>
    <w:rsid w:val="002C69CA"/>
    <w:rsid w:val="002D6DC0"/>
    <w:rsid w:val="002E6855"/>
    <w:rsid w:val="002F5F31"/>
    <w:rsid w:val="003017E7"/>
    <w:rsid w:val="00302AA9"/>
    <w:rsid w:val="00327390"/>
    <w:rsid w:val="003444C7"/>
    <w:rsid w:val="003544E0"/>
    <w:rsid w:val="00355554"/>
    <w:rsid w:val="0035785A"/>
    <w:rsid w:val="00360B6C"/>
    <w:rsid w:val="00363E42"/>
    <w:rsid w:val="003818B6"/>
    <w:rsid w:val="00397939"/>
    <w:rsid w:val="003A609E"/>
    <w:rsid w:val="003B0C27"/>
    <w:rsid w:val="003B2436"/>
    <w:rsid w:val="003B62D9"/>
    <w:rsid w:val="003B7B25"/>
    <w:rsid w:val="003F353F"/>
    <w:rsid w:val="003F3723"/>
    <w:rsid w:val="003F59F2"/>
    <w:rsid w:val="003F6344"/>
    <w:rsid w:val="00400821"/>
    <w:rsid w:val="004112B5"/>
    <w:rsid w:val="004114BB"/>
    <w:rsid w:val="004636DF"/>
    <w:rsid w:val="00477AAC"/>
    <w:rsid w:val="00486B55"/>
    <w:rsid w:val="004914E3"/>
    <w:rsid w:val="00492727"/>
    <w:rsid w:val="004938B0"/>
    <w:rsid w:val="004A6EC6"/>
    <w:rsid w:val="004C7751"/>
    <w:rsid w:val="004D4500"/>
    <w:rsid w:val="004F28F7"/>
    <w:rsid w:val="004F6F2F"/>
    <w:rsid w:val="00500AD9"/>
    <w:rsid w:val="00505E3A"/>
    <w:rsid w:val="00527FBD"/>
    <w:rsid w:val="00536A0B"/>
    <w:rsid w:val="00545AB9"/>
    <w:rsid w:val="005561C5"/>
    <w:rsid w:val="00556C7E"/>
    <w:rsid w:val="00570A6E"/>
    <w:rsid w:val="005717B2"/>
    <w:rsid w:val="00583A3B"/>
    <w:rsid w:val="005A56C6"/>
    <w:rsid w:val="005A689B"/>
    <w:rsid w:val="005B5066"/>
    <w:rsid w:val="005D1805"/>
    <w:rsid w:val="005E170A"/>
    <w:rsid w:val="005F1167"/>
    <w:rsid w:val="005F24C6"/>
    <w:rsid w:val="005F2D31"/>
    <w:rsid w:val="005F2E3E"/>
    <w:rsid w:val="005F4E31"/>
    <w:rsid w:val="00631163"/>
    <w:rsid w:val="006369A6"/>
    <w:rsid w:val="00654041"/>
    <w:rsid w:val="00662E23"/>
    <w:rsid w:val="006A4F93"/>
    <w:rsid w:val="006A6DB4"/>
    <w:rsid w:val="006C00FE"/>
    <w:rsid w:val="006C3602"/>
    <w:rsid w:val="006C6C83"/>
    <w:rsid w:val="006F1B3A"/>
    <w:rsid w:val="006F44B3"/>
    <w:rsid w:val="00710A7B"/>
    <w:rsid w:val="00716450"/>
    <w:rsid w:val="007C2780"/>
    <w:rsid w:val="007F7FB1"/>
    <w:rsid w:val="00800682"/>
    <w:rsid w:val="00807608"/>
    <w:rsid w:val="00812757"/>
    <w:rsid w:val="00817154"/>
    <w:rsid w:val="00822256"/>
    <w:rsid w:val="00824640"/>
    <w:rsid w:val="00847E73"/>
    <w:rsid w:val="0085008E"/>
    <w:rsid w:val="008524C9"/>
    <w:rsid w:val="00862292"/>
    <w:rsid w:val="008664CF"/>
    <w:rsid w:val="00881472"/>
    <w:rsid w:val="00884E18"/>
    <w:rsid w:val="008A38D6"/>
    <w:rsid w:val="00912711"/>
    <w:rsid w:val="0092063C"/>
    <w:rsid w:val="0092643B"/>
    <w:rsid w:val="00936F94"/>
    <w:rsid w:val="00942787"/>
    <w:rsid w:val="00942EBB"/>
    <w:rsid w:val="009509A0"/>
    <w:rsid w:val="009719F0"/>
    <w:rsid w:val="00977B63"/>
    <w:rsid w:val="00981B21"/>
    <w:rsid w:val="00986AD0"/>
    <w:rsid w:val="009A3CDF"/>
    <w:rsid w:val="009B1867"/>
    <w:rsid w:val="009B6E9F"/>
    <w:rsid w:val="009C42B2"/>
    <w:rsid w:val="009D1F3A"/>
    <w:rsid w:val="009E009C"/>
    <w:rsid w:val="009E6262"/>
    <w:rsid w:val="009F656B"/>
    <w:rsid w:val="00A057D7"/>
    <w:rsid w:val="00A4219D"/>
    <w:rsid w:val="00A44EE0"/>
    <w:rsid w:val="00A454AE"/>
    <w:rsid w:val="00A4789B"/>
    <w:rsid w:val="00A51FA7"/>
    <w:rsid w:val="00A520C3"/>
    <w:rsid w:val="00A5280D"/>
    <w:rsid w:val="00A53E2B"/>
    <w:rsid w:val="00A54889"/>
    <w:rsid w:val="00A574F6"/>
    <w:rsid w:val="00A57F5D"/>
    <w:rsid w:val="00A61364"/>
    <w:rsid w:val="00A728AB"/>
    <w:rsid w:val="00A831ED"/>
    <w:rsid w:val="00AB1FB0"/>
    <w:rsid w:val="00AC5AF5"/>
    <w:rsid w:val="00AD216C"/>
    <w:rsid w:val="00AE78DC"/>
    <w:rsid w:val="00AF2904"/>
    <w:rsid w:val="00B10812"/>
    <w:rsid w:val="00B10E3E"/>
    <w:rsid w:val="00B1400C"/>
    <w:rsid w:val="00B14F70"/>
    <w:rsid w:val="00B15A36"/>
    <w:rsid w:val="00B546FE"/>
    <w:rsid w:val="00B574E8"/>
    <w:rsid w:val="00B700F0"/>
    <w:rsid w:val="00B73CFA"/>
    <w:rsid w:val="00B8046F"/>
    <w:rsid w:val="00B8485D"/>
    <w:rsid w:val="00B91436"/>
    <w:rsid w:val="00B925AD"/>
    <w:rsid w:val="00B939FC"/>
    <w:rsid w:val="00BB0E93"/>
    <w:rsid w:val="00BD1A99"/>
    <w:rsid w:val="00BD4240"/>
    <w:rsid w:val="00BE3E3C"/>
    <w:rsid w:val="00BF16A1"/>
    <w:rsid w:val="00C3166E"/>
    <w:rsid w:val="00C3696F"/>
    <w:rsid w:val="00C43642"/>
    <w:rsid w:val="00C51380"/>
    <w:rsid w:val="00C54B59"/>
    <w:rsid w:val="00C62863"/>
    <w:rsid w:val="00C63357"/>
    <w:rsid w:val="00C82734"/>
    <w:rsid w:val="00C82D6B"/>
    <w:rsid w:val="00C948C1"/>
    <w:rsid w:val="00CA0282"/>
    <w:rsid w:val="00CB08C9"/>
    <w:rsid w:val="00CE45BF"/>
    <w:rsid w:val="00CF1FBE"/>
    <w:rsid w:val="00D02830"/>
    <w:rsid w:val="00D06DFA"/>
    <w:rsid w:val="00D15034"/>
    <w:rsid w:val="00D21697"/>
    <w:rsid w:val="00D22250"/>
    <w:rsid w:val="00D25CFC"/>
    <w:rsid w:val="00D264FF"/>
    <w:rsid w:val="00D52AAB"/>
    <w:rsid w:val="00D6667F"/>
    <w:rsid w:val="00D703BD"/>
    <w:rsid w:val="00D97B7E"/>
    <w:rsid w:val="00DA2C52"/>
    <w:rsid w:val="00DA5D21"/>
    <w:rsid w:val="00DA620F"/>
    <w:rsid w:val="00DB49AE"/>
    <w:rsid w:val="00DB72B1"/>
    <w:rsid w:val="00DC7929"/>
    <w:rsid w:val="00DE54CF"/>
    <w:rsid w:val="00DF544C"/>
    <w:rsid w:val="00E0514B"/>
    <w:rsid w:val="00E10B83"/>
    <w:rsid w:val="00E11BE1"/>
    <w:rsid w:val="00E12033"/>
    <w:rsid w:val="00E57A49"/>
    <w:rsid w:val="00E67624"/>
    <w:rsid w:val="00E84696"/>
    <w:rsid w:val="00E86F5D"/>
    <w:rsid w:val="00EB550F"/>
    <w:rsid w:val="00EC7FC1"/>
    <w:rsid w:val="00ED01E5"/>
    <w:rsid w:val="00ED1320"/>
    <w:rsid w:val="00ED14E4"/>
    <w:rsid w:val="00ED277B"/>
    <w:rsid w:val="00EE2774"/>
    <w:rsid w:val="00EE732E"/>
    <w:rsid w:val="00EF2592"/>
    <w:rsid w:val="00F00714"/>
    <w:rsid w:val="00F00C85"/>
    <w:rsid w:val="00F055F5"/>
    <w:rsid w:val="00F07AE1"/>
    <w:rsid w:val="00F11638"/>
    <w:rsid w:val="00F31D06"/>
    <w:rsid w:val="00F356B9"/>
    <w:rsid w:val="00F40332"/>
    <w:rsid w:val="00F4101B"/>
    <w:rsid w:val="00F45A00"/>
    <w:rsid w:val="00F52EE4"/>
    <w:rsid w:val="00F544C8"/>
    <w:rsid w:val="00F56AE3"/>
    <w:rsid w:val="00F6271F"/>
    <w:rsid w:val="00F86B68"/>
    <w:rsid w:val="00F86F06"/>
    <w:rsid w:val="00FB0DB1"/>
    <w:rsid w:val="00FB2B78"/>
    <w:rsid w:val="00FC052D"/>
    <w:rsid w:val="00FE26FB"/>
    <w:rsid w:val="00FE3A48"/>
    <w:rsid w:val="00FE5400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2D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C3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1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1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16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2D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C3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1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1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1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2469</Characters>
  <Application>Microsoft Office Word</Application>
  <DocSecurity>0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2904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2017-11-21T16:16:00Z</cp:lastPrinted>
  <dcterms:created xsi:type="dcterms:W3CDTF">2017-11-21T16:23:00Z</dcterms:created>
  <dcterms:modified xsi:type="dcterms:W3CDTF">2017-11-21T16:23:00Z</dcterms:modified>
  <cp:category> </cp:category>
  <cp:contentStatus> </cp:contentStatus>
</cp:coreProperties>
</file>