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4C50C553" w14:textId="77777777" w:rsidTr="006D5D22">
        <w:trPr>
          <w:trHeight w:val="2181"/>
        </w:trPr>
        <w:tc>
          <w:tcPr>
            <w:tcW w:w="8856" w:type="dxa"/>
          </w:tcPr>
          <w:p w14:paraId="4E033720" w14:textId="77777777" w:rsidR="00FF232D" w:rsidRDefault="008C6840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3C842EE7" wp14:editId="3608260A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6A52F" w14:textId="77777777" w:rsidR="007A44F8" w:rsidRPr="008A3940" w:rsidRDefault="007A44F8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8DBDEC1" w14:textId="77777777" w:rsidR="007A44F8" w:rsidRPr="008A3940" w:rsidRDefault="007A44F8" w:rsidP="00D44143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65FD747E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476AF29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CE89AFC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28EAE7B" w14:textId="77777777" w:rsidR="007A44F8" w:rsidRPr="00D44143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C8851E" w14:textId="5FA34336" w:rsidR="00A74AB7" w:rsidRPr="00A74AB7" w:rsidRDefault="00A74AB7" w:rsidP="00D4414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 </w:t>
            </w:r>
            <w:r w:rsidR="00C2144E">
              <w:rPr>
                <w:b/>
                <w:bCs/>
                <w:sz w:val="26"/>
                <w:szCs w:val="26"/>
              </w:rPr>
              <w:t xml:space="preserve">PROPOSAL TO </w:t>
            </w:r>
            <w:r w:rsidR="00864979">
              <w:rPr>
                <w:b/>
                <w:bCs/>
                <w:sz w:val="26"/>
                <w:szCs w:val="26"/>
              </w:rPr>
              <w:t xml:space="preserve">BEGIN </w:t>
            </w:r>
            <w:r w:rsidR="00A32292">
              <w:rPr>
                <w:b/>
                <w:bCs/>
                <w:sz w:val="26"/>
                <w:szCs w:val="26"/>
              </w:rPr>
              <w:t xml:space="preserve">A </w:t>
            </w:r>
            <w:r w:rsidR="009E0D4B">
              <w:rPr>
                <w:b/>
                <w:bCs/>
                <w:sz w:val="26"/>
                <w:szCs w:val="26"/>
              </w:rPr>
              <w:t xml:space="preserve">COMPREHENSIVE </w:t>
            </w:r>
            <w:r w:rsidR="00864979">
              <w:rPr>
                <w:b/>
                <w:bCs/>
                <w:sz w:val="26"/>
                <w:szCs w:val="26"/>
              </w:rPr>
              <w:t xml:space="preserve">REVIEW OF </w:t>
            </w:r>
            <w:r w:rsidR="00A32292">
              <w:rPr>
                <w:b/>
                <w:bCs/>
                <w:sz w:val="26"/>
                <w:szCs w:val="26"/>
              </w:rPr>
              <w:t>THE NATIONAL OWNERSHIP CAP</w:t>
            </w:r>
            <w:r w:rsidR="00C2144E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A7A0F8" w14:textId="77777777" w:rsidR="00F61155" w:rsidRPr="006B0A70" w:rsidRDefault="00F228ED" w:rsidP="00D44143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3AD73877" w14:textId="41F3A871"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2144E">
              <w:rPr>
                <w:sz w:val="22"/>
                <w:szCs w:val="22"/>
              </w:rPr>
              <w:t xml:space="preserve">WASHINGTON, </w:t>
            </w:r>
            <w:r w:rsidR="00C2144E" w:rsidRPr="00C2144E">
              <w:rPr>
                <w:sz w:val="22"/>
                <w:szCs w:val="22"/>
              </w:rPr>
              <w:t>November 21</w:t>
            </w:r>
            <w:r w:rsidR="000A40DD" w:rsidRPr="00C2144E">
              <w:rPr>
                <w:sz w:val="22"/>
                <w:szCs w:val="22"/>
              </w:rPr>
              <w:t>, 201</w:t>
            </w:r>
            <w:r w:rsidR="00927C4F" w:rsidRPr="00C2144E">
              <w:rPr>
                <w:sz w:val="22"/>
                <w:szCs w:val="22"/>
              </w:rPr>
              <w:t>7</w:t>
            </w:r>
            <w:r w:rsidR="00D44143" w:rsidRPr="00C2144E">
              <w:rPr>
                <w:sz w:val="22"/>
                <w:szCs w:val="22"/>
              </w:rPr>
              <w:t>—</w:t>
            </w:r>
            <w:r w:rsidR="006E7C54" w:rsidRPr="00C2144E">
              <w:rPr>
                <w:sz w:val="22"/>
                <w:szCs w:val="22"/>
              </w:rPr>
              <w:t>Federal</w:t>
            </w:r>
            <w:r w:rsidR="006E7C54" w:rsidRPr="006E7C54">
              <w:rPr>
                <w:sz w:val="22"/>
                <w:szCs w:val="22"/>
              </w:rPr>
              <w:t xml:space="preserve">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="006E7C54" w:rsidRPr="006E7C54">
              <w:rPr>
                <w:sz w:val="22"/>
                <w:szCs w:val="22"/>
              </w:rPr>
              <w:t xml:space="preserve"> issued the following statement on </w:t>
            </w:r>
            <w:r w:rsidR="009E0D4B">
              <w:rPr>
                <w:sz w:val="22"/>
                <w:szCs w:val="22"/>
              </w:rPr>
              <w:t>the draft Notice of Proposed Rulemaking that he circulated to his fellow Commissioners today,</w:t>
            </w:r>
            <w:r w:rsidR="00C2144E">
              <w:rPr>
                <w:sz w:val="22"/>
                <w:szCs w:val="22"/>
              </w:rPr>
              <w:t xml:space="preserve"> </w:t>
            </w:r>
            <w:r w:rsidR="009E0D4B">
              <w:rPr>
                <w:sz w:val="22"/>
                <w:szCs w:val="22"/>
              </w:rPr>
              <w:t>seeking</w:t>
            </w:r>
            <w:r w:rsidR="008C6B8D">
              <w:rPr>
                <w:sz w:val="22"/>
                <w:szCs w:val="22"/>
              </w:rPr>
              <w:t xml:space="preserve"> comment on the </w:t>
            </w:r>
            <w:r w:rsidR="009E0D4B">
              <w:rPr>
                <w:sz w:val="22"/>
                <w:szCs w:val="22"/>
              </w:rPr>
              <w:t>FCC</w:t>
            </w:r>
            <w:r w:rsidR="008C6B8D">
              <w:rPr>
                <w:sz w:val="22"/>
                <w:szCs w:val="22"/>
              </w:rPr>
              <w:t>’s national television multiple ownership rule, also known as the national cap</w:t>
            </w:r>
            <w:r w:rsidR="009E0D4B">
              <w:rPr>
                <w:sz w:val="22"/>
                <w:szCs w:val="22"/>
              </w:rPr>
              <w:t>, including the UHF discount</w:t>
            </w:r>
            <w:r w:rsidR="006E7C54" w:rsidRPr="006E7C54">
              <w:rPr>
                <w:sz w:val="22"/>
                <w:szCs w:val="22"/>
              </w:rPr>
              <w:t>:</w:t>
            </w:r>
          </w:p>
          <w:p w14:paraId="6D9DF622" w14:textId="77777777"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FF86C70" w14:textId="154F7446" w:rsidR="0068078C" w:rsidRPr="0068078C" w:rsidRDefault="0068078C" w:rsidP="0068078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8078C">
              <w:rPr>
                <w:sz w:val="22"/>
                <w:szCs w:val="22"/>
              </w:rPr>
              <w:t>“</w:t>
            </w:r>
            <w:r w:rsidR="008C6B8D">
              <w:rPr>
                <w:sz w:val="22"/>
                <w:szCs w:val="22"/>
              </w:rPr>
              <w:t xml:space="preserve">Earlier this year, the Commission reinstated the UHF discount, </w:t>
            </w:r>
            <w:r w:rsidR="00C832FE">
              <w:rPr>
                <w:sz w:val="22"/>
                <w:szCs w:val="22"/>
              </w:rPr>
              <w:t xml:space="preserve">finding </w:t>
            </w:r>
            <w:r w:rsidR="008C6B8D">
              <w:rPr>
                <w:sz w:val="22"/>
                <w:szCs w:val="22"/>
              </w:rPr>
              <w:t>that the</w:t>
            </w:r>
            <w:r w:rsidR="009E0D4B">
              <w:rPr>
                <w:sz w:val="22"/>
                <w:szCs w:val="22"/>
              </w:rPr>
              <w:t xml:space="preserve"> prior</w:t>
            </w:r>
            <w:r w:rsidR="008C6B8D">
              <w:rPr>
                <w:sz w:val="22"/>
                <w:szCs w:val="22"/>
              </w:rPr>
              <w:t xml:space="preserve"> FCC’s decision </w:t>
            </w:r>
            <w:r w:rsidR="007976D0">
              <w:rPr>
                <w:sz w:val="22"/>
                <w:szCs w:val="22"/>
              </w:rPr>
              <w:t xml:space="preserve">last year </w:t>
            </w:r>
            <w:r w:rsidR="008C6B8D">
              <w:rPr>
                <w:sz w:val="22"/>
                <w:szCs w:val="22"/>
              </w:rPr>
              <w:t xml:space="preserve">to eliminate </w:t>
            </w:r>
            <w:r w:rsidR="00A32292">
              <w:rPr>
                <w:sz w:val="22"/>
                <w:szCs w:val="22"/>
              </w:rPr>
              <w:t>it</w:t>
            </w:r>
            <w:r w:rsidR="008C6B8D">
              <w:rPr>
                <w:sz w:val="22"/>
                <w:szCs w:val="22"/>
              </w:rPr>
              <w:t xml:space="preserve"> </w:t>
            </w:r>
            <w:r w:rsidR="007976D0">
              <w:rPr>
                <w:sz w:val="22"/>
                <w:szCs w:val="22"/>
              </w:rPr>
              <w:t xml:space="preserve">absent a </w:t>
            </w:r>
            <w:r w:rsidR="00DF7326">
              <w:rPr>
                <w:sz w:val="22"/>
                <w:szCs w:val="22"/>
              </w:rPr>
              <w:t xml:space="preserve">simultaneous </w:t>
            </w:r>
            <w:r w:rsidR="007976D0">
              <w:rPr>
                <w:sz w:val="22"/>
                <w:szCs w:val="22"/>
              </w:rPr>
              <w:t xml:space="preserve">review of the </w:t>
            </w:r>
            <w:r w:rsidR="009E0D4B">
              <w:rPr>
                <w:sz w:val="22"/>
                <w:szCs w:val="22"/>
              </w:rPr>
              <w:t>39</w:t>
            </w:r>
            <w:r w:rsidR="00CF29A0">
              <w:rPr>
                <w:sz w:val="22"/>
                <w:szCs w:val="22"/>
              </w:rPr>
              <w:t xml:space="preserve"> percent</w:t>
            </w:r>
            <w:r w:rsidR="009E0D4B">
              <w:rPr>
                <w:sz w:val="22"/>
                <w:szCs w:val="22"/>
              </w:rPr>
              <w:t xml:space="preserve"> </w:t>
            </w:r>
            <w:r w:rsidR="00DF7326">
              <w:rPr>
                <w:sz w:val="22"/>
                <w:szCs w:val="22"/>
              </w:rPr>
              <w:t xml:space="preserve">national </w:t>
            </w:r>
            <w:r w:rsidR="007976D0">
              <w:rPr>
                <w:sz w:val="22"/>
                <w:szCs w:val="22"/>
              </w:rPr>
              <w:t xml:space="preserve">cap </w:t>
            </w:r>
            <w:r w:rsidR="008C6B8D">
              <w:rPr>
                <w:sz w:val="22"/>
                <w:szCs w:val="22"/>
              </w:rPr>
              <w:t xml:space="preserve">effectively tightened the cap without determining whether </w:t>
            </w:r>
            <w:r w:rsidR="003D55BA">
              <w:rPr>
                <w:sz w:val="22"/>
                <w:szCs w:val="22"/>
              </w:rPr>
              <w:t xml:space="preserve">that </w:t>
            </w:r>
            <w:r w:rsidR="008C6B8D">
              <w:rPr>
                <w:sz w:val="22"/>
                <w:szCs w:val="22"/>
              </w:rPr>
              <w:t>was in the public interest.</w:t>
            </w:r>
            <w:r w:rsidR="00DF7326">
              <w:rPr>
                <w:sz w:val="22"/>
                <w:szCs w:val="22"/>
              </w:rPr>
              <w:t xml:space="preserve">  Because the</w:t>
            </w:r>
            <w:r w:rsidR="007976D0">
              <w:rPr>
                <w:sz w:val="22"/>
                <w:szCs w:val="22"/>
              </w:rPr>
              <w:t xml:space="preserve"> national cap and the UHF discount are inextricably linked</w:t>
            </w:r>
            <w:r w:rsidR="00DF7326">
              <w:rPr>
                <w:sz w:val="22"/>
                <w:szCs w:val="22"/>
              </w:rPr>
              <w:t xml:space="preserve">, </w:t>
            </w:r>
            <w:r w:rsidR="007976D0">
              <w:rPr>
                <w:sz w:val="22"/>
                <w:szCs w:val="22"/>
              </w:rPr>
              <w:t xml:space="preserve">any review of one </w:t>
            </w:r>
            <w:r w:rsidR="00A32292">
              <w:rPr>
                <w:sz w:val="22"/>
                <w:szCs w:val="22"/>
              </w:rPr>
              <w:t xml:space="preserve">component of the rule </w:t>
            </w:r>
            <w:r w:rsidR="007976D0">
              <w:rPr>
                <w:sz w:val="22"/>
                <w:szCs w:val="22"/>
              </w:rPr>
              <w:t xml:space="preserve">must include a review of the other. </w:t>
            </w:r>
          </w:p>
          <w:p w14:paraId="5864E8B7" w14:textId="77777777" w:rsidR="0068078C" w:rsidRPr="0068078C" w:rsidRDefault="0068078C" w:rsidP="0068078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08A491F" w14:textId="283FF08A" w:rsidR="00354A63" w:rsidRPr="0009733C" w:rsidRDefault="00DF7326" w:rsidP="0068078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sz w:val="22"/>
                <w:szCs w:val="22"/>
              </w:rPr>
              <w:t>“</w:t>
            </w:r>
            <w:r w:rsidR="009E0D4B">
              <w:rPr>
                <w:sz w:val="22"/>
                <w:szCs w:val="22"/>
              </w:rPr>
              <w:t xml:space="preserve">Under the proposal that I shared with </w:t>
            </w:r>
            <w:r w:rsidR="00B055A7">
              <w:rPr>
                <w:sz w:val="22"/>
                <w:szCs w:val="22"/>
              </w:rPr>
              <w:t xml:space="preserve">my </w:t>
            </w:r>
            <w:r w:rsidR="009E0D4B">
              <w:rPr>
                <w:sz w:val="22"/>
                <w:szCs w:val="22"/>
              </w:rPr>
              <w:t xml:space="preserve">colleagues today, we would go about determining the future of the national cap, including the UHF discount, the right way.  Specifically, we would seek </w:t>
            </w:r>
            <w:r w:rsidR="00C832FE">
              <w:rPr>
                <w:sz w:val="22"/>
                <w:szCs w:val="22"/>
              </w:rPr>
              <w:t xml:space="preserve">public input </w:t>
            </w:r>
            <w:r w:rsidR="009E0D4B">
              <w:rPr>
                <w:sz w:val="22"/>
                <w:szCs w:val="22"/>
              </w:rPr>
              <w:t>on whether to modify, retain</w:t>
            </w:r>
            <w:r w:rsidR="00AA5CF8">
              <w:rPr>
                <w:sz w:val="22"/>
                <w:szCs w:val="22"/>
              </w:rPr>
              <w:t>,</w:t>
            </w:r>
            <w:r w:rsidR="00CF29A0">
              <w:rPr>
                <w:sz w:val="22"/>
                <w:szCs w:val="22"/>
              </w:rPr>
              <w:t xml:space="preserve"> or eliminate the 39 percent</w:t>
            </w:r>
            <w:r w:rsidR="009E0D4B">
              <w:rPr>
                <w:sz w:val="22"/>
                <w:szCs w:val="22"/>
              </w:rPr>
              <w:t xml:space="preserve"> national cap as well </w:t>
            </w:r>
            <w:r w:rsidR="009E0D4B" w:rsidRPr="00AE0E10">
              <w:rPr>
                <w:sz w:val="22"/>
                <w:szCs w:val="22"/>
              </w:rPr>
              <w:t xml:space="preserve">as the UHF discount.  </w:t>
            </w:r>
            <w:r w:rsidR="00C832FE">
              <w:rPr>
                <w:sz w:val="22"/>
                <w:szCs w:val="22"/>
              </w:rPr>
              <w:t xml:space="preserve">With respect to legal authority, in 2016 </w:t>
            </w:r>
            <w:r w:rsidR="00AE0E10" w:rsidRPr="00AE0E10">
              <w:rPr>
                <w:sz w:val="22"/>
                <w:szCs w:val="22"/>
              </w:rPr>
              <w:t xml:space="preserve">the Commission </w:t>
            </w:r>
            <w:r w:rsidR="00C832FE">
              <w:rPr>
                <w:sz w:val="22"/>
                <w:szCs w:val="22"/>
              </w:rPr>
              <w:t>‘</w:t>
            </w:r>
            <w:r w:rsidR="00AE0E10" w:rsidRPr="0009733C">
              <w:rPr>
                <w:sz w:val="22"/>
                <w:szCs w:val="22"/>
              </w:rPr>
              <w:t>conclude[d] that [it] has the authority to modify the national audience reach cap, including the authority to revise or eliminate the UHF discount</w:t>
            </w:r>
            <w:r w:rsidR="00C832FE">
              <w:rPr>
                <w:sz w:val="22"/>
                <w:szCs w:val="22"/>
              </w:rPr>
              <w:t>’;</w:t>
            </w:r>
            <w:r w:rsidR="00AE0E10" w:rsidRPr="00C832FE">
              <w:rPr>
                <w:sz w:val="22"/>
                <w:szCs w:val="22"/>
              </w:rPr>
              <w:t xml:space="preserve"> w</w:t>
            </w:r>
            <w:r w:rsidR="00354A63" w:rsidRPr="00C832FE">
              <w:rPr>
                <w:sz w:val="22"/>
                <w:szCs w:val="22"/>
              </w:rPr>
              <w:t xml:space="preserve">e </w:t>
            </w:r>
            <w:r w:rsidR="00AE0E10" w:rsidRPr="00C832FE">
              <w:rPr>
                <w:sz w:val="22"/>
                <w:szCs w:val="22"/>
              </w:rPr>
              <w:t xml:space="preserve">will take a fresh look at </w:t>
            </w:r>
            <w:r w:rsidR="0009733C">
              <w:rPr>
                <w:sz w:val="22"/>
                <w:szCs w:val="22"/>
              </w:rPr>
              <w:t>this issue</w:t>
            </w:r>
            <w:r w:rsidR="00C832FE">
              <w:rPr>
                <w:sz w:val="22"/>
                <w:szCs w:val="22"/>
              </w:rPr>
              <w:t xml:space="preserve"> as well</w:t>
            </w:r>
            <w:r w:rsidR="00354A63">
              <w:rPr>
                <w:sz w:val="22"/>
                <w:szCs w:val="22"/>
              </w:rPr>
              <w:t xml:space="preserve">.  </w:t>
            </w:r>
          </w:p>
          <w:p w14:paraId="57BAC8B7" w14:textId="77777777" w:rsidR="00354A63" w:rsidRDefault="00354A63" w:rsidP="0068078C">
            <w:pPr>
              <w:rPr>
                <w:sz w:val="22"/>
                <w:szCs w:val="22"/>
              </w:rPr>
            </w:pPr>
          </w:p>
          <w:p w14:paraId="3240A121" w14:textId="74AA590C" w:rsidR="00BD19E8" w:rsidRDefault="00354A63" w:rsidP="00680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D55BA">
              <w:rPr>
                <w:sz w:val="22"/>
                <w:szCs w:val="22"/>
              </w:rPr>
              <w:t>A</w:t>
            </w:r>
            <w:r w:rsidR="009E0D4B">
              <w:rPr>
                <w:sz w:val="22"/>
                <w:szCs w:val="22"/>
              </w:rPr>
              <w:t xml:space="preserve"> comprehensive review of the rule is warranted in light of considerable marketplace changes, such as technological developments and increased video programming options for consumers, </w:t>
            </w:r>
            <w:r w:rsidR="001836DF">
              <w:rPr>
                <w:sz w:val="22"/>
                <w:szCs w:val="22"/>
              </w:rPr>
              <w:t>since th</w:t>
            </w:r>
            <w:r w:rsidR="00DF7326">
              <w:rPr>
                <w:sz w:val="22"/>
                <w:szCs w:val="22"/>
              </w:rPr>
              <w:t>e cap was last modified in 2004.”</w:t>
            </w:r>
          </w:p>
          <w:p w14:paraId="747230FF" w14:textId="77777777" w:rsidR="0068078C" w:rsidRPr="009972BC" w:rsidRDefault="0068078C" w:rsidP="0068078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5BCEA7D0" w14:textId="77777777" w:rsidR="004F0F1F" w:rsidRPr="00D44143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14:paraId="2208B619" w14:textId="77777777"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433EA743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14:paraId="55A3886F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7DB5F505" w14:textId="77777777"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4885B3D5" w14:textId="77777777"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51AEDDEA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D44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8E3B" w14:textId="77777777" w:rsidR="008963F6" w:rsidRDefault="008963F6" w:rsidP="008963F6">
      <w:r>
        <w:separator/>
      </w:r>
    </w:p>
  </w:endnote>
  <w:endnote w:type="continuationSeparator" w:id="0">
    <w:p w14:paraId="6764B046" w14:textId="77777777" w:rsidR="008963F6" w:rsidRDefault="008963F6" w:rsidP="0089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0D4C" w14:textId="77777777" w:rsidR="008963F6" w:rsidRDefault="00896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CCC3" w14:textId="77777777" w:rsidR="008963F6" w:rsidRDefault="00896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95B8" w14:textId="77777777" w:rsidR="008963F6" w:rsidRDefault="00896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396A" w14:textId="77777777" w:rsidR="008963F6" w:rsidRDefault="008963F6" w:rsidP="008963F6">
      <w:r>
        <w:separator/>
      </w:r>
    </w:p>
  </w:footnote>
  <w:footnote w:type="continuationSeparator" w:id="0">
    <w:p w14:paraId="34F6AC7A" w14:textId="77777777" w:rsidR="008963F6" w:rsidRDefault="008963F6" w:rsidP="0089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AD18A" w14:textId="77777777" w:rsidR="008963F6" w:rsidRDefault="00896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3DB65" w14:textId="77777777" w:rsidR="008963F6" w:rsidRDefault="00896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0AD73" w14:textId="77777777" w:rsidR="008963F6" w:rsidRDefault="00896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C"/>
    <w:rsid w:val="0002500C"/>
    <w:rsid w:val="000311FC"/>
    <w:rsid w:val="00040127"/>
    <w:rsid w:val="00081232"/>
    <w:rsid w:val="000839EA"/>
    <w:rsid w:val="00091E65"/>
    <w:rsid w:val="00096D4A"/>
    <w:rsid w:val="0009733C"/>
    <w:rsid w:val="000A38EA"/>
    <w:rsid w:val="000A40DD"/>
    <w:rsid w:val="000C1E47"/>
    <w:rsid w:val="000C26F3"/>
    <w:rsid w:val="000D4BCA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36DF"/>
    <w:rsid w:val="001865A9"/>
    <w:rsid w:val="00187DB2"/>
    <w:rsid w:val="001B20BB"/>
    <w:rsid w:val="001C4370"/>
    <w:rsid w:val="001D3779"/>
    <w:rsid w:val="001F0469"/>
    <w:rsid w:val="001F28B7"/>
    <w:rsid w:val="00203A98"/>
    <w:rsid w:val="00206EDD"/>
    <w:rsid w:val="0021247E"/>
    <w:rsid w:val="002146F6"/>
    <w:rsid w:val="002246CD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5298E"/>
    <w:rsid w:val="00354A63"/>
    <w:rsid w:val="003727E3"/>
    <w:rsid w:val="00385A93"/>
    <w:rsid w:val="003910F1"/>
    <w:rsid w:val="003A0736"/>
    <w:rsid w:val="003D55BA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CA5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3572A"/>
    <w:rsid w:val="006415B4"/>
    <w:rsid w:val="00644E3D"/>
    <w:rsid w:val="00651B9E"/>
    <w:rsid w:val="00652019"/>
    <w:rsid w:val="00657EC9"/>
    <w:rsid w:val="00665633"/>
    <w:rsid w:val="00674C86"/>
    <w:rsid w:val="0068015E"/>
    <w:rsid w:val="0068078C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976D0"/>
    <w:rsid w:val="007A44F8"/>
    <w:rsid w:val="007D21BF"/>
    <w:rsid w:val="007F3C12"/>
    <w:rsid w:val="007F5205"/>
    <w:rsid w:val="008215E7"/>
    <w:rsid w:val="00830FC6"/>
    <w:rsid w:val="00864979"/>
    <w:rsid w:val="00865EAA"/>
    <w:rsid w:val="00866F06"/>
    <w:rsid w:val="008728F5"/>
    <w:rsid w:val="00876F6E"/>
    <w:rsid w:val="008824C2"/>
    <w:rsid w:val="008960E4"/>
    <w:rsid w:val="008963F6"/>
    <w:rsid w:val="008A3940"/>
    <w:rsid w:val="008B13C9"/>
    <w:rsid w:val="008C248C"/>
    <w:rsid w:val="008C5432"/>
    <w:rsid w:val="008C6840"/>
    <w:rsid w:val="008C6B8D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65E75"/>
    <w:rsid w:val="009734B6"/>
    <w:rsid w:val="0098096F"/>
    <w:rsid w:val="0098437A"/>
    <w:rsid w:val="00986C92"/>
    <w:rsid w:val="00993C47"/>
    <w:rsid w:val="009972BC"/>
    <w:rsid w:val="009B4B16"/>
    <w:rsid w:val="009E0D4B"/>
    <w:rsid w:val="009E54A1"/>
    <w:rsid w:val="009F4E25"/>
    <w:rsid w:val="009F5B1F"/>
    <w:rsid w:val="00A015B7"/>
    <w:rsid w:val="00A32292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CF8"/>
    <w:rsid w:val="00AA5ED9"/>
    <w:rsid w:val="00AC0A38"/>
    <w:rsid w:val="00AC4E0E"/>
    <w:rsid w:val="00AC517B"/>
    <w:rsid w:val="00AD0D19"/>
    <w:rsid w:val="00AE0E10"/>
    <w:rsid w:val="00AF051B"/>
    <w:rsid w:val="00B037A2"/>
    <w:rsid w:val="00B055A7"/>
    <w:rsid w:val="00B31870"/>
    <w:rsid w:val="00B320B8"/>
    <w:rsid w:val="00B35EE2"/>
    <w:rsid w:val="00B36DEF"/>
    <w:rsid w:val="00B54F9B"/>
    <w:rsid w:val="00B57131"/>
    <w:rsid w:val="00B62F2C"/>
    <w:rsid w:val="00B727C9"/>
    <w:rsid w:val="00B73303"/>
    <w:rsid w:val="00B735C8"/>
    <w:rsid w:val="00B76A63"/>
    <w:rsid w:val="00BA6350"/>
    <w:rsid w:val="00BB100E"/>
    <w:rsid w:val="00BB4E29"/>
    <w:rsid w:val="00BB74C9"/>
    <w:rsid w:val="00BC3AB6"/>
    <w:rsid w:val="00BD19E8"/>
    <w:rsid w:val="00BD4273"/>
    <w:rsid w:val="00BF14D1"/>
    <w:rsid w:val="00C107BA"/>
    <w:rsid w:val="00C2144E"/>
    <w:rsid w:val="00C432E4"/>
    <w:rsid w:val="00C70C26"/>
    <w:rsid w:val="00C72001"/>
    <w:rsid w:val="00C772B7"/>
    <w:rsid w:val="00C80347"/>
    <w:rsid w:val="00C832FE"/>
    <w:rsid w:val="00CB7C1A"/>
    <w:rsid w:val="00CC5E08"/>
    <w:rsid w:val="00CE14FD"/>
    <w:rsid w:val="00CF29A0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8133F"/>
    <w:rsid w:val="00D82BD3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1AD5"/>
    <w:rsid w:val="00DF7326"/>
    <w:rsid w:val="00E349AA"/>
    <w:rsid w:val="00E41390"/>
    <w:rsid w:val="00E41CA0"/>
    <w:rsid w:val="00E4366B"/>
    <w:rsid w:val="00E50A4A"/>
    <w:rsid w:val="00E606DE"/>
    <w:rsid w:val="00E6320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CB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322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22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292"/>
    <w:rPr>
      <w:b/>
      <w:bCs/>
    </w:rPr>
  </w:style>
  <w:style w:type="paragraph" w:styleId="Revision">
    <w:name w:val="Revision"/>
    <w:hidden/>
    <w:uiPriority w:val="99"/>
    <w:semiHidden/>
    <w:rsid w:val="00A3229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22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96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63F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96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6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322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22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292"/>
    <w:rPr>
      <w:b/>
      <w:bCs/>
    </w:rPr>
  </w:style>
  <w:style w:type="paragraph" w:styleId="Revision">
    <w:name w:val="Revision"/>
    <w:hidden/>
    <w:uiPriority w:val="99"/>
    <w:semiHidden/>
    <w:rsid w:val="00A3229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22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96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63F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96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6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1714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2017-11-21T17:18:00Z</cp:lastPrinted>
  <dcterms:created xsi:type="dcterms:W3CDTF">2017-11-21T17:27:00Z</dcterms:created>
  <dcterms:modified xsi:type="dcterms:W3CDTF">2017-11-21T17:27:00Z</dcterms:modified>
  <cp:category> </cp:category>
  <cp:contentStatus> </cp:contentStatus>
</cp:coreProperties>
</file>