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D4414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RDefault="007A44F8" w:rsidP="00D44143">
            <w:pPr>
              <w:rPr>
                <w:b/>
                <w:bCs/>
                <w:szCs w:val="22"/>
              </w:rPr>
            </w:pPr>
            <w:r w:rsidRPr="008A3940">
              <w:rPr>
                <w:b/>
                <w:bCs/>
                <w:szCs w:val="22"/>
              </w:rPr>
              <w:t xml:space="preserve">Media Contact: </w:t>
            </w:r>
          </w:p>
          <w:p w:rsidR="007A44F8" w:rsidRPr="008A3940" w:rsidRDefault="00907922" w:rsidP="00D4414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Brian Hart</w:t>
            </w:r>
            <w:r w:rsidR="007A44F8" w:rsidRPr="008A3940">
              <w:rPr>
                <w:bCs/>
                <w:szCs w:val="22"/>
              </w:rPr>
              <w:t xml:space="preserve">, </w:t>
            </w:r>
            <w:r w:rsidR="00AC0A38">
              <w:rPr>
                <w:bCs/>
                <w:szCs w:val="22"/>
              </w:rPr>
              <w:t>(</w:t>
            </w:r>
            <w:r w:rsidR="007A44F8" w:rsidRPr="008A3940">
              <w:rPr>
                <w:bCs/>
                <w:szCs w:val="22"/>
              </w:rPr>
              <w:t>202</w:t>
            </w:r>
            <w:r w:rsidR="00AC0A38">
              <w:rPr>
                <w:bCs/>
                <w:szCs w:val="22"/>
              </w:rPr>
              <w:t xml:space="preserve">) </w:t>
            </w:r>
            <w:r w:rsidR="007A44F8" w:rsidRPr="008A3940">
              <w:rPr>
                <w:bCs/>
                <w:szCs w:val="22"/>
              </w:rPr>
              <w:t>418-050</w:t>
            </w:r>
            <w:r>
              <w:rPr>
                <w:bCs/>
                <w:szCs w:val="22"/>
              </w:rPr>
              <w:t>0</w:t>
            </w:r>
          </w:p>
          <w:p w:rsidR="00FF232D" w:rsidRPr="008A3940" w:rsidRDefault="00907922" w:rsidP="00BB4E2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brian.hart</w:t>
            </w:r>
            <w:r w:rsidR="007A44F8" w:rsidRPr="008A3940">
              <w:rPr>
                <w:bCs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Cs w:val="22"/>
              </w:rPr>
            </w:pPr>
            <w:r w:rsidRPr="008A3940">
              <w:rPr>
                <w:b/>
                <w:szCs w:val="22"/>
              </w:rPr>
              <w:t>For Immediate Release</w:t>
            </w:r>
          </w:p>
          <w:p w:rsidR="007A44F8" w:rsidRPr="00D44143" w:rsidRDefault="007A44F8" w:rsidP="00BB4E29">
            <w:pPr>
              <w:jc w:val="center"/>
              <w:rPr>
                <w:b/>
                <w:bCs/>
                <w:szCs w:val="22"/>
              </w:rPr>
            </w:pPr>
          </w:p>
          <w:p w:rsidR="00A74AB7" w:rsidRPr="00907922" w:rsidRDefault="00A74AB7" w:rsidP="008C03E4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 w:rsidRPr="00907922">
              <w:rPr>
                <w:b/>
                <w:bCs/>
              </w:rPr>
              <w:t xml:space="preserve">CHAIRMAN </w:t>
            </w:r>
            <w:r w:rsidR="00927C4F" w:rsidRPr="00907922">
              <w:rPr>
                <w:b/>
                <w:bCs/>
              </w:rPr>
              <w:t>PAI</w:t>
            </w:r>
            <w:r w:rsidRPr="00907922">
              <w:rPr>
                <w:b/>
                <w:bCs/>
              </w:rPr>
              <w:t xml:space="preserve"> STATEMENT ON</w:t>
            </w:r>
            <w:r w:rsidR="00907922" w:rsidRPr="00907922">
              <w:rPr>
                <w:b/>
                <w:bCs/>
              </w:rPr>
              <w:t xml:space="preserve"> </w:t>
            </w:r>
            <w:r w:rsidR="008E0F31">
              <w:rPr>
                <w:b/>
                <w:bCs/>
              </w:rPr>
              <w:t xml:space="preserve">ENSURING </w:t>
            </w:r>
            <w:r w:rsidR="00DC4CF4">
              <w:rPr>
                <w:b/>
                <w:bCs/>
              </w:rPr>
              <w:t xml:space="preserve">SECURITY </w:t>
            </w:r>
            <w:r w:rsidR="008E0F31">
              <w:rPr>
                <w:b/>
                <w:bCs/>
              </w:rPr>
              <w:br/>
              <w:t>FOR THE LIFELINE NATIONAL VERIFIER</w:t>
            </w:r>
          </w:p>
          <w:p w:rsidR="00F61155" w:rsidRPr="008E0F31" w:rsidRDefault="00F61155" w:rsidP="008E0F31">
            <w:pPr>
              <w:tabs>
                <w:tab w:val="left" w:pos="8625"/>
              </w:tabs>
              <w:rPr>
                <w:i/>
                <w:sz w:val="28"/>
              </w:rPr>
            </w:pPr>
          </w:p>
          <w:p w:rsidR="006E7C54" w:rsidRPr="006E7C54" w:rsidRDefault="00FF1C0B" w:rsidP="006E7C54">
            <w:pPr>
              <w:tabs>
                <w:tab w:val="left" w:pos="8640"/>
              </w:tabs>
              <w:rPr>
                <w:szCs w:val="22"/>
              </w:rPr>
            </w:pPr>
            <w:r w:rsidRPr="008A3940">
              <w:rPr>
                <w:szCs w:val="22"/>
              </w:rPr>
              <w:t xml:space="preserve">WASHINGTON, </w:t>
            </w:r>
            <w:r w:rsidR="008E0F31">
              <w:rPr>
                <w:szCs w:val="22"/>
              </w:rPr>
              <w:t>December 1</w:t>
            </w:r>
            <w:r w:rsidR="000A40DD">
              <w:rPr>
                <w:szCs w:val="22"/>
              </w:rPr>
              <w:t>, 201</w:t>
            </w:r>
            <w:r w:rsidR="00927C4F">
              <w:rPr>
                <w:szCs w:val="22"/>
              </w:rPr>
              <w:t>7</w:t>
            </w:r>
            <w:r w:rsidR="00D44143">
              <w:rPr>
                <w:szCs w:val="22"/>
              </w:rPr>
              <w:t>—</w:t>
            </w:r>
            <w:r w:rsidR="008E0F31" w:rsidRPr="008E0F31">
              <w:rPr>
                <w:szCs w:val="22"/>
              </w:rPr>
              <w:t xml:space="preserve">Today, the FCC’s Wireline Competition Bureau announced that the launch of the Lifeline National Verifier would be delayed until early 2018 due to ongoing </w:t>
            </w:r>
            <w:r w:rsidR="008E0F31">
              <w:rPr>
                <w:szCs w:val="22"/>
              </w:rPr>
              <w:t xml:space="preserve">work by the </w:t>
            </w:r>
            <w:r w:rsidR="008E0F31">
              <w:t>Universal Service Administrative Company (USAC) to ensure</w:t>
            </w:r>
            <w:r w:rsidR="008E0F31" w:rsidRPr="008E0F31">
              <w:rPr>
                <w:szCs w:val="22"/>
              </w:rPr>
              <w:t xml:space="preserve"> Federal Information Security Management Act (FISMA) compliance.  The following statement may be attributed to Chairman Ajit Pai:</w:t>
            </w:r>
          </w:p>
          <w:p w:rsidR="006E7C54" w:rsidRPr="006E7C54" w:rsidRDefault="006E7C54" w:rsidP="006E7C54">
            <w:pPr>
              <w:tabs>
                <w:tab w:val="left" w:pos="8640"/>
              </w:tabs>
              <w:rPr>
                <w:szCs w:val="22"/>
              </w:rPr>
            </w:pPr>
          </w:p>
          <w:p w:rsidR="008E0F31" w:rsidRDefault="008E0F31" w:rsidP="008E0F31">
            <w:r>
              <w:t>“T</w:t>
            </w:r>
            <w:r w:rsidRPr="00E96FDA">
              <w:t>he Lifeline program is an important tool for closing the digital divide</w:t>
            </w:r>
            <w:r>
              <w:t xml:space="preserve"> but </w:t>
            </w:r>
            <w:r w:rsidR="00DC4CF4">
              <w:t xml:space="preserve">for </w:t>
            </w:r>
            <w:r>
              <w:t>too long</w:t>
            </w:r>
            <w:r w:rsidR="00DC4CF4">
              <w:t>, it’s</w:t>
            </w:r>
            <w:r>
              <w:t xml:space="preserve"> plagued by waste, fraud, and abuse</w:t>
            </w:r>
            <w:r w:rsidRPr="00E96FDA">
              <w:t xml:space="preserve">.  </w:t>
            </w:r>
            <w:r>
              <w:t xml:space="preserve">To tackle one aspect of that problem, the FCC has tasked USAC with developing </w:t>
            </w:r>
            <w:r w:rsidRPr="00E96FDA">
              <w:t>a</w:t>
            </w:r>
            <w:r>
              <w:t xml:space="preserve"> </w:t>
            </w:r>
            <w:r w:rsidRPr="00E96FDA">
              <w:t>National Verifier</w:t>
            </w:r>
            <w:r>
              <w:t xml:space="preserve"> to determine whether an individual is in fact eligible for Lifeline benefits.  This tool was scheduled to debut in six states </w:t>
            </w:r>
            <w:r w:rsidR="00DC4CF4">
              <w:t>this month</w:t>
            </w:r>
            <w:r>
              <w:t>.</w:t>
            </w:r>
          </w:p>
          <w:p w:rsidR="008E0F31" w:rsidRDefault="008E0F31" w:rsidP="008E0F31"/>
          <w:p w:rsidR="008E0F31" w:rsidRDefault="008E0F31" w:rsidP="008E0F31">
            <w:r>
              <w:t>“Unfortunately, I learned yesterday that the National Verifier will not be able to pass key security checks this year</w:t>
            </w:r>
            <w:r w:rsidR="007A7E37">
              <w:t xml:space="preserve"> that USAC is responsible for completing.</w:t>
            </w:r>
            <w:r>
              <w:t xml:space="preserve"> </w:t>
            </w:r>
            <w:r w:rsidR="00DC4CF4">
              <w:t xml:space="preserve"> As a result,</w:t>
            </w:r>
            <w:r w:rsidR="007A7E37">
              <w:t xml:space="preserve"> USAC</w:t>
            </w:r>
            <w:r>
              <w:t xml:space="preserve"> cannot launch </w:t>
            </w:r>
            <w:r w:rsidR="007A7E37">
              <w:t xml:space="preserve">the National Verifier </w:t>
            </w:r>
            <w:r>
              <w:t xml:space="preserve">before </w:t>
            </w:r>
            <w:r w:rsidR="00DC4CF4">
              <w:t xml:space="preserve">the end of the </w:t>
            </w:r>
            <w:r>
              <w:t xml:space="preserve">year. </w:t>
            </w:r>
            <w:r w:rsidR="00DC4CF4">
              <w:t xml:space="preserve"> H</w:t>
            </w:r>
            <w:r w:rsidRPr="00E96FDA">
              <w:t xml:space="preserve">aving a functioning National Verifier is critical to the success of the Lifeline program, </w:t>
            </w:r>
            <w:r w:rsidR="00DC4CF4">
              <w:t xml:space="preserve">but </w:t>
            </w:r>
            <w:r w:rsidRPr="00E96FDA">
              <w:t xml:space="preserve">we cannot ignore our duty to safeguard consumers’ personal information.  </w:t>
            </w:r>
            <w:r>
              <w:t>We must get this right.</w:t>
            </w:r>
          </w:p>
          <w:p w:rsidR="008E0F31" w:rsidRDefault="008E0F31" w:rsidP="008E0F31"/>
          <w:p w:rsidR="008E0F31" w:rsidRPr="00E96FDA" w:rsidRDefault="008E0F31" w:rsidP="008E0F31">
            <w:r>
              <w:t>“</w:t>
            </w:r>
            <w:r w:rsidRPr="00E96FDA">
              <w:t xml:space="preserve">I have asked </w:t>
            </w:r>
            <w:r>
              <w:t>Commission staff to work with</w:t>
            </w:r>
            <w:r w:rsidRPr="00E96FDA">
              <w:t xml:space="preserve"> USAC </w:t>
            </w:r>
            <w:r>
              <w:t xml:space="preserve">to </w:t>
            </w:r>
            <w:r w:rsidRPr="00E96FDA">
              <w:t>address these security concerns</w:t>
            </w:r>
            <w:r w:rsidRPr="000F0AF8">
              <w:t xml:space="preserve"> </w:t>
            </w:r>
            <w:r>
              <w:t xml:space="preserve">fully and </w:t>
            </w:r>
            <w:r w:rsidRPr="00E96FDA">
              <w:t xml:space="preserve">expeditiously.  </w:t>
            </w:r>
            <w:r>
              <w:t>Given the nature of the task</w:t>
            </w:r>
            <w:r w:rsidRPr="00E96FDA">
              <w:t xml:space="preserve">, </w:t>
            </w:r>
            <w:r w:rsidR="00090091">
              <w:t>I</w:t>
            </w:r>
            <w:r w:rsidR="00090091" w:rsidRPr="00E96FDA">
              <w:t xml:space="preserve"> </w:t>
            </w:r>
            <w:r w:rsidRPr="00E96FDA">
              <w:t>now expect the National Verifier to launch in early 2018.</w:t>
            </w:r>
            <w:r>
              <w:t>”</w:t>
            </w:r>
          </w:p>
          <w:p w:rsidR="00BD19E8" w:rsidRDefault="00BD19E8" w:rsidP="00907922">
            <w:pPr>
              <w:rPr>
                <w:szCs w:val="22"/>
              </w:rPr>
            </w:pPr>
          </w:p>
          <w:p w:rsidR="00907922" w:rsidRPr="009972BC" w:rsidRDefault="00907922" w:rsidP="00907922">
            <w:pPr>
              <w:rPr>
                <w:rStyle w:val="Hyperlink"/>
                <w:color w:val="auto"/>
                <w:szCs w:val="22"/>
                <w:u w:val="none"/>
              </w:rPr>
            </w:pPr>
          </w:p>
          <w:p w:rsidR="004F0F1F" w:rsidRPr="00D44143" w:rsidRDefault="00F708E3" w:rsidP="00B54F9B">
            <w:pPr>
              <w:ind w:right="72"/>
              <w:jc w:val="center"/>
              <w:rPr>
                <w:szCs w:val="22"/>
              </w:rPr>
            </w:pPr>
            <w:r w:rsidRPr="00D44143">
              <w:rPr>
                <w:szCs w:val="22"/>
              </w:rPr>
              <w:t>###</w:t>
            </w:r>
          </w:p>
          <w:p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Cs w:val="2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D44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18" w:rsidRDefault="00CF0718" w:rsidP="00CF0718">
      <w:r>
        <w:separator/>
      </w:r>
    </w:p>
  </w:endnote>
  <w:endnote w:type="continuationSeparator" w:id="0">
    <w:p w:rsidR="00CF0718" w:rsidRDefault="00CF0718" w:rsidP="00CF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18" w:rsidRDefault="00CF0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18" w:rsidRDefault="00CF0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18" w:rsidRDefault="00CF0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18" w:rsidRDefault="00CF0718" w:rsidP="00CF0718">
      <w:r>
        <w:separator/>
      </w:r>
    </w:p>
  </w:footnote>
  <w:footnote w:type="continuationSeparator" w:id="0">
    <w:p w:rsidR="00CF0718" w:rsidRDefault="00CF0718" w:rsidP="00CF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18" w:rsidRDefault="00CF0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18" w:rsidRDefault="00CF07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18" w:rsidRDefault="00CF0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43"/>
    <w:rsid w:val="0002500C"/>
    <w:rsid w:val="000311FC"/>
    <w:rsid w:val="00040127"/>
    <w:rsid w:val="00081232"/>
    <w:rsid w:val="00090091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4FAC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0278"/>
    <w:rsid w:val="003A0736"/>
    <w:rsid w:val="003A4FB0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0235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1A99"/>
    <w:rsid w:val="00600DDA"/>
    <w:rsid w:val="00604211"/>
    <w:rsid w:val="00613498"/>
    <w:rsid w:val="00617B94"/>
    <w:rsid w:val="00620BED"/>
    <w:rsid w:val="006415B4"/>
    <w:rsid w:val="00643601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06AE"/>
    <w:rsid w:val="007167DD"/>
    <w:rsid w:val="0072478B"/>
    <w:rsid w:val="0073414D"/>
    <w:rsid w:val="00741E73"/>
    <w:rsid w:val="0075235E"/>
    <w:rsid w:val="007528A5"/>
    <w:rsid w:val="007732CC"/>
    <w:rsid w:val="00774079"/>
    <w:rsid w:val="0077752B"/>
    <w:rsid w:val="00793D6F"/>
    <w:rsid w:val="00794090"/>
    <w:rsid w:val="007A44F8"/>
    <w:rsid w:val="007A7E37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87789"/>
    <w:rsid w:val="008960E4"/>
    <w:rsid w:val="008A3940"/>
    <w:rsid w:val="008B13C9"/>
    <w:rsid w:val="008C03E4"/>
    <w:rsid w:val="008C248C"/>
    <w:rsid w:val="008C5432"/>
    <w:rsid w:val="008C6840"/>
    <w:rsid w:val="008C7BF1"/>
    <w:rsid w:val="008D00D6"/>
    <w:rsid w:val="008D4D00"/>
    <w:rsid w:val="008D4E5E"/>
    <w:rsid w:val="008D7ABD"/>
    <w:rsid w:val="008E0F31"/>
    <w:rsid w:val="008E55A2"/>
    <w:rsid w:val="008F1609"/>
    <w:rsid w:val="008F78D8"/>
    <w:rsid w:val="00907922"/>
    <w:rsid w:val="0092287F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432E4"/>
    <w:rsid w:val="00C70C26"/>
    <w:rsid w:val="00C72001"/>
    <w:rsid w:val="00C772B7"/>
    <w:rsid w:val="00C77705"/>
    <w:rsid w:val="00C80347"/>
    <w:rsid w:val="00CB7C1A"/>
    <w:rsid w:val="00CC5E08"/>
    <w:rsid w:val="00CE14FD"/>
    <w:rsid w:val="00CF071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7733A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4CF4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58B5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1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F1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1A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F0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718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CF0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71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1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F1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1A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F0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718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CF0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71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1541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2017-12-01T19:28:00Z</dcterms:created>
  <dcterms:modified xsi:type="dcterms:W3CDTF">2017-12-01T19:28:00Z</dcterms:modified>
  <cp:category> </cp:category>
  <cp:contentStatus> </cp:contentStatus>
</cp:coreProperties>
</file>