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12406E" w:rsidP="0012406E">
      <w:pPr>
        <w:jc w:val="center"/>
        <w:rPr>
          <w:b/>
        </w:rPr>
      </w:pPr>
      <w:bookmarkStart w:id="0" w:name="_GoBack"/>
      <w:bookmarkEnd w:id="0"/>
      <w:r>
        <w:rPr>
          <w:noProof/>
          <w:szCs w:val="22"/>
        </w:rPr>
        <w:drawing>
          <wp:inline distT="0" distB="0" distL="0" distR="0">
            <wp:extent cx="5943600" cy="802005"/>
            <wp:effectExtent l="0" t="0" r="0" b="0"/>
            <wp:docPr id="9" name="Picture 9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803254" name="Picture 9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F9A" w:rsidRPr="008A3F9A" w:rsidP="008A3F9A">
      <w:pPr>
        <w:spacing w:after="0"/>
        <w:rPr>
          <w:bCs/>
          <w:szCs w:val="22"/>
        </w:rPr>
      </w:pPr>
      <w:r>
        <w:rPr>
          <w:b/>
          <w:bCs/>
          <w:szCs w:val="22"/>
        </w:rPr>
        <w:t>Media Contact:</w:t>
      </w:r>
    </w:p>
    <w:p w:rsidR="001B11B1" w:rsidRPr="00465187" w:rsidP="001B11B1">
      <w:pPr>
        <w:spacing w:after="0"/>
        <w:rPr>
          <w:bCs/>
          <w:szCs w:val="22"/>
        </w:rPr>
      </w:pPr>
      <w:r>
        <w:rPr>
          <w:bCs/>
          <w:szCs w:val="22"/>
        </w:rPr>
        <w:t>Charlie Meisch</w:t>
      </w:r>
      <w:r w:rsidRPr="00465187">
        <w:rPr>
          <w:bCs/>
          <w:szCs w:val="22"/>
        </w:rPr>
        <w:t>, (202) 418-</w:t>
      </w:r>
      <w:r>
        <w:rPr>
          <w:bCs/>
          <w:szCs w:val="22"/>
        </w:rPr>
        <w:t>2943</w:t>
      </w:r>
    </w:p>
    <w:p w:rsidR="001B11B1" w:rsidRPr="00465187" w:rsidP="001B11B1">
      <w:pPr>
        <w:spacing w:after="0"/>
        <w:rPr>
          <w:bCs/>
          <w:szCs w:val="22"/>
        </w:rPr>
      </w:pPr>
      <w:r>
        <w:rPr>
          <w:bCs/>
          <w:szCs w:val="22"/>
        </w:rPr>
        <w:t>charles.meisch</w:t>
      </w:r>
      <w:r w:rsidRPr="00465187">
        <w:rPr>
          <w:bCs/>
          <w:szCs w:val="22"/>
        </w:rPr>
        <w:t>@fcc.gov</w:t>
      </w:r>
    </w:p>
    <w:p w:rsidR="008A3F9A" w:rsidRPr="008A3940" w:rsidP="008A3F9A">
      <w:pPr>
        <w:spacing w:after="0"/>
        <w:rPr>
          <w:bCs/>
          <w:szCs w:val="22"/>
        </w:rPr>
      </w:pPr>
    </w:p>
    <w:p w:rsidR="0012406E" w:rsidRPr="008A3F9A" w:rsidP="008A3F9A">
      <w:pPr>
        <w:spacing w:after="0"/>
        <w:rPr>
          <w:szCs w:val="22"/>
        </w:rPr>
      </w:pPr>
      <w:r w:rsidRPr="00FB6D4F">
        <w:rPr>
          <w:b/>
          <w:szCs w:val="22"/>
        </w:rPr>
        <w:t>For Immediate Release</w:t>
      </w:r>
    </w:p>
    <w:p w:rsidR="008A3F9A" w:rsidRPr="008A3F9A" w:rsidP="008A3F9A">
      <w:pPr>
        <w:spacing w:after="0"/>
        <w:rPr>
          <w:szCs w:val="22"/>
        </w:rPr>
      </w:pPr>
    </w:p>
    <w:p w:rsidR="001D066E" w:rsidRPr="00166B91" w:rsidP="0007783D">
      <w:pPr>
        <w:spacing w:after="0"/>
        <w:jc w:val="center"/>
        <w:rPr>
          <w:b/>
          <w:bCs/>
          <w:sz w:val="26"/>
          <w:szCs w:val="26"/>
        </w:rPr>
      </w:pPr>
      <w:bookmarkStart w:id="1" w:name="_Hlk503433827"/>
      <w:r w:rsidRPr="00166B91">
        <w:rPr>
          <w:rStyle w:val="bumpedfont15"/>
          <w:b/>
          <w:bCs/>
          <w:sz w:val="26"/>
          <w:szCs w:val="26"/>
        </w:rPr>
        <w:t>CHAIRMAN PAI</w:t>
      </w:r>
      <w:r w:rsidRPr="00166B91" w:rsidR="00171441">
        <w:rPr>
          <w:rStyle w:val="bumpedfont15"/>
          <w:b/>
          <w:bCs/>
          <w:sz w:val="26"/>
          <w:szCs w:val="26"/>
        </w:rPr>
        <w:t xml:space="preserve"> </w:t>
      </w:r>
      <w:r w:rsidRPr="00166B91">
        <w:rPr>
          <w:rStyle w:val="bumpedfont15"/>
          <w:b/>
          <w:bCs/>
          <w:sz w:val="26"/>
          <w:szCs w:val="26"/>
        </w:rPr>
        <w:t xml:space="preserve">ON </w:t>
      </w:r>
      <w:r w:rsidR="00207E62">
        <w:rPr>
          <w:rStyle w:val="bumpedfont15"/>
          <w:b/>
          <w:bCs/>
          <w:sz w:val="26"/>
          <w:szCs w:val="26"/>
        </w:rPr>
        <w:t>ACCELERATING</w:t>
      </w:r>
      <w:r w:rsidR="0007783D">
        <w:rPr>
          <w:rStyle w:val="bumpedfont15"/>
          <w:b/>
          <w:bCs/>
          <w:sz w:val="26"/>
          <w:szCs w:val="26"/>
        </w:rPr>
        <w:t xml:space="preserve"> </w:t>
      </w:r>
      <w:r w:rsidR="00503987">
        <w:rPr>
          <w:rStyle w:val="bumpedfont15"/>
          <w:b/>
          <w:bCs/>
          <w:sz w:val="26"/>
          <w:szCs w:val="26"/>
        </w:rPr>
        <w:t xml:space="preserve">THE </w:t>
      </w:r>
      <w:r w:rsidR="0007783D">
        <w:rPr>
          <w:rStyle w:val="bumpedfont15"/>
          <w:b/>
          <w:bCs/>
          <w:sz w:val="26"/>
          <w:szCs w:val="26"/>
        </w:rPr>
        <w:t xml:space="preserve">POST-INCENTIVE AUCTION TRANSITION </w:t>
      </w:r>
      <w:r w:rsidR="000D14CC">
        <w:rPr>
          <w:rStyle w:val="bumpedfont15"/>
          <w:b/>
          <w:bCs/>
          <w:sz w:val="26"/>
          <w:szCs w:val="26"/>
        </w:rPr>
        <w:t>TO</w:t>
      </w:r>
      <w:r w:rsidR="00207E62">
        <w:rPr>
          <w:rStyle w:val="bumpedfont15"/>
          <w:b/>
          <w:bCs/>
          <w:sz w:val="26"/>
          <w:szCs w:val="26"/>
        </w:rPr>
        <w:t xml:space="preserve"> SUPPORT </w:t>
      </w:r>
      <w:r w:rsidR="000D14CC">
        <w:rPr>
          <w:rStyle w:val="bumpedfont15"/>
          <w:b/>
          <w:bCs/>
          <w:sz w:val="26"/>
          <w:szCs w:val="26"/>
        </w:rPr>
        <w:t>BROADCASTERS IN</w:t>
      </w:r>
      <w:r w:rsidR="00207E62">
        <w:rPr>
          <w:rStyle w:val="bumpedfont15"/>
          <w:b/>
          <w:bCs/>
          <w:sz w:val="26"/>
          <w:szCs w:val="26"/>
        </w:rPr>
        <w:t xml:space="preserve"> </w:t>
      </w:r>
      <w:r w:rsidR="0007783D">
        <w:rPr>
          <w:rStyle w:val="bumpedfont15"/>
          <w:b/>
          <w:bCs/>
          <w:sz w:val="26"/>
          <w:szCs w:val="26"/>
        </w:rPr>
        <w:t xml:space="preserve">PUERTO RICO AND </w:t>
      </w:r>
      <w:r w:rsidR="000D14CC">
        <w:rPr>
          <w:rStyle w:val="bumpedfont15"/>
          <w:b/>
          <w:bCs/>
          <w:sz w:val="26"/>
          <w:szCs w:val="26"/>
        </w:rPr>
        <w:t xml:space="preserve">THE </w:t>
      </w:r>
      <w:r w:rsidR="0007783D">
        <w:rPr>
          <w:rStyle w:val="bumpedfont15"/>
          <w:b/>
          <w:bCs/>
          <w:sz w:val="26"/>
          <w:szCs w:val="26"/>
        </w:rPr>
        <w:t>U.S. VIRGIN ISLAND</w:t>
      </w:r>
      <w:r w:rsidR="000D14CC">
        <w:rPr>
          <w:rStyle w:val="bumpedfont15"/>
          <w:b/>
          <w:bCs/>
          <w:sz w:val="26"/>
          <w:szCs w:val="26"/>
        </w:rPr>
        <w:t>S</w:t>
      </w:r>
      <w:r w:rsidR="0007783D">
        <w:rPr>
          <w:rStyle w:val="bumpedfont15"/>
          <w:b/>
          <w:bCs/>
          <w:sz w:val="26"/>
          <w:szCs w:val="26"/>
        </w:rPr>
        <w:t xml:space="preserve"> </w:t>
      </w:r>
    </w:p>
    <w:p w:rsidR="004B4DE6" w:rsidP="000560EA">
      <w:pPr>
        <w:pStyle w:val="s8"/>
        <w:spacing w:before="0" w:beforeAutospacing="0" w:after="0" w:afterAutospacing="0" w:line="324" w:lineRule="atLeast"/>
        <w:jc w:val="center"/>
      </w:pPr>
      <w:bookmarkEnd w:id="1"/>
    </w:p>
    <w:p w:rsidR="0012406E" w:rsidP="00166B91">
      <w:pPr>
        <w:spacing w:after="0"/>
        <w:rPr>
          <w:szCs w:val="22"/>
        </w:rPr>
      </w:pPr>
      <w:r w:rsidRPr="00FB6D4F">
        <w:rPr>
          <w:szCs w:val="22"/>
        </w:rPr>
        <w:t xml:space="preserve">WASHINGTON, </w:t>
      </w:r>
      <w:r w:rsidR="0007783D">
        <w:rPr>
          <w:szCs w:val="22"/>
        </w:rPr>
        <w:t>January 11</w:t>
      </w:r>
      <w:r w:rsidRPr="00FB6D4F">
        <w:rPr>
          <w:szCs w:val="22"/>
        </w:rPr>
        <w:t>, 201</w:t>
      </w:r>
      <w:r w:rsidR="00C02160">
        <w:rPr>
          <w:szCs w:val="22"/>
        </w:rPr>
        <w:t>8</w:t>
      </w:r>
      <w:r w:rsidR="00E2147F">
        <w:rPr>
          <w:szCs w:val="22"/>
        </w:rPr>
        <w:t>—</w:t>
      </w:r>
      <w:r w:rsidR="0007783D">
        <w:rPr>
          <w:szCs w:val="22"/>
        </w:rPr>
        <w:t xml:space="preserve">The </w:t>
      </w:r>
      <w:r w:rsidR="0032257C">
        <w:rPr>
          <w:szCs w:val="22"/>
        </w:rPr>
        <w:t xml:space="preserve">FCC’s </w:t>
      </w:r>
      <w:r w:rsidR="0007783D">
        <w:rPr>
          <w:szCs w:val="22"/>
        </w:rPr>
        <w:t xml:space="preserve">Incentive Auction Task Force and Media Bureau today granted a </w:t>
      </w:r>
      <w:r w:rsidR="00207E62">
        <w:rPr>
          <w:szCs w:val="22"/>
        </w:rPr>
        <w:t>request from</w:t>
      </w:r>
      <w:r w:rsidR="0007783D">
        <w:rPr>
          <w:szCs w:val="22"/>
        </w:rPr>
        <w:t xml:space="preserve"> 20 broadcast TV stations in Puerto Rico and the U.S. Virgin Islands impacted by Hurricanes Irma and Maria</w:t>
      </w:r>
      <w:r w:rsidR="00207E62">
        <w:rPr>
          <w:szCs w:val="22"/>
        </w:rPr>
        <w:t xml:space="preserve"> </w:t>
      </w:r>
      <w:r w:rsidR="004D3E5B">
        <w:rPr>
          <w:szCs w:val="22"/>
        </w:rPr>
        <w:t xml:space="preserve">to </w:t>
      </w:r>
      <w:r w:rsidR="00207E62">
        <w:rPr>
          <w:szCs w:val="22"/>
        </w:rPr>
        <w:t>permit them</w:t>
      </w:r>
      <w:r w:rsidR="0007783D">
        <w:rPr>
          <w:szCs w:val="22"/>
        </w:rPr>
        <w:t xml:space="preserve"> to </w:t>
      </w:r>
      <w:r w:rsidR="00207E62">
        <w:rPr>
          <w:szCs w:val="22"/>
        </w:rPr>
        <w:t>construct</w:t>
      </w:r>
      <w:r w:rsidR="0007783D">
        <w:rPr>
          <w:szCs w:val="22"/>
        </w:rPr>
        <w:t xml:space="preserve"> post-auction </w:t>
      </w:r>
      <w:r w:rsidR="00207E62">
        <w:rPr>
          <w:szCs w:val="22"/>
        </w:rPr>
        <w:t>facilities</w:t>
      </w:r>
      <w:r w:rsidR="0007783D">
        <w:rPr>
          <w:szCs w:val="22"/>
        </w:rPr>
        <w:t xml:space="preserve"> ahead of schedule</w:t>
      </w:r>
      <w:r w:rsidR="00C02160">
        <w:rPr>
          <w:szCs w:val="22"/>
        </w:rPr>
        <w:t>.</w:t>
      </w:r>
      <w:r w:rsidRPr="00FB6D4F">
        <w:rPr>
          <w:szCs w:val="22"/>
        </w:rPr>
        <w:t xml:space="preserve"> </w:t>
      </w:r>
      <w:r w:rsidR="00E2147F">
        <w:rPr>
          <w:szCs w:val="22"/>
        </w:rPr>
        <w:t>Chairman Ajit Pai issued the following statement</w:t>
      </w:r>
      <w:r w:rsidR="004B4DE6">
        <w:rPr>
          <w:szCs w:val="22"/>
        </w:rPr>
        <w:t>:</w:t>
      </w:r>
    </w:p>
    <w:p w:rsidR="00166B91" w:rsidRPr="00FB6D4F" w:rsidP="00166B91">
      <w:pPr>
        <w:spacing w:after="0"/>
        <w:rPr>
          <w:szCs w:val="22"/>
        </w:rPr>
      </w:pPr>
    </w:p>
    <w:p w:rsidR="0007783D" w:rsidRPr="0007783D" w:rsidP="0007783D">
      <w:pPr>
        <w:spacing w:after="0"/>
        <w:rPr>
          <w:szCs w:val="22"/>
        </w:rPr>
      </w:pPr>
      <w:r>
        <w:rPr>
          <w:szCs w:val="22"/>
        </w:rPr>
        <w:t>“</w:t>
      </w:r>
      <w:r w:rsidRPr="0007783D">
        <w:rPr>
          <w:szCs w:val="22"/>
        </w:rPr>
        <w:t xml:space="preserve">The Commission has made </w:t>
      </w:r>
      <w:r w:rsidR="0039539B">
        <w:rPr>
          <w:szCs w:val="22"/>
        </w:rPr>
        <w:t>it a top priority to assist with the recovery from last year’s devastating hurricanes</w:t>
      </w:r>
      <w:r w:rsidR="00F61F06">
        <w:rPr>
          <w:szCs w:val="22"/>
        </w:rPr>
        <w:t>.</w:t>
      </w:r>
      <w:r w:rsidR="0039539B">
        <w:rPr>
          <w:szCs w:val="22"/>
        </w:rPr>
        <w:t xml:space="preserve"> </w:t>
      </w:r>
      <w:r w:rsidR="00F61F06">
        <w:rPr>
          <w:szCs w:val="22"/>
        </w:rPr>
        <w:t xml:space="preserve"> T</w:t>
      </w:r>
      <w:r w:rsidR="0039539B">
        <w:rPr>
          <w:szCs w:val="22"/>
        </w:rPr>
        <w:t>oday</w:t>
      </w:r>
      <w:r w:rsidR="00F61F06">
        <w:rPr>
          <w:szCs w:val="22"/>
        </w:rPr>
        <w:t>,</w:t>
      </w:r>
      <w:r w:rsidR="000A3420">
        <w:rPr>
          <w:szCs w:val="22"/>
        </w:rPr>
        <w:t xml:space="preserve"> we</w:t>
      </w:r>
      <w:r w:rsidR="00F61F06">
        <w:rPr>
          <w:szCs w:val="22"/>
        </w:rPr>
        <w:t>’</w:t>
      </w:r>
      <w:r w:rsidR="000A3420">
        <w:rPr>
          <w:szCs w:val="22"/>
        </w:rPr>
        <w:t>re taking another</w:t>
      </w:r>
      <w:r w:rsidR="0039539B">
        <w:rPr>
          <w:szCs w:val="22"/>
        </w:rPr>
        <w:t xml:space="preserve"> important step </w:t>
      </w:r>
      <w:r w:rsidR="000A3420">
        <w:rPr>
          <w:szCs w:val="22"/>
        </w:rPr>
        <w:t xml:space="preserve">to expedite </w:t>
      </w:r>
      <w:r w:rsidR="0039539B">
        <w:rPr>
          <w:szCs w:val="22"/>
        </w:rPr>
        <w:t>the restoration of vital communications services.</w:t>
      </w:r>
    </w:p>
    <w:p w:rsidR="0007783D" w:rsidP="0007783D">
      <w:pPr>
        <w:spacing w:after="0"/>
        <w:rPr>
          <w:szCs w:val="22"/>
        </w:rPr>
      </w:pPr>
    </w:p>
    <w:p w:rsidR="0007783D" w:rsidRPr="0007783D" w:rsidP="0007783D">
      <w:pPr>
        <w:tabs>
          <w:tab w:val="num" w:pos="720"/>
        </w:tabs>
        <w:spacing w:after="0"/>
        <w:rPr>
          <w:szCs w:val="22"/>
        </w:rPr>
      </w:pPr>
      <w:r>
        <w:rPr>
          <w:szCs w:val="22"/>
        </w:rPr>
        <w:t>“</w:t>
      </w:r>
      <w:r w:rsidR="0039539B">
        <w:rPr>
          <w:szCs w:val="22"/>
        </w:rPr>
        <w:t>B</w:t>
      </w:r>
      <w:r w:rsidR="000A3420">
        <w:rPr>
          <w:szCs w:val="22"/>
        </w:rPr>
        <w:t xml:space="preserve">efore today, many broadcast television stations in Puerto Rico and the U.S. Virgin Islands </w:t>
      </w:r>
      <w:r w:rsidR="00CC4487">
        <w:rPr>
          <w:szCs w:val="22"/>
        </w:rPr>
        <w:t>were facing a choice between two bad options</w:t>
      </w:r>
      <w:r w:rsidR="000A3420">
        <w:rPr>
          <w:szCs w:val="22"/>
        </w:rPr>
        <w:t xml:space="preserve">: </w:t>
      </w:r>
      <w:r w:rsidR="00F61F06">
        <w:rPr>
          <w:szCs w:val="22"/>
        </w:rPr>
        <w:t xml:space="preserve">either </w:t>
      </w:r>
      <w:r w:rsidR="000A3420">
        <w:rPr>
          <w:szCs w:val="22"/>
        </w:rPr>
        <w:t>remain dark for months or years to come</w:t>
      </w:r>
      <w:r w:rsidR="00F61F06">
        <w:rPr>
          <w:szCs w:val="22"/>
        </w:rPr>
        <w:t>,</w:t>
      </w:r>
      <w:r w:rsidR="000A3420">
        <w:rPr>
          <w:szCs w:val="22"/>
        </w:rPr>
        <w:t xml:space="preserve"> or restore service on their pre-auction channel</w:t>
      </w:r>
      <w:r w:rsidR="00F61F06">
        <w:rPr>
          <w:szCs w:val="22"/>
        </w:rPr>
        <w:t>,</w:t>
      </w:r>
      <w:r w:rsidR="000A3420">
        <w:rPr>
          <w:szCs w:val="22"/>
        </w:rPr>
        <w:t xml:space="preserve"> only to have to rebuild their broadcast facility again in a year or two.  Now, stations are no longer confronting that choice because they</w:t>
      </w:r>
      <w:r w:rsidR="00F61F06">
        <w:rPr>
          <w:szCs w:val="22"/>
        </w:rPr>
        <w:t>’</w:t>
      </w:r>
      <w:r w:rsidR="000A3420">
        <w:rPr>
          <w:szCs w:val="22"/>
        </w:rPr>
        <w:t xml:space="preserve">ll be able to </w:t>
      </w:r>
      <w:r w:rsidR="00CC4487">
        <w:rPr>
          <w:szCs w:val="22"/>
        </w:rPr>
        <w:t>use</w:t>
      </w:r>
      <w:r w:rsidR="000A3420">
        <w:rPr>
          <w:szCs w:val="22"/>
        </w:rPr>
        <w:t xml:space="preserve"> their post-auction channel more quickly.  Moreover, affected stations will now be able to access the TV Broadcaster Reimbursement Fund to cover portions of their recovery costs attributable to the post-incentive auction channel reassignment.  </w:t>
      </w:r>
    </w:p>
    <w:p w:rsidR="0007783D" w:rsidP="0007783D">
      <w:pPr>
        <w:spacing w:after="0"/>
        <w:rPr>
          <w:szCs w:val="22"/>
        </w:rPr>
      </w:pPr>
    </w:p>
    <w:p w:rsidR="0066030F" w:rsidP="0007783D">
      <w:pPr>
        <w:tabs>
          <w:tab w:val="num" w:pos="720"/>
        </w:tabs>
        <w:spacing w:after="0"/>
        <w:rPr>
          <w:szCs w:val="22"/>
        </w:rPr>
      </w:pPr>
      <w:r>
        <w:rPr>
          <w:szCs w:val="22"/>
        </w:rPr>
        <w:t>“</w:t>
      </w:r>
      <w:r w:rsidR="00F61F06">
        <w:rPr>
          <w:szCs w:val="22"/>
        </w:rPr>
        <w:t>The bottom line is that r</w:t>
      </w:r>
      <w:r w:rsidRPr="0007783D">
        <w:rPr>
          <w:szCs w:val="22"/>
        </w:rPr>
        <w:t>esidents of P</w:t>
      </w:r>
      <w:r>
        <w:rPr>
          <w:szCs w:val="22"/>
        </w:rPr>
        <w:t xml:space="preserve">uerto </w:t>
      </w:r>
      <w:r w:rsidRPr="0007783D">
        <w:rPr>
          <w:szCs w:val="22"/>
        </w:rPr>
        <w:t>R</w:t>
      </w:r>
      <w:r>
        <w:rPr>
          <w:szCs w:val="22"/>
        </w:rPr>
        <w:t>ico</w:t>
      </w:r>
      <w:r w:rsidRPr="0007783D">
        <w:rPr>
          <w:szCs w:val="22"/>
        </w:rPr>
        <w:t xml:space="preserve"> and </w:t>
      </w:r>
      <w:r>
        <w:rPr>
          <w:szCs w:val="22"/>
        </w:rPr>
        <w:t xml:space="preserve">the </w:t>
      </w:r>
      <w:r w:rsidRPr="0007783D">
        <w:rPr>
          <w:szCs w:val="22"/>
        </w:rPr>
        <w:t>U</w:t>
      </w:r>
      <w:r>
        <w:rPr>
          <w:szCs w:val="22"/>
        </w:rPr>
        <w:t>.</w:t>
      </w:r>
      <w:r w:rsidRPr="0007783D">
        <w:rPr>
          <w:szCs w:val="22"/>
        </w:rPr>
        <w:t>S</w:t>
      </w:r>
      <w:r>
        <w:rPr>
          <w:szCs w:val="22"/>
        </w:rPr>
        <w:t xml:space="preserve">. </w:t>
      </w:r>
      <w:r w:rsidRPr="0007783D">
        <w:rPr>
          <w:szCs w:val="22"/>
        </w:rPr>
        <w:t>V</w:t>
      </w:r>
      <w:r>
        <w:rPr>
          <w:szCs w:val="22"/>
        </w:rPr>
        <w:t xml:space="preserve">irgin </w:t>
      </w:r>
      <w:r w:rsidRPr="0007783D">
        <w:rPr>
          <w:szCs w:val="22"/>
        </w:rPr>
        <w:t>I</w:t>
      </w:r>
      <w:r>
        <w:rPr>
          <w:szCs w:val="22"/>
        </w:rPr>
        <w:t>slands</w:t>
      </w:r>
      <w:r w:rsidRPr="0007783D">
        <w:rPr>
          <w:szCs w:val="22"/>
        </w:rPr>
        <w:t xml:space="preserve"> will be able to access emergency communications and other valuable broadcast content sooner as a result of this </w:t>
      </w:r>
      <w:r w:rsidR="00F61F06">
        <w:rPr>
          <w:szCs w:val="22"/>
        </w:rPr>
        <w:t>decision</w:t>
      </w:r>
      <w:r w:rsidRPr="0007783D">
        <w:rPr>
          <w:szCs w:val="22"/>
        </w:rPr>
        <w:t>. </w:t>
      </w:r>
      <w:r>
        <w:rPr>
          <w:szCs w:val="22"/>
        </w:rPr>
        <w:t xml:space="preserve"> I</w:t>
      </w:r>
      <w:r w:rsidR="00F61F06">
        <w:rPr>
          <w:szCs w:val="22"/>
        </w:rPr>
        <w:t>’m grateful to</w:t>
      </w:r>
      <w:r>
        <w:rPr>
          <w:szCs w:val="22"/>
        </w:rPr>
        <w:t xml:space="preserve"> </w:t>
      </w:r>
      <w:r w:rsidRPr="0007783D">
        <w:rPr>
          <w:szCs w:val="22"/>
        </w:rPr>
        <w:t xml:space="preserve">the </w:t>
      </w:r>
      <w:r w:rsidR="00503987">
        <w:rPr>
          <w:szCs w:val="22"/>
        </w:rPr>
        <w:t xml:space="preserve">Incentive Auction </w:t>
      </w:r>
      <w:r>
        <w:rPr>
          <w:szCs w:val="22"/>
        </w:rPr>
        <w:t>Task Force</w:t>
      </w:r>
      <w:r w:rsidRPr="0007783D">
        <w:rPr>
          <w:szCs w:val="22"/>
        </w:rPr>
        <w:t xml:space="preserve"> and</w:t>
      </w:r>
      <w:r>
        <w:rPr>
          <w:szCs w:val="22"/>
        </w:rPr>
        <w:t xml:space="preserve"> the</w:t>
      </w:r>
      <w:r w:rsidRPr="0007783D">
        <w:rPr>
          <w:szCs w:val="22"/>
        </w:rPr>
        <w:t xml:space="preserve"> Media Bureau for </w:t>
      </w:r>
      <w:r>
        <w:rPr>
          <w:szCs w:val="22"/>
        </w:rPr>
        <w:t>working with the</w:t>
      </w:r>
      <w:r w:rsidR="00503987">
        <w:rPr>
          <w:szCs w:val="22"/>
        </w:rPr>
        <w:t>se</w:t>
      </w:r>
      <w:r>
        <w:rPr>
          <w:szCs w:val="22"/>
        </w:rPr>
        <w:t xml:space="preserve"> stations on a creative solution</w:t>
      </w:r>
      <w:r w:rsidRPr="0007783D">
        <w:rPr>
          <w:szCs w:val="22"/>
        </w:rPr>
        <w:t>.</w:t>
      </w:r>
      <w:r w:rsidR="008C5C57">
        <w:rPr>
          <w:szCs w:val="22"/>
        </w:rPr>
        <w:t>”</w:t>
      </w:r>
    </w:p>
    <w:p w:rsidR="00166B91" w:rsidRPr="00FB6D4F" w:rsidP="00166B91">
      <w:pPr>
        <w:spacing w:after="0"/>
        <w:rPr>
          <w:szCs w:val="22"/>
        </w:rPr>
      </w:pPr>
    </w:p>
    <w:p w:rsidR="0012406E" w:rsidRPr="00166B91" w:rsidP="0012406E">
      <w:pPr>
        <w:jc w:val="center"/>
        <w:rPr>
          <w:szCs w:val="22"/>
        </w:rPr>
      </w:pPr>
      <w:r w:rsidRPr="00166B91">
        <w:rPr>
          <w:szCs w:val="22"/>
        </w:rPr>
        <w:t>###</w:t>
      </w:r>
    </w:p>
    <w:p w:rsidR="008A3F9A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 xml:space="preserve">Office of </w:t>
      </w:r>
      <w:r w:rsidR="001B11B1">
        <w:rPr>
          <w:b/>
          <w:bCs/>
          <w:sz w:val="18"/>
          <w:szCs w:val="18"/>
        </w:rPr>
        <w:t>Chairman</w:t>
      </w:r>
      <w:r w:rsidRPr="008A3F9A">
        <w:rPr>
          <w:b/>
          <w:bCs/>
          <w:sz w:val="18"/>
          <w:szCs w:val="18"/>
        </w:rPr>
        <w:t xml:space="preserve"> Ajit Pai: (202) 418-2000</w:t>
      </w:r>
    </w:p>
    <w:p w:rsidR="008A3F9A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Twitter: @AjitPaiFCC</w:t>
      </w:r>
    </w:p>
    <w:p w:rsidR="0012406E" w:rsidRPr="008A3F9A" w:rsidP="008A3F9A">
      <w:pPr>
        <w:spacing w:after="0"/>
        <w:jc w:val="center"/>
        <w:rPr>
          <w:b/>
          <w:bCs/>
          <w:sz w:val="18"/>
          <w:szCs w:val="18"/>
        </w:rPr>
      </w:pPr>
      <w:r>
        <w:fldChar w:fldCharType="begin"/>
      </w:r>
      <w:r>
        <w:instrText xml:space="preserve"> HYPERLINK "http://www.fcc.gov/office-media-relations" </w:instrText>
      </w:r>
      <w:r>
        <w:fldChar w:fldCharType="separate"/>
      </w:r>
      <w:r w:rsidRPr="008A3F9A">
        <w:rPr>
          <w:b/>
          <w:bCs/>
          <w:sz w:val="18"/>
          <w:szCs w:val="18"/>
        </w:rPr>
        <w:t>www.fcc.gov/leadership/ajit-pai</w:t>
      </w:r>
      <w:r>
        <w:fldChar w:fldCharType="end"/>
      </w:r>
    </w:p>
    <w:p w:rsidR="0012406E" w:rsidRPr="008A3F9A" w:rsidP="008A3F9A">
      <w:pPr>
        <w:spacing w:after="0"/>
        <w:jc w:val="center"/>
        <w:rPr>
          <w:b/>
          <w:bCs/>
          <w:sz w:val="18"/>
          <w:szCs w:val="18"/>
        </w:rPr>
      </w:pPr>
    </w:p>
    <w:p w:rsidR="00FB6D4F" w:rsidRPr="008A3F9A" w:rsidP="00166B91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sectPr w:rsidSect="008A3F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0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0A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0A5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0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0A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0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6C762AE1"/>
    <w:multiLevelType w:val="multilevel"/>
    <w:tmpl w:val="488C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F"/>
    <w:rsid w:val="0002500C"/>
    <w:rsid w:val="000311FC"/>
    <w:rsid w:val="00040127"/>
    <w:rsid w:val="000560EA"/>
    <w:rsid w:val="00072331"/>
    <w:rsid w:val="00074768"/>
    <w:rsid w:val="0007783D"/>
    <w:rsid w:val="00081232"/>
    <w:rsid w:val="0008785C"/>
    <w:rsid w:val="00091E65"/>
    <w:rsid w:val="00096D4A"/>
    <w:rsid w:val="000A3420"/>
    <w:rsid w:val="000A38EA"/>
    <w:rsid w:val="000C1E47"/>
    <w:rsid w:val="000C26F3"/>
    <w:rsid w:val="000D14CC"/>
    <w:rsid w:val="000E049E"/>
    <w:rsid w:val="000E7859"/>
    <w:rsid w:val="000F2578"/>
    <w:rsid w:val="0010799B"/>
    <w:rsid w:val="00117DB2"/>
    <w:rsid w:val="00123ED2"/>
    <w:rsid w:val="0012406E"/>
    <w:rsid w:val="00125BE0"/>
    <w:rsid w:val="00142C13"/>
    <w:rsid w:val="00152776"/>
    <w:rsid w:val="00153222"/>
    <w:rsid w:val="001577D3"/>
    <w:rsid w:val="00166B91"/>
    <w:rsid w:val="00171441"/>
    <w:rsid w:val="001733A6"/>
    <w:rsid w:val="001865A9"/>
    <w:rsid w:val="00187DB2"/>
    <w:rsid w:val="001A6160"/>
    <w:rsid w:val="001B11B1"/>
    <w:rsid w:val="001B20BB"/>
    <w:rsid w:val="001C4370"/>
    <w:rsid w:val="001D066E"/>
    <w:rsid w:val="001D3779"/>
    <w:rsid w:val="001F0469"/>
    <w:rsid w:val="00203A98"/>
    <w:rsid w:val="00206EDD"/>
    <w:rsid w:val="00207BD0"/>
    <w:rsid w:val="00207E62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2257C"/>
    <w:rsid w:val="00347716"/>
    <w:rsid w:val="003506E1"/>
    <w:rsid w:val="003661F0"/>
    <w:rsid w:val="003727E3"/>
    <w:rsid w:val="00385A93"/>
    <w:rsid w:val="003910F1"/>
    <w:rsid w:val="0039539B"/>
    <w:rsid w:val="0039683C"/>
    <w:rsid w:val="003A1687"/>
    <w:rsid w:val="003E42FC"/>
    <w:rsid w:val="003E5991"/>
    <w:rsid w:val="003F344A"/>
    <w:rsid w:val="00403FF0"/>
    <w:rsid w:val="0040468C"/>
    <w:rsid w:val="0041526A"/>
    <w:rsid w:val="0042046D"/>
    <w:rsid w:val="00425AEF"/>
    <w:rsid w:val="00426518"/>
    <w:rsid w:val="00427B06"/>
    <w:rsid w:val="00441F59"/>
    <w:rsid w:val="00444E07"/>
    <w:rsid w:val="00444FA9"/>
    <w:rsid w:val="00465187"/>
    <w:rsid w:val="00473E9C"/>
    <w:rsid w:val="00480099"/>
    <w:rsid w:val="0048729A"/>
    <w:rsid w:val="00497858"/>
    <w:rsid w:val="004B4DE6"/>
    <w:rsid w:val="004B4FEA"/>
    <w:rsid w:val="004C0ADA"/>
    <w:rsid w:val="004C433E"/>
    <w:rsid w:val="004C4512"/>
    <w:rsid w:val="004C4F36"/>
    <w:rsid w:val="004D0A54"/>
    <w:rsid w:val="004D3D85"/>
    <w:rsid w:val="004D3E5B"/>
    <w:rsid w:val="004D578B"/>
    <w:rsid w:val="004E2BD8"/>
    <w:rsid w:val="004F0F1F"/>
    <w:rsid w:val="005022AA"/>
    <w:rsid w:val="00503987"/>
    <w:rsid w:val="00504845"/>
    <w:rsid w:val="0050757F"/>
    <w:rsid w:val="00513508"/>
    <w:rsid w:val="00516AD2"/>
    <w:rsid w:val="005352FF"/>
    <w:rsid w:val="00545DAE"/>
    <w:rsid w:val="00565AB1"/>
    <w:rsid w:val="00571B83"/>
    <w:rsid w:val="00575A00"/>
    <w:rsid w:val="0058673C"/>
    <w:rsid w:val="005A72C1"/>
    <w:rsid w:val="005A7972"/>
    <w:rsid w:val="005B17E7"/>
    <w:rsid w:val="005B2643"/>
    <w:rsid w:val="005B7F2F"/>
    <w:rsid w:val="005D17FD"/>
    <w:rsid w:val="005E1EC1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463EB"/>
    <w:rsid w:val="00651B9E"/>
    <w:rsid w:val="00652019"/>
    <w:rsid w:val="00657EC9"/>
    <w:rsid w:val="0066030F"/>
    <w:rsid w:val="00665633"/>
    <w:rsid w:val="00674C86"/>
    <w:rsid w:val="0068015E"/>
    <w:rsid w:val="006861AB"/>
    <w:rsid w:val="00686B89"/>
    <w:rsid w:val="00693F26"/>
    <w:rsid w:val="0069420F"/>
    <w:rsid w:val="006A2FC5"/>
    <w:rsid w:val="006A7D75"/>
    <w:rsid w:val="006B0A70"/>
    <w:rsid w:val="006B5711"/>
    <w:rsid w:val="006B606A"/>
    <w:rsid w:val="006C33AF"/>
    <w:rsid w:val="006D19CA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4079"/>
    <w:rsid w:val="0077752B"/>
    <w:rsid w:val="007913CF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82B"/>
    <w:rsid w:val="008A3940"/>
    <w:rsid w:val="008A3F9A"/>
    <w:rsid w:val="008B13C9"/>
    <w:rsid w:val="008C248C"/>
    <w:rsid w:val="008C5432"/>
    <w:rsid w:val="008C5C57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390B"/>
    <w:rsid w:val="0098437A"/>
    <w:rsid w:val="00986C92"/>
    <w:rsid w:val="00993AA3"/>
    <w:rsid w:val="00993C47"/>
    <w:rsid w:val="009B4B16"/>
    <w:rsid w:val="009D19C7"/>
    <w:rsid w:val="009E1CA8"/>
    <w:rsid w:val="009E54A1"/>
    <w:rsid w:val="009F4E25"/>
    <w:rsid w:val="009F5B1F"/>
    <w:rsid w:val="00A02D9C"/>
    <w:rsid w:val="00A03B3B"/>
    <w:rsid w:val="00A06055"/>
    <w:rsid w:val="00A35DFD"/>
    <w:rsid w:val="00A371B6"/>
    <w:rsid w:val="00A702DF"/>
    <w:rsid w:val="00A775A3"/>
    <w:rsid w:val="00A81B5B"/>
    <w:rsid w:val="00A82FAD"/>
    <w:rsid w:val="00A9673A"/>
    <w:rsid w:val="00A96EF2"/>
    <w:rsid w:val="00AA5C35"/>
    <w:rsid w:val="00AA5ED9"/>
    <w:rsid w:val="00AB35BE"/>
    <w:rsid w:val="00AC0A38"/>
    <w:rsid w:val="00AC4E0E"/>
    <w:rsid w:val="00AC517B"/>
    <w:rsid w:val="00AD0D19"/>
    <w:rsid w:val="00AF051B"/>
    <w:rsid w:val="00B02D9A"/>
    <w:rsid w:val="00B037A2"/>
    <w:rsid w:val="00B31870"/>
    <w:rsid w:val="00B320B8"/>
    <w:rsid w:val="00B34FAB"/>
    <w:rsid w:val="00B35EE2"/>
    <w:rsid w:val="00B36DEF"/>
    <w:rsid w:val="00B57131"/>
    <w:rsid w:val="00B62F2C"/>
    <w:rsid w:val="00B727C9"/>
    <w:rsid w:val="00B735C8"/>
    <w:rsid w:val="00B76A63"/>
    <w:rsid w:val="00B812ED"/>
    <w:rsid w:val="00BA2598"/>
    <w:rsid w:val="00BA6350"/>
    <w:rsid w:val="00BB4E29"/>
    <w:rsid w:val="00BB74C9"/>
    <w:rsid w:val="00BC3AB6"/>
    <w:rsid w:val="00BD19E8"/>
    <w:rsid w:val="00BD4273"/>
    <w:rsid w:val="00BD4882"/>
    <w:rsid w:val="00C02160"/>
    <w:rsid w:val="00C432E4"/>
    <w:rsid w:val="00C70C26"/>
    <w:rsid w:val="00C714E6"/>
    <w:rsid w:val="00C72001"/>
    <w:rsid w:val="00C772B7"/>
    <w:rsid w:val="00C80347"/>
    <w:rsid w:val="00C8341A"/>
    <w:rsid w:val="00CB7C1A"/>
    <w:rsid w:val="00CC4487"/>
    <w:rsid w:val="00CC5E08"/>
    <w:rsid w:val="00CF010C"/>
    <w:rsid w:val="00CF0FB7"/>
    <w:rsid w:val="00CF6860"/>
    <w:rsid w:val="00D02AC6"/>
    <w:rsid w:val="00D03F0C"/>
    <w:rsid w:val="00D04312"/>
    <w:rsid w:val="00D16A7F"/>
    <w:rsid w:val="00D16AD2"/>
    <w:rsid w:val="00D22596"/>
    <w:rsid w:val="00D22691"/>
    <w:rsid w:val="00D2434C"/>
    <w:rsid w:val="00D24C3D"/>
    <w:rsid w:val="00D46CB1"/>
    <w:rsid w:val="00D723F0"/>
    <w:rsid w:val="00D761C2"/>
    <w:rsid w:val="00D8133F"/>
    <w:rsid w:val="00D95B05"/>
    <w:rsid w:val="00D97E2D"/>
    <w:rsid w:val="00DA103D"/>
    <w:rsid w:val="00DA411D"/>
    <w:rsid w:val="00DA45D3"/>
    <w:rsid w:val="00DA4772"/>
    <w:rsid w:val="00DB2667"/>
    <w:rsid w:val="00DB67B7"/>
    <w:rsid w:val="00DC15A9"/>
    <w:rsid w:val="00DC40AA"/>
    <w:rsid w:val="00DD1750"/>
    <w:rsid w:val="00E2147F"/>
    <w:rsid w:val="00E349AA"/>
    <w:rsid w:val="00E41390"/>
    <w:rsid w:val="00E41CA0"/>
    <w:rsid w:val="00E4227D"/>
    <w:rsid w:val="00E4366B"/>
    <w:rsid w:val="00E50A4A"/>
    <w:rsid w:val="00E606DE"/>
    <w:rsid w:val="00E644FE"/>
    <w:rsid w:val="00E72733"/>
    <w:rsid w:val="00E742FA"/>
    <w:rsid w:val="00E76816"/>
    <w:rsid w:val="00E8338B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61F06"/>
    <w:rsid w:val="00F708E3"/>
    <w:rsid w:val="00F76561"/>
    <w:rsid w:val="00F84736"/>
    <w:rsid w:val="00FB6D4F"/>
    <w:rsid w:val="00FC6C29"/>
    <w:rsid w:val="00FD58E0"/>
    <w:rsid w:val="00FE0198"/>
    <w:rsid w:val="00FE3A7C"/>
    <w:rsid w:val="00FF1C0B"/>
    <w:rsid w:val="00FF232D"/>
    <w:rsid w:val="00FF71EB"/>
    <w:rsid w:val="00FF7F9B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paragraph" w:customStyle="1" w:styleId="s8">
    <w:name w:val="s8"/>
    <w:basedOn w:val="Normal"/>
    <w:rsid w:val="001D066E"/>
    <w:pPr>
      <w:spacing w:before="100" w:beforeAutospacing="1" w:after="100" w:afterAutospacing="1"/>
    </w:pPr>
    <w:rPr>
      <w:rFonts w:eastAsiaTheme="minorHAnsi"/>
      <w:sz w:val="24"/>
    </w:rPr>
  </w:style>
  <w:style w:type="character" w:customStyle="1" w:styleId="bumpedfont15">
    <w:name w:val="bumpedfont15"/>
    <w:basedOn w:val="DefaultParagraphFont"/>
    <w:rsid w:val="001D066E"/>
  </w:style>
  <w:style w:type="paragraph" w:styleId="BalloonText">
    <w:name w:val="Balloon Text"/>
    <w:basedOn w:val="Normal"/>
    <w:link w:val="BalloonTextChar"/>
    <w:semiHidden/>
    <w:unhideWhenUsed/>
    <w:rsid w:val="004B4D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4D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152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52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526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5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526A"/>
    <w:rPr>
      <w:b/>
      <w:bCs/>
    </w:rPr>
  </w:style>
  <w:style w:type="paragraph" w:styleId="Header">
    <w:name w:val="header"/>
    <w:basedOn w:val="Normal"/>
    <w:link w:val="HeaderChar"/>
    <w:unhideWhenUsed/>
    <w:rsid w:val="004D0A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D0A54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4D0A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D0A54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FFAB-D086-482B-82DE-DD3AE91B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2018-01-11T20:14:14Z</dcterms:created>
  <dcterms:modified xsi:type="dcterms:W3CDTF">2018-01-11T20:14:14Z</dcterms:modified>
</cp:coreProperties>
</file>