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24096B34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0F7799A1" w14:textId="77777777">
            <w:pPr>
              <w:spacing w:after="120"/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934201" name="StatementBanner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7A4D69EF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D44143" w14:paraId="06E5FBBA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 Pelkey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</w:t>
            </w:r>
            <w:r>
              <w:rPr>
                <w:bCs/>
                <w:sz w:val="22"/>
                <w:szCs w:val="22"/>
                <w:lang w:val="en-US" w:eastAsia="en-US" w:bidi="ar-SA"/>
              </w:rPr>
              <w:t>36</w:t>
            </w:r>
          </w:p>
          <w:p w:rsidR="00FF232D" w:rsidRPr="008A3940" w:rsidP="00BB4E29" w14:paraId="3FF6B276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.</w:t>
            </w:r>
            <w:r>
              <w:rPr>
                <w:bCs/>
                <w:sz w:val="22"/>
                <w:szCs w:val="22"/>
                <w:lang w:val="en-US" w:eastAsia="en-US" w:bidi="ar-SA"/>
              </w:rPr>
              <w:t>pelkey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762932EE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2593BB0A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D44143" w:rsidP="00BB4E29" w14:paraId="2F7B3BBC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483EB5" w:rsidP="00483EB5" w14:paraId="25AF719E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PAI </w:t>
            </w:r>
            <w:r w:rsidR="002C382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APPOINTS </w:t>
            </w:r>
            <w:r w:rsidRPr="002C3823" w:rsidR="002C3823">
              <w:rPr>
                <w:b/>
                <w:bCs/>
                <w:sz w:val="26"/>
                <w:szCs w:val="26"/>
                <w:lang w:val="en-US" w:eastAsia="en-US" w:bidi="ar-SA"/>
              </w:rPr>
              <w:t>NIRALI PATEL</w:t>
            </w:r>
            <w:r w:rsidR="002C382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AS SPECIAL COUNSEL</w:t>
            </w:r>
          </w:p>
          <w:p w:rsidR="00F61155" w:rsidRPr="0043280B" w:rsidP="00D44143" w14:paraId="56A67777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2"/>
                <w:szCs w:val="22"/>
                <w:lang w:val="en-US" w:eastAsia="en-US" w:bidi="ar-SA"/>
              </w:rPr>
            </w:pPr>
          </w:p>
          <w:p w:rsidR="00483EB5" w:rsidRPr="004066F8" w:rsidP="004066F8" w14:paraId="4B41EB7E" w14:textId="32BDDC0A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4066F8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4066F8" w:rsidR="001D28AB">
              <w:rPr>
                <w:sz w:val="22"/>
                <w:szCs w:val="22"/>
                <w:lang w:val="en-US" w:eastAsia="en-US" w:bidi="ar-SA"/>
              </w:rPr>
              <w:t xml:space="preserve">January </w:t>
            </w:r>
            <w:r w:rsidRPr="004066F8">
              <w:rPr>
                <w:sz w:val="22"/>
                <w:szCs w:val="22"/>
                <w:lang w:val="en-US" w:eastAsia="en-US" w:bidi="ar-SA"/>
              </w:rPr>
              <w:t>1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>8</w:t>
            </w:r>
            <w:r w:rsidRPr="004066F8" w:rsidR="000A40DD">
              <w:rPr>
                <w:sz w:val="22"/>
                <w:szCs w:val="22"/>
                <w:lang w:val="en-US" w:eastAsia="en-US" w:bidi="ar-SA"/>
              </w:rPr>
              <w:t>, 201</w:t>
            </w:r>
            <w:r w:rsidRPr="004066F8" w:rsidR="005E7995">
              <w:rPr>
                <w:sz w:val="22"/>
                <w:szCs w:val="22"/>
                <w:lang w:val="en-US" w:eastAsia="en-US" w:bidi="ar-SA"/>
              </w:rPr>
              <w:t>8</w:t>
            </w:r>
            <w:r w:rsidRPr="004066F8" w:rsidR="00D44143">
              <w:rPr>
                <w:sz w:val="22"/>
                <w:szCs w:val="22"/>
                <w:lang w:val="en-US" w:eastAsia="en-US" w:bidi="ar-SA"/>
              </w:rPr>
              <w:t>—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Federal Communications Commission </w:t>
            </w:r>
            <w:r w:rsidRPr="004066F8">
              <w:rPr>
                <w:sz w:val="22"/>
                <w:szCs w:val="22"/>
                <w:lang w:val="en-US" w:eastAsia="en-US" w:bidi="ar-SA"/>
              </w:rPr>
              <w:t xml:space="preserve">Chairman 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Ajit </w:t>
            </w:r>
            <w:r w:rsidRPr="004066F8">
              <w:rPr>
                <w:sz w:val="22"/>
                <w:szCs w:val="22"/>
                <w:lang w:val="en-US" w:eastAsia="en-US" w:bidi="ar-SA"/>
              </w:rPr>
              <w:t xml:space="preserve">Pai 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announced </w:t>
            </w:r>
            <w:r w:rsidRPr="004066F8" w:rsidR="004D1C0A">
              <w:rPr>
                <w:sz w:val="22"/>
                <w:szCs w:val="22"/>
                <w:lang w:val="en-US" w:eastAsia="en-US" w:bidi="ar-SA"/>
              </w:rPr>
              <w:t>the appointment of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4066F8" w:rsidR="00773208">
              <w:rPr>
                <w:sz w:val="22"/>
                <w:szCs w:val="22"/>
                <w:lang w:val="en-US" w:eastAsia="en-US" w:bidi="ar-SA"/>
              </w:rPr>
              <w:t xml:space="preserve">Nirali Patel </w:t>
            </w:r>
            <w:r w:rsidRPr="004066F8" w:rsidR="006328BC">
              <w:rPr>
                <w:sz w:val="22"/>
                <w:szCs w:val="22"/>
                <w:lang w:val="en-US" w:eastAsia="en-US" w:bidi="ar-SA"/>
              </w:rPr>
              <w:t xml:space="preserve">as Special Counsel. </w:t>
            </w:r>
            <w:r w:rsidRPr="004066F8" w:rsidR="00592538">
              <w:rPr>
                <w:sz w:val="22"/>
                <w:szCs w:val="22"/>
                <w:lang w:val="en-US" w:eastAsia="en-US" w:bidi="ar-SA"/>
              </w:rPr>
              <w:t xml:space="preserve"> Ms. </w:t>
            </w:r>
            <w:r w:rsidRPr="004066F8" w:rsidR="006328BC">
              <w:rPr>
                <w:sz w:val="22"/>
                <w:szCs w:val="22"/>
                <w:lang w:val="en-US" w:eastAsia="en-US" w:bidi="ar-SA"/>
              </w:rPr>
              <w:t xml:space="preserve">Patel </w:t>
            </w:r>
            <w:r w:rsidRPr="004066F8" w:rsidR="00DE4F8B">
              <w:rPr>
                <w:sz w:val="22"/>
                <w:szCs w:val="22"/>
                <w:lang w:val="en-US" w:eastAsia="en-US" w:bidi="ar-SA"/>
              </w:rPr>
              <w:t xml:space="preserve">joins the </w:t>
            </w:r>
            <w:r w:rsidRPr="004066F8" w:rsidR="00446803">
              <w:rPr>
                <w:sz w:val="22"/>
                <w:szCs w:val="22"/>
                <w:lang w:val="en-US" w:eastAsia="en-US" w:bidi="ar-SA"/>
              </w:rPr>
              <w:t>Office of the Chairman from the Office of Commissioner Brendan Carr, where she has been serving as a Legal Advisor since August 2017.</w:t>
            </w:r>
            <w:r w:rsidRPr="004066F8" w:rsidR="006328BC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483EB5" w:rsidRPr="004066F8" w:rsidP="004066F8" w14:paraId="3AF423C1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9450B" w:rsidRPr="004066F8" w:rsidP="004066F8" w14:paraId="430C7AEE" w14:textId="38AF2BFF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4066F8">
              <w:rPr>
                <w:sz w:val="22"/>
                <w:szCs w:val="22"/>
                <w:lang w:val="en-US" w:eastAsia="en-US" w:bidi="ar-SA"/>
              </w:rPr>
              <w:t>“I’m pleased that Nirali is joining my office</w:t>
            </w:r>
            <w:r w:rsidRPr="004066F8" w:rsidR="00592538">
              <w:rPr>
                <w:sz w:val="22"/>
                <w:szCs w:val="22"/>
                <w:lang w:val="en-US" w:eastAsia="en-US" w:bidi="ar-SA"/>
              </w:rPr>
              <w:t xml:space="preserve"> as Special Counsel,” said Chairman Pai.</w:t>
            </w:r>
            <w:r w:rsidRPr="004066F8" w:rsidR="00FE133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4066F8" w:rsidR="00592538">
              <w:rPr>
                <w:sz w:val="22"/>
                <w:szCs w:val="22"/>
                <w:lang w:val="en-US" w:eastAsia="en-US" w:bidi="ar-SA"/>
              </w:rPr>
              <w:t xml:space="preserve"> “</w:t>
            </w:r>
            <w:r w:rsidRPr="004066F8" w:rsidR="0061050A">
              <w:rPr>
                <w:sz w:val="22"/>
                <w:szCs w:val="22"/>
                <w:lang w:val="en-US" w:eastAsia="en-US" w:bidi="ar-SA"/>
              </w:rPr>
              <w:t xml:space="preserve">She </w:t>
            </w:r>
            <w:r w:rsidRPr="004066F8" w:rsidR="00592538">
              <w:rPr>
                <w:sz w:val="22"/>
                <w:szCs w:val="22"/>
                <w:lang w:val="en-US" w:eastAsia="en-US" w:bidi="ar-SA"/>
              </w:rPr>
              <w:t xml:space="preserve">has a </w:t>
            </w:r>
            <w:r w:rsidRPr="004066F8" w:rsidR="00CB261E">
              <w:rPr>
                <w:sz w:val="22"/>
                <w:szCs w:val="22"/>
                <w:lang w:val="en-US" w:eastAsia="en-US" w:bidi="ar-SA"/>
              </w:rPr>
              <w:t xml:space="preserve">wide </w:t>
            </w:r>
            <w:r w:rsidRPr="004066F8" w:rsidR="00A93177">
              <w:rPr>
                <w:sz w:val="22"/>
                <w:szCs w:val="22"/>
                <w:lang w:val="en-US" w:eastAsia="en-US" w:bidi="ar-SA"/>
              </w:rPr>
              <w:t>range of expertise</w:t>
            </w:r>
            <w:r w:rsidRPr="004066F8" w:rsidR="0061050A">
              <w:rPr>
                <w:sz w:val="22"/>
                <w:szCs w:val="22"/>
                <w:lang w:val="en-US" w:eastAsia="en-US" w:bidi="ar-SA"/>
              </w:rPr>
              <w:t xml:space="preserve"> and experience</w:t>
            </w:r>
            <w:r w:rsidRPr="004066F8" w:rsidR="00442A45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4066F8" w:rsidR="00446803">
              <w:rPr>
                <w:sz w:val="22"/>
                <w:szCs w:val="22"/>
                <w:lang w:val="en-US" w:eastAsia="en-US" w:bidi="ar-SA"/>
              </w:rPr>
              <w:t>in</w:t>
            </w:r>
            <w:r w:rsidRPr="004066F8" w:rsidR="0061050A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4066F8" w:rsidR="00442A45">
              <w:rPr>
                <w:sz w:val="22"/>
                <w:szCs w:val="22"/>
                <w:lang w:val="en-US" w:eastAsia="en-US" w:bidi="ar-SA"/>
              </w:rPr>
              <w:t xml:space="preserve">communications </w:t>
            </w:r>
            <w:r w:rsidRPr="004066F8" w:rsidR="00500999">
              <w:rPr>
                <w:sz w:val="22"/>
                <w:szCs w:val="22"/>
                <w:lang w:val="en-US" w:eastAsia="en-US" w:bidi="ar-SA"/>
              </w:rPr>
              <w:t xml:space="preserve">law and policy </w:t>
            </w:r>
            <w:r w:rsidRPr="004066F8" w:rsidR="00442A45">
              <w:rPr>
                <w:sz w:val="22"/>
                <w:szCs w:val="22"/>
                <w:lang w:val="en-US" w:eastAsia="en-US" w:bidi="ar-SA"/>
              </w:rPr>
              <w:t>issues</w:t>
            </w:r>
            <w:r w:rsidRPr="004066F8" w:rsidR="00396FA1">
              <w:rPr>
                <w:sz w:val="22"/>
                <w:szCs w:val="22"/>
                <w:lang w:val="en-US" w:eastAsia="en-US" w:bidi="ar-SA"/>
              </w:rPr>
              <w:t xml:space="preserve"> and will be an asset </w:t>
            </w:r>
            <w:r w:rsidRPr="004066F8" w:rsidR="00BE3A1A">
              <w:rPr>
                <w:sz w:val="22"/>
                <w:szCs w:val="22"/>
                <w:lang w:val="en-US" w:eastAsia="en-US" w:bidi="ar-SA"/>
              </w:rPr>
              <w:t>to my team.”</w:t>
            </w:r>
          </w:p>
          <w:p w:rsidR="006328BC" w:rsidRPr="004066F8" w:rsidP="004066F8" w14:paraId="50D4D1CE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87C5A" w:rsidRPr="004066F8" w:rsidP="004066F8" w14:paraId="0F81A168" w14:textId="677B48D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4066F8">
              <w:rPr>
                <w:sz w:val="22"/>
                <w:szCs w:val="22"/>
                <w:lang w:val="en-US" w:eastAsia="en-US" w:bidi="ar-SA"/>
              </w:rPr>
              <w:t xml:space="preserve">As </w:t>
            </w:r>
            <w:r w:rsidRPr="004066F8" w:rsidR="004674A2">
              <w:rPr>
                <w:sz w:val="22"/>
                <w:szCs w:val="22"/>
                <w:lang w:val="en-US" w:eastAsia="en-US" w:bidi="ar-SA"/>
              </w:rPr>
              <w:t xml:space="preserve">a </w:t>
            </w:r>
            <w:r w:rsidRPr="004066F8">
              <w:rPr>
                <w:sz w:val="22"/>
                <w:szCs w:val="22"/>
                <w:lang w:val="en-US" w:eastAsia="en-US" w:bidi="ar-SA"/>
              </w:rPr>
              <w:t>Legal Advisor</w:t>
            </w:r>
            <w:r w:rsidRPr="004066F8" w:rsidR="004674A2">
              <w:rPr>
                <w:sz w:val="22"/>
                <w:szCs w:val="22"/>
                <w:lang w:val="en-US" w:eastAsia="en-US" w:bidi="ar-SA"/>
              </w:rPr>
              <w:t xml:space="preserve"> to Commissioner Carr</w:t>
            </w:r>
            <w:r w:rsidRPr="004066F8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>Ms.</w:t>
            </w:r>
            <w:r w:rsidRPr="004066F8" w:rsidR="009547C1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Patel </w:t>
            </w:r>
            <w:r w:rsidRPr="004066F8" w:rsidR="00004553">
              <w:rPr>
                <w:sz w:val="22"/>
                <w:szCs w:val="22"/>
                <w:lang w:val="en-US" w:eastAsia="en-US" w:bidi="ar-SA"/>
              </w:rPr>
              <w:t>advised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 on </w:t>
            </w:r>
            <w:r w:rsidRPr="004066F8" w:rsidR="00004553">
              <w:rPr>
                <w:sz w:val="22"/>
                <w:szCs w:val="22"/>
                <w:lang w:val="en-US" w:eastAsia="en-US" w:bidi="ar-SA"/>
              </w:rPr>
              <w:t xml:space="preserve">media, </w:t>
            </w:r>
            <w:r w:rsidRPr="004066F8" w:rsidR="004674A2">
              <w:rPr>
                <w:sz w:val="22"/>
                <w:szCs w:val="22"/>
                <w:lang w:val="en-US" w:eastAsia="en-US" w:bidi="ar-SA"/>
              </w:rPr>
              <w:t xml:space="preserve">wireless, public safety, international, </w:t>
            </w:r>
            <w:r w:rsidRPr="004066F8" w:rsidR="00004553">
              <w:rPr>
                <w:sz w:val="22"/>
                <w:szCs w:val="22"/>
                <w:lang w:val="en-US" w:eastAsia="en-US" w:bidi="ar-SA"/>
              </w:rPr>
              <w:t xml:space="preserve">consumer protection, 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and enforcement matters. </w:t>
            </w:r>
            <w:r w:rsidRPr="004066F8" w:rsidR="00FE133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4066F8" w:rsidR="004674A2">
              <w:rPr>
                <w:sz w:val="22"/>
                <w:szCs w:val="22"/>
                <w:lang w:val="en-US" w:eastAsia="en-US" w:bidi="ar-SA"/>
              </w:rPr>
              <w:t xml:space="preserve">Prior to that, 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>she serve</w:t>
            </w:r>
            <w:r w:rsidRPr="004066F8" w:rsidR="008658B0">
              <w:rPr>
                <w:sz w:val="22"/>
                <w:szCs w:val="22"/>
                <w:lang w:val="en-US" w:eastAsia="en-US" w:bidi="ar-SA"/>
              </w:rPr>
              <w:t>d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 as a Deputy Chief </w:t>
            </w:r>
            <w:r w:rsidRPr="004066F8" w:rsidR="00836D2A">
              <w:rPr>
                <w:sz w:val="22"/>
                <w:szCs w:val="22"/>
                <w:lang w:val="en-US" w:eastAsia="en-US" w:bidi="ar-SA"/>
              </w:rPr>
              <w:t xml:space="preserve">in 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>the Competition Policy Division</w:t>
            </w:r>
            <w:r w:rsidRPr="004066F8" w:rsidR="004674A2">
              <w:rPr>
                <w:sz w:val="22"/>
                <w:szCs w:val="22"/>
                <w:lang w:val="en-US" w:eastAsia="en-US" w:bidi="ar-SA"/>
              </w:rPr>
              <w:t xml:space="preserve"> of the Wireline Competition Bureau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Pr="004066F8" w:rsidR="00FE133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>Before joining the Commission</w:t>
            </w:r>
            <w:r w:rsidRPr="004066F8" w:rsidR="00053E7A">
              <w:rPr>
                <w:sz w:val="22"/>
                <w:szCs w:val="22"/>
                <w:lang w:val="en-US" w:eastAsia="en-US" w:bidi="ar-SA"/>
              </w:rPr>
              <w:t xml:space="preserve"> in January 2017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, Ms. Patel </w:t>
            </w:r>
            <w:r w:rsidRPr="004066F8" w:rsidR="004674A2">
              <w:rPr>
                <w:sz w:val="22"/>
                <w:szCs w:val="22"/>
                <w:lang w:val="en-US" w:eastAsia="en-US" w:bidi="ar-SA"/>
              </w:rPr>
              <w:t>was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 Counsel in the Technology, Media, and Telecommunications practice of Hogan Lovells US LLP. </w:t>
            </w:r>
            <w:r w:rsidRPr="004066F8" w:rsidR="00FE133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4066F8" w:rsidR="004674A2">
              <w:rPr>
                <w:sz w:val="22"/>
                <w:szCs w:val="22"/>
                <w:lang w:val="en-US" w:eastAsia="en-US" w:bidi="ar-SA"/>
              </w:rPr>
              <w:t>Previously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 xml:space="preserve">, she practiced communications law at Willkie Farr &amp; Gallagher LLP and Sidley Austin LLP. </w:t>
            </w:r>
            <w:r w:rsidRPr="004066F8" w:rsidR="00FE133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4066F8" w:rsidR="002C3823">
              <w:rPr>
                <w:sz w:val="22"/>
                <w:szCs w:val="22"/>
                <w:lang w:val="en-US" w:eastAsia="en-US" w:bidi="ar-SA"/>
              </w:rPr>
              <w:t>Ms. Patel graduated summa cum laude from the American University Washington College of Law and received her undergraduate degree from the University of North Carolina at Chapel Hill.</w:t>
            </w:r>
          </w:p>
          <w:p w:rsidR="00037573" w:rsidP="00387C5A" w14:paraId="7B19D6E3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C3823" w:rsidRPr="00387C5A" w:rsidP="00387C5A" w14:paraId="2955C6F1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D44143" w:rsidP="00B54F9B" w14:paraId="5ABDC46C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44143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92287F" w:rsidRPr="0092287F" w:rsidP="00B54F9B" w14:paraId="3D2537E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D44143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Office of Chairman Ajit Pai: (202) 418-2000</w:t>
            </w:r>
          </w:p>
          <w:p w:rsidR="0092287F" w:rsidRPr="0092287F" w:rsidP="00B54F9B" w14:paraId="57DE7C7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Twitter: @AjitPaiFCC</w:t>
            </w:r>
          </w:p>
          <w:p w:rsidR="0092287F" w:rsidRPr="0092287F" w:rsidP="00B54F9B" w14:paraId="0D5AFD5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www.fcc.gov/leadership/ajit-pai</w:t>
            </w:r>
          </w:p>
          <w:p w:rsidR="0069420F" w:rsidRPr="00EE0E90" w:rsidP="00B54F9B" w14:paraId="76B5A6F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B54F9B" w14:paraId="31D3C3C0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18626430" w14:textId="77777777">
      <w:pPr>
        <w:rPr>
          <w:b/>
          <w:bCs/>
          <w:sz w:val="2"/>
          <w:szCs w:val="2"/>
        </w:rPr>
      </w:pPr>
    </w:p>
    <w:sectPr w:rsidSect="00D44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004D" w14:paraId="70FB1E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004D" w14:paraId="7966E28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004D" w14:paraId="12A7FC1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004D" w14:paraId="315355D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004D" w14:paraId="73BBAC3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004D" w14:paraId="2E545D1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AB"/>
    <w:rsid w:val="00004553"/>
    <w:rsid w:val="00010754"/>
    <w:rsid w:val="0002500C"/>
    <w:rsid w:val="00026F4F"/>
    <w:rsid w:val="000311FC"/>
    <w:rsid w:val="00037573"/>
    <w:rsid w:val="00040127"/>
    <w:rsid w:val="00053E7A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062"/>
    <w:rsid w:val="001865A9"/>
    <w:rsid w:val="00187DB2"/>
    <w:rsid w:val="001A45E6"/>
    <w:rsid w:val="001B20BB"/>
    <w:rsid w:val="001C4370"/>
    <w:rsid w:val="001C635F"/>
    <w:rsid w:val="001D28AB"/>
    <w:rsid w:val="001D3779"/>
    <w:rsid w:val="001F0469"/>
    <w:rsid w:val="001F2A65"/>
    <w:rsid w:val="00203A98"/>
    <w:rsid w:val="00204390"/>
    <w:rsid w:val="00206EDD"/>
    <w:rsid w:val="0021247E"/>
    <w:rsid w:val="002146F6"/>
    <w:rsid w:val="00216FC1"/>
    <w:rsid w:val="00231C32"/>
    <w:rsid w:val="00240345"/>
    <w:rsid w:val="002421F0"/>
    <w:rsid w:val="00247274"/>
    <w:rsid w:val="00247D2F"/>
    <w:rsid w:val="002536A3"/>
    <w:rsid w:val="0026663D"/>
    <w:rsid w:val="00266966"/>
    <w:rsid w:val="002837E5"/>
    <w:rsid w:val="0029450B"/>
    <w:rsid w:val="00294C0C"/>
    <w:rsid w:val="002A0934"/>
    <w:rsid w:val="002B1013"/>
    <w:rsid w:val="002C3823"/>
    <w:rsid w:val="002D03E5"/>
    <w:rsid w:val="002E3F1D"/>
    <w:rsid w:val="002F004D"/>
    <w:rsid w:val="002F31D0"/>
    <w:rsid w:val="002F41D9"/>
    <w:rsid w:val="00300359"/>
    <w:rsid w:val="0031773E"/>
    <w:rsid w:val="00325A0F"/>
    <w:rsid w:val="00333AA1"/>
    <w:rsid w:val="00347716"/>
    <w:rsid w:val="003506E1"/>
    <w:rsid w:val="003727E3"/>
    <w:rsid w:val="00385A93"/>
    <w:rsid w:val="00387C5A"/>
    <w:rsid w:val="003910F1"/>
    <w:rsid w:val="00396FA1"/>
    <w:rsid w:val="003A0736"/>
    <w:rsid w:val="003C31E9"/>
    <w:rsid w:val="003E2060"/>
    <w:rsid w:val="003E42FC"/>
    <w:rsid w:val="003E5991"/>
    <w:rsid w:val="003F344A"/>
    <w:rsid w:val="00403FF0"/>
    <w:rsid w:val="00405452"/>
    <w:rsid w:val="004066F8"/>
    <w:rsid w:val="0042046D"/>
    <w:rsid w:val="00425AEF"/>
    <w:rsid w:val="00426518"/>
    <w:rsid w:val="00427B06"/>
    <w:rsid w:val="0043280B"/>
    <w:rsid w:val="00441F59"/>
    <w:rsid w:val="00442A45"/>
    <w:rsid w:val="00444E07"/>
    <w:rsid w:val="00444FA9"/>
    <w:rsid w:val="00446803"/>
    <w:rsid w:val="004674A2"/>
    <w:rsid w:val="00473E9C"/>
    <w:rsid w:val="00480099"/>
    <w:rsid w:val="00483EB5"/>
    <w:rsid w:val="00485505"/>
    <w:rsid w:val="00497858"/>
    <w:rsid w:val="004A6C83"/>
    <w:rsid w:val="004B4FEA"/>
    <w:rsid w:val="004C0ADA"/>
    <w:rsid w:val="004C433E"/>
    <w:rsid w:val="004C4512"/>
    <w:rsid w:val="004C4F36"/>
    <w:rsid w:val="004D1C0A"/>
    <w:rsid w:val="004D3D85"/>
    <w:rsid w:val="004E2BD8"/>
    <w:rsid w:val="004F0F1F"/>
    <w:rsid w:val="00500999"/>
    <w:rsid w:val="005022AA"/>
    <w:rsid w:val="00504845"/>
    <w:rsid w:val="0050757F"/>
    <w:rsid w:val="00511E8F"/>
    <w:rsid w:val="00516AD2"/>
    <w:rsid w:val="00545DAE"/>
    <w:rsid w:val="005650B6"/>
    <w:rsid w:val="00571B83"/>
    <w:rsid w:val="00575A00"/>
    <w:rsid w:val="0058673C"/>
    <w:rsid w:val="00591C07"/>
    <w:rsid w:val="00592538"/>
    <w:rsid w:val="005A7972"/>
    <w:rsid w:val="005B17E7"/>
    <w:rsid w:val="005B2643"/>
    <w:rsid w:val="005D17FD"/>
    <w:rsid w:val="005E7995"/>
    <w:rsid w:val="005F0D55"/>
    <w:rsid w:val="005F183E"/>
    <w:rsid w:val="005F4275"/>
    <w:rsid w:val="00600DDA"/>
    <w:rsid w:val="00604211"/>
    <w:rsid w:val="0061050A"/>
    <w:rsid w:val="00611C87"/>
    <w:rsid w:val="00613498"/>
    <w:rsid w:val="00617B94"/>
    <w:rsid w:val="00620BED"/>
    <w:rsid w:val="00631F28"/>
    <w:rsid w:val="006328BC"/>
    <w:rsid w:val="006415B4"/>
    <w:rsid w:val="00644E3D"/>
    <w:rsid w:val="00651B9E"/>
    <w:rsid w:val="00652019"/>
    <w:rsid w:val="00656C30"/>
    <w:rsid w:val="00657EC9"/>
    <w:rsid w:val="00665633"/>
    <w:rsid w:val="00671199"/>
    <w:rsid w:val="006714C2"/>
    <w:rsid w:val="00674C86"/>
    <w:rsid w:val="0068015E"/>
    <w:rsid w:val="006861AB"/>
    <w:rsid w:val="00686B89"/>
    <w:rsid w:val="00686C07"/>
    <w:rsid w:val="00686CAA"/>
    <w:rsid w:val="0069420F"/>
    <w:rsid w:val="006A2FC5"/>
    <w:rsid w:val="006A7D75"/>
    <w:rsid w:val="006B0140"/>
    <w:rsid w:val="006B0781"/>
    <w:rsid w:val="006B0A70"/>
    <w:rsid w:val="006B606A"/>
    <w:rsid w:val="006C33AF"/>
    <w:rsid w:val="006C3435"/>
    <w:rsid w:val="006D5D22"/>
    <w:rsid w:val="006E0324"/>
    <w:rsid w:val="006E4A76"/>
    <w:rsid w:val="006E7C54"/>
    <w:rsid w:val="006F1DBD"/>
    <w:rsid w:val="00700556"/>
    <w:rsid w:val="007167DD"/>
    <w:rsid w:val="0072234E"/>
    <w:rsid w:val="0072478B"/>
    <w:rsid w:val="0073414D"/>
    <w:rsid w:val="00737B99"/>
    <w:rsid w:val="00751805"/>
    <w:rsid w:val="0075235E"/>
    <w:rsid w:val="007528A5"/>
    <w:rsid w:val="00773208"/>
    <w:rsid w:val="007732CC"/>
    <w:rsid w:val="00774079"/>
    <w:rsid w:val="0077752B"/>
    <w:rsid w:val="00793D6F"/>
    <w:rsid w:val="00794090"/>
    <w:rsid w:val="007A1E31"/>
    <w:rsid w:val="007A44F8"/>
    <w:rsid w:val="007D21BF"/>
    <w:rsid w:val="007F3C12"/>
    <w:rsid w:val="007F5205"/>
    <w:rsid w:val="008047DF"/>
    <w:rsid w:val="008048E1"/>
    <w:rsid w:val="00812C65"/>
    <w:rsid w:val="008215E7"/>
    <w:rsid w:val="00826416"/>
    <w:rsid w:val="00830FC6"/>
    <w:rsid w:val="00836D2A"/>
    <w:rsid w:val="00855454"/>
    <w:rsid w:val="008658B0"/>
    <w:rsid w:val="00865EAA"/>
    <w:rsid w:val="00866F06"/>
    <w:rsid w:val="008728F5"/>
    <w:rsid w:val="008824C2"/>
    <w:rsid w:val="008918D2"/>
    <w:rsid w:val="008960E4"/>
    <w:rsid w:val="008A3940"/>
    <w:rsid w:val="008B13C9"/>
    <w:rsid w:val="008B6E56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360C7"/>
    <w:rsid w:val="009547C1"/>
    <w:rsid w:val="00961620"/>
    <w:rsid w:val="009734B6"/>
    <w:rsid w:val="0098096F"/>
    <w:rsid w:val="0098437A"/>
    <w:rsid w:val="00985108"/>
    <w:rsid w:val="00986C92"/>
    <w:rsid w:val="00993C47"/>
    <w:rsid w:val="009972BC"/>
    <w:rsid w:val="009B4B16"/>
    <w:rsid w:val="009E54A1"/>
    <w:rsid w:val="009F4E25"/>
    <w:rsid w:val="009F5B1F"/>
    <w:rsid w:val="00A015B7"/>
    <w:rsid w:val="00A10AAC"/>
    <w:rsid w:val="00A25719"/>
    <w:rsid w:val="00A35DFD"/>
    <w:rsid w:val="00A5375B"/>
    <w:rsid w:val="00A62B26"/>
    <w:rsid w:val="00A702DF"/>
    <w:rsid w:val="00A74AB7"/>
    <w:rsid w:val="00A775A3"/>
    <w:rsid w:val="00A81B5B"/>
    <w:rsid w:val="00A82FAD"/>
    <w:rsid w:val="00A93177"/>
    <w:rsid w:val="00A9673A"/>
    <w:rsid w:val="00A96EF2"/>
    <w:rsid w:val="00AA5C35"/>
    <w:rsid w:val="00AA5ED9"/>
    <w:rsid w:val="00AA6E51"/>
    <w:rsid w:val="00AC0A38"/>
    <w:rsid w:val="00AC4E0E"/>
    <w:rsid w:val="00AC517B"/>
    <w:rsid w:val="00AD0D19"/>
    <w:rsid w:val="00AF051B"/>
    <w:rsid w:val="00B037A2"/>
    <w:rsid w:val="00B070DA"/>
    <w:rsid w:val="00B27830"/>
    <w:rsid w:val="00B31870"/>
    <w:rsid w:val="00B320B8"/>
    <w:rsid w:val="00B351EA"/>
    <w:rsid w:val="00B35EE2"/>
    <w:rsid w:val="00B36644"/>
    <w:rsid w:val="00B36DEF"/>
    <w:rsid w:val="00B54F9B"/>
    <w:rsid w:val="00B55DF7"/>
    <w:rsid w:val="00B57131"/>
    <w:rsid w:val="00B60317"/>
    <w:rsid w:val="00B62F2C"/>
    <w:rsid w:val="00B727C9"/>
    <w:rsid w:val="00B735C8"/>
    <w:rsid w:val="00B76A63"/>
    <w:rsid w:val="00B91515"/>
    <w:rsid w:val="00BA6350"/>
    <w:rsid w:val="00BB4E29"/>
    <w:rsid w:val="00BB602F"/>
    <w:rsid w:val="00BB74C9"/>
    <w:rsid w:val="00BC3AB6"/>
    <w:rsid w:val="00BD19E8"/>
    <w:rsid w:val="00BD4273"/>
    <w:rsid w:val="00BE3A1A"/>
    <w:rsid w:val="00BE6996"/>
    <w:rsid w:val="00BF14D1"/>
    <w:rsid w:val="00BF34C7"/>
    <w:rsid w:val="00C32C52"/>
    <w:rsid w:val="00C432E4"/>
    <w:rsid w:val="00C70C26"/>
    <w:rsid w:val="00C72001"/>
    <w:rsid w:val="00C772B7"/>
    <w:rsid w:val="00C80347"/>
    <w:rsid w:val="00CB17CB"/>
    <w:rsid w:val="00CB261E"/>
    <w:rsid w:val="00CB5B9A"/>
    <w:rsid w:val="00CB7C1A"/>
    <w:rsid w:val="00CC5E08"/>
    <w:rsid w:val="00CE14FD"/>
    <w:rsid w:val="00CF6860"/>
    <w:rsid w:val="00D02A78"/>
    <w:rsid w:val="00D02AC6"/>
    <w:rsid w:val="00D03F0C"/>
    <w:rsid w:val="00D04312"/>
    <w:rsid w:val="00D16A7F"/>
    <w:rsid w:val="00D16AD2"/>
    <w:rsid w:val="00D22596"/>
    <w:rsid w:val="00D22691"/>
    <w:rsid w:val="00D24C3D"/>
    <w:rsid w:val="00D318C8"/>
    <w:rsid w:val="00D41278"/>
    <w:rsid w:val="00D44143"/>
    <w:rsid w:val="00D44E11"/>
    <w:rsid w:val="00D46CB1"/>
    <w:rsid w:val="00D67B7A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23F5"/>
    <w:rsid w:val="00DE4F8B"/>
    <w:rsid w:val="00E05A3F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2185"/>
    <w:rsid w:val="00E83DBF"/>
    <w:rsid w:val="00E87C13"/>
    <w:rsid w:val="00E94CD9"/>
    <w:rsid w:val="00EA1A76"/>
    <w:rsid w:val="00EA290B"/>
    <w:rsid w:val="00EA54D5"/>
    <w:rsid w:val="00ED462B"/>
    <w:rsid w:val="00EE0E90"/>
    <w:rsid w:val="00EF3BCA"/>
    <w:rsid w:val="00F01B0D"/>
    <w:rsid w:val="00F1238F"/>
    <w:rsid w:val="00F16485"/>
    <w:rsid w:val="00F17393"/>
    <w:rsid w:val="00F228ED"/>
    <w:rsid w:val="00F26E31"/>
    <w:rsid w:val="00F27C6C"/>
    <w:rsid w:val="00F34A8D"/>
    <w:rsid w:val="00F447BE"/>
    <w:rsid w:val="00F44BA4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1332"/>
    <w:rsid w:val="00FE3A7C"/>
    <w:rsid w:val="00FF1C0B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CB1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17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5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5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5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5505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EB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66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6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66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1BD4-606F-4263-8F16-058D2FF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2018-01-18T15:03:43Z</dcterms:created>
  <dcterms:modified xsi:type="dcterms:W3CDTF">2018-01-18T15:03:43Z</dcterms:modified>
</cp:coreProperties>
</file>