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28B" w14:paraId="217AB971" w14:textId="77777777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14:paraId="7C28E157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14:paraId="4759B6C6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14:paraId="57C5A09F" w14:textId="77777777"/>
    <w:p w:rsidR="0060228B" w14:paraId="53AFD3AB" w14:textId="77777777"/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720"/>
        <w:gridCol w:w="4230"/>
      </w:tblGrid>
      <w:tr w14:paraId="79604EFF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60228B" w14:paraId="1B583425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 xml:space="preserve">In the </w:t>
            </w:r>
            <w:r w:rsidR="002A29D2">
              <w:rPr>
                <w:snapToGrid w:val="0"/>
                <w:kern w:val="28"/>
                <w:sz w:val="22"/>
                <w:lang w:val="en-US" w:eastAsia="en-US" w:bidi="ar-SA"/>
              </w:rPr>
              <w:t>M</w:t>
            </w:r>
            <w:r>
              <w:rPr>
                <w:snapToGrid w:val="0"/>
                <w:kern w:val="28"/>
                <w:sz w:val="22"/>
                <w:lang w:val="en-US" w:eastAsia="en-US" w:bidi="ar-SA"/>
              </w:rPr>
              <w:t>atter of</w:t>
            </w:r>
          </w:p>
          <w:p w:rsidR="0060228B" w14:paraId="21D52DEF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94BDF" w:rsidP="00694BDF" w14:paraId="0A4FF009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Connect America Fund</w:t>
            </w:r>
          </w:p>
          <w:p w:rsidR="00694BDF" w:rsidP="00694BDF" w14:paraId="37B84450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 w:rsidP="00694BDF" w14:paraId="33218FFF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ETC Annual Reports and Certifications</w:t>
            </w:r>
          </w:p>
          <w:p w:rsidR="008126C3" w:rsidP="00694BDF" w14:paraId="299E08CC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8126C3" w:rsidP="00694BDF" w14:paraId="2EC447D0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Rural Broadband Experiments</w:t>
            </w:r>
          </w:p>
          <w:p w:rsidR="008126C3" w:rsidP="00694BDF" w14:paraId="3B03B7E7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8126C3" w:rsidP="00694BDF" w14:paraId="18B2DB62" w14:textId="686EEDC8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Connect America</w:t>
            </w:r>
            <w:r w:rsidR="001F2E9F">
              <w:rPr>
                <w:snapToGrid w:val="0"/>
                <w:kern w:val="28"/>
                <w:sz w:val="22"/>
                <w:lang w:val="en-US" w:eastAsia="en-US" w:bidi="ar-SA"/>
              </w:rPr>
              <w:t xml:space="preserve"> Fund</w:t>
            </w:r>
            <w:r>
              <w:rPr>
                <w:snapToGrid w:val="0"/>
                <w:kern w:val="28"/>
                <w:sz w:val="22"/>
                <w:lang w:val="en-US" w:eastAsia="en-US" w:bidi="ar-SA"/>
              </w:rPr>
              <w:t xml:space="preserve"> Phase II Auction</w:t>
            </w:r>
          </w:p>
        </w:tc>
        <w:tc>
          <w:tcPr>
            <w:tcW w:w="720" w:type="dxa"/>
          </w:tcPr>
          <w:p w:rsidR="0060228B" w14:paraId="2096F680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 w14:paraId="5A7B534E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 w14:paraId="4837CA20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 w14:paraId="1F5211F5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 w14:paraId="2A879FCC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8126C3" w14:paraId="300A2D00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8126C3" w14:paraId="116D3551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8126C3" w14:paraId="25A30F83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8126C3" w14:paraId="7B96D912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</w:tc>
        <w:tc>
          <w:tcPr>
            <w:tcW w:w="4230" w:type="dxa"/>
          </w:tcPr>
          <w:p w:rsidR="0060228B" w14:paraId="6512887D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 w14:paraId="130B147B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94BDF" w:rsidRPr="00694BDF" w:rsidP="00694BDF" w14:paraId="2B1D69D5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 w:rsidRPr="00694BDF">
              <w:rPr>
                <w:snapToGrid w:val="0"/>
                <w:kern w:val="28"/>
                <w:sz w:val="22"/>
                <w:lang w:val="en-US" w:eastAsia="en-US" w:bidi="ar-SA"/>
              </w:rPr>
              <w:t>WC Docket No. 10-90</w:t>
            </w:r>
          </w:p>
          <w:p w:rsidR="00694BDF" w:rsidRPr="00694BDF" w:rsidP="00694BDF" w14:paraId="2271DE3B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 w:rsidP="00694BDF" w14:paraId="05674CB6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 w:rsidRPr="00694BDF">
              <w:rPr>
                <w:snapToGrid w:val="0"/>
                <w:kern w:val="28"/>
                <w:sz w:val="22"/>
                <w:lang w:val="en-US" w:eastAsia="en-US" w:bidi="ar-SA"/>
              </w:rPr>
              <w:t>WC Docket No. 14-58</w:t>
            </w:r>
          </w:p>
          <w:p w:rsidR="008126C3" w:rsidP="00694BDF" w14:paraId="66F69C56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8126C3" w:rsidP="00694BDF" w14:paraId="1DD86E41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WC Docket No. 14-259</w:t>
            </w:r>
          </w:p>
          <w:p w:rsidR="008126C3" w:rsidP="00694BDF" w14:paraId="130A7361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8126C3" w:rsidRPr="00EB1A95" w:rsidP="00694BDF" w14:paraId="12F919D2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AU</w:t>
            </w:r>
            <w:r>
              <w:rPr>
                <w:snapToGrid w:val="0"/>
                <w:kern w:val="28"/>
                <w:sz w:val="22"/>
                <w:lang w:val="en-US" w:eastAsia="en-US" w:bidi="ar-SA"/>
              </w:rPr>
              <w:t xml:space="preserve"> Docket No. 17-182</w:t>
            </w:r>
          </w:p>
        </w:tc>
      </w:tr>
    </w:tbl>
    <w:p w:rsidR="0060228B" w14:paraId="7EC3984D" w14:textId="77777777"/>
    <w:p w:rsidR="0060228B" w:rsidP="002A4E36" w14:paraId="30B6B1FE" w14:textId="77777777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  <w:r w:rsidR="00694BDF">
        <w:rPr>
          <w:b/>
          <w:spacing w:val="-2"/>
        </w:rPr>
        <w:t xml:space="preserve"> </w:t>
      </w:r>
    </w:p>
    <w:p w:rsidR="00E00E22" w14:paraId="6BD72607" w14:textId="77777777">
      <w:pPr>
        <w:tabs>
          <w:tab w:val="left" w:pos="5760"/>
        </w:tabs>
        <w:rPr>
          <w:b/>
        </w:rPr>
      </w:pPr>
    </w:p>
    <w:p w:rsidR="0060228B" w:rsidP="002A29D2" w14:paraId="37DAC2B2" w14:textId="42F863FE">
      <w:pPr>
        <w:jc w:val="right"/>
        <w:rPr>
          <w:b/>
        </w:rPr>
      </w:pPr>
      <w:r>
        <w:rPr>
          <w:b/>
        </w:rPr>
        <w:t xml:space="preserve">Released:  </w:t>
      </w:r>
      <w:r w:rsidR="008126C3">
        <w:rPr>
          <w:b/>
        </w:rPr>
        <w:t>March</w:t>
      </w:r>
      <w:r w:rsidR="0072078C">
        <w:rPr>
          <w:b/>
        </w:rPr>
        <w:t xml:space="preserve"> </w:t>
      </w:r>
      <w:r w:rsidR="00327BB3">
        <w:rPr>
          <w:b/>
        </w:rPr>
        <w:t>2</w:t>
      </w:r>
      <w:r w:rsidR="008C0717">
        <w:rPr>
          <w:b/>
        </w:rPr>
        <w:t>7</w:t>
      </w:r>
      <w:r w:rsidR="0072078C">
        <w:rPr>
          <w:b/>
        </w:rPr>
        <w:t>, 2018</w:t>
      </w:r>
    </w:p>
    <w:p w:rsidR="0060228B" w14:paraId="5E6BECB8" w14:textId="77777777">
      <w:pPr>
        <w:tabs>
          <w:tab w:val="left" w:pos="5760"/>
        </w:tabs>
        <w:rPr>
          <w:b/>
        </w:rPr>
      </w:pPr>
    </w:p>
    <w:p w:rsidR="0060228B" w14:paraId="6D6548AD" w14:textId="3B4408A4">
      <w:pPr>
        <w:tabs>
          <w:tab w:val="left" w:pos="5760"/>
        </w:tabs>
      </w:pPr>
      <w:r>
        <w:t xml:space="preserve">By the </w:t>
      </w:r>
      <w:r w:rsidR="006B7847">
        <w:rPr>
          <w:spacing w:val="-2"/>
        </w:rPr>
        <w:t>Managing Director</w:t>
      </w:r>
      <w:r w:rsidR="00694BDF">
        <w:rPr>
          <w:spacing w:val="-2"/>
        </w:rPr>
        <w:t>:</w:t>
      </w:r>
    </w:p>
    <w:p w:rsidR="0060228B" w14:paraId="61A1FC06" w14:textId="77777777"/>
    <w:p w:rsidR="0072078C" w:rsidP="00327BB3" w14:paraId="1E4E50AB" w14:textId="09112847">
      <w:pPr>
        <w:pStyle w:val="ParaNum"/>
        <w:numPr>
          <w:ilvl w:val="0"/>
          <w:numId w:val="0"/>
        </w:numPr>
        <w:spacing w:after="0"/>
        <w:ind w:firstLine="720"/>
      </w:pPr>
      <w:r>
        <w:t xml:space="preserve">On </w:t>
      </w:r>
      <w:r w:rsidR="008126C3">
        <w:t>January 31, 2018</w:t>
      </w:r>
      <w:r>
        <w:t>, the Commission released an Order (</w:t>
      </w:r>
      <w:r w:rsidR="008126C3">
        <w:rPr>
          <w:i/>
        </w:rPr>
        <w:t>Phase II Auction Reconsideration Order</w:t>
      </w:r>
      <w:r>
        <w:t xml:space="preserve">), FCC </w:t>
      </w:r>
      <w:r w:rsidR="008126C3">
        <w:t>18-5</w:t>
      </w:r>
      <w:r>
        <w:t>, in the above captioned proceedings.</w:t>
      </w:r>
      <w:r w:rsidR="008126C3">
        <w:t xml:space="preserve"> </w:t>
      </w:r>
      <w:r w:rsidR="00327BB3">
        <w:t xml:space="preserve"> </w:t>
      </w:r>
      <w:r w:rsidR="008126C3">
        <w:t xml:space="preserve">To conform to section 18.17 of the Administrative Committee of the Federal Register, 1 CFR § 18.17, the amendment to the heading of section 54.315 of the Commission’s rules, 47 CFR § 54.315, shall be effective </w:t>
      </w:r>
      <w:r w:rsidR="009B7271">
        <w:t>3</w:t>
      </w:r>
      <w:r w:rsidR="008126C3">
        <w:t>0 days after publication in the Federal Register.</w:t>
      </w:r>
      <w:r w:rsidR="00327BB3">
        <w:t xml:space="preserve">  This Erratum amends the </w:t>
      </w:r>
      <w:r w:rsidRPr="00AA2F94" w:rsidR="00327BB3">
        <w:rPr>
          <w:i/>
        </w:rPr>
        <w:t>Phase II Auction Reconsideration Order</w:t>
      </w:r>
      <w:r w:rsidR="00327BB3">
        <w:t xml:space="preserve"> as indicated below:  </w:t>
      </w:r>
    </w:p>
    <w:p w:rsidR="008126C3" w:rsidP="00694BDF" w14:paraId="3D796578" w14:textId="77777777">
      <w:pPr>
        <w:keepNext/>
        <w:keepLines/>
        <w:widowControl/>
      </w:pPr>
    </w:p>
    <w:p w:rsidR="008126C3" w:rsidP="005E05D2" w14:paraId="75369305" w14:textId="5BCDB19B">
      <w:pPr>
        <w:pStyle w:val="ListParagraph"/>
        <w:keepNext/>
        <w:keepLines/>
        <w:widowControl/>
        <w:numPr>
          <w:ilvl w:val="0"/>
          <w:numId w:val="28"/>
        </w:numPr>
        <w:ind w:left="0" w:firstLine="360"/>
      </w:pPr>
      <w:r>
        <w:t>In paragraph 99, at the end of the first sentence, add footnote number 259.</w:t>
      </w:r>
    </w:p>
    <w:p w:rsidR="000111A1" w:rsidP="000111A1" w14:paraId="4D9BBC3D" w14:textId="77777777">
      <w:pPr>
        <w:keepNext/>
        <w:keepLines/>
        <w:widowControl/>
      </w:pPr>
    </w:p>
    <w:p w:rsidR="008126C3" w:rsidP="005E05D2" w14:paraId="74EA8ACE" w14:textId="7D237C31">
      <w:pPr>
        <w:pStyle w:val="ListParagraph"/>
        <w:keepNext/>
        <w:keepLines/>
        <w:widowControl/>
        <w:numPr>
          <w:ilvl w:val="0"/>
          <w:numId w:val="28"/>
        </w:numPr>
        <w:ind w:left="0" w:firstLine="360"/>
      </w:pPr>
      <w:r>
        <w:t>Footnote 259 is added to read as follows:</w:t>
      </w:r>
    </w:p>
    <w:p w:rsidR="008126C3" w:rsidP="00694BDF" w14:paraId="64DBF593" w14:textId="77777777">
      <w:pPr>
        <w:keepNext/>
        <w:keepLines/>
        <w:widowControl/>
      </w:pPr>
    </w:p>
    <w:p w:rsidR="00FB02DD" w:rsidP="005E05D2" w14:paraId="6568E23D" w14:textId="11E7ABA8">
      <w:pPr>
        <w:keepNext/>
        <w:keepLines/>
        <w:widowControl/>
        <w:ind w:left="720"/>
      </w:pPr>
      <w:r w:rsidRPr="00FB02DD">
        <w:t>“</w:t>
      </w:r>
      <w:r w:rsidRPr="008126C3" w:rsidR="008126C3">
        <w:rPr>
          <w:vertAlign w:val="superscript"/>
        </w:rPr>
        <w:t>259</w:t>
      </w:r>
      <w:r w:rsidR="008126C3">
        <w:t xml:space="preserve"> </w:t>
      </w:r>
      <w:bookmarkStart w:id="1" w:name="_Hlk508292128"/>
      <w:r w:rsidR="00F762E2">
        <w:t>T</w:t>
      </w:r>
      <w:r w:rsidR="008126C3">
        <w:t xml:space="preserve">he amendment to the heading of section 54.315 of the Commission’s rules shall be effective </w:t>
      </w:r>
      <w:r w:rsidR="009B7271">
        <w:t>3</w:t>
      </w:r>
      <w:r w:rsidR="008126C3">
        <w:t>0 days after publication in the Federal Register.</w:t>
      </w:r>
      <w:bookmarkEnd w:id="1"/>
      <w:r w:rsidR="008126C3">
        <w:t>”</w:t>
      </w:r>
    </w:p>
    <w:p w:rsidR="00FB02DD" w:rsidP="00FB02DD" w14:paraId="03BC3633" w14:textId="77777777">
      <w:pPr>
        <w:keepNext/>
        <w:keepLines/>
        <w:widowControl/>
      </w:pPr>
    </w:p>
    <w:p w:rsidR="00FB02DD" w:rsidP="005E05D2" w14:paraId="6677F58D" w14:textId="556071CA">
      <w:pPr>
        <w:keepNext/>
        <w:keepLines/>
        <w:widowControl/>
        <w:ind w:firstLine="720"/>
      </w:pPr>
      <w:r>
        <w:t xml:space="preserve">This Erratum also amends </w:t>
      </w:r>
      <w:r w:rsidR="00AA2F94">
        <w:t xml:space="preserve">the </w:t>
      </w:r>
      <w:r>
        <w:t xml:space="preserve">Appendix of the </w:t>
      </w:r>
      <w:r w:rsidRPr="00AA2F94">
        <w:rPr>
          <w:i/>
        </w:rPr>
        <w:t>Phase II Auction Reconsideration Order</w:t>
      </w:r>
      <w:r>
        <w:t xml:space="preserve"> as indicated below:</w:t>
      </w:r>
    </w:p>
    <w:p w:rsidR="00FB02DD" w:rsidP="00FB02DD" w14:paraId="231416D0" w14:textId="77777777">
      <w:pPr>
        <w:keepNext/>
        <w:keepLines/>
        <w:widowControl/>
      </w:pPr>
    </w:p>
    <w:p w:rsidR="00ED2B5A" w:rsidP="005E05D2" w14:paraId="6785F6A2" w14:textId="6CB5CA69">
      <w:pPr>
        <w:pStyle w:val="ListParagraph"/>
        <w:keepNext/>
        <w:keepLines/>
        <w:widowControl/>
        <w:numPr>
          <w:ilvl w:val="0"/>
          <w:numId w:val="28"/>
        </w:numPr>
        <w:ind w:left="0" w:firstLine="360"/>
      </w:pPr>
      <w:r>
        <w:t>After paragraph 1, add a new paragraph</w:t>
      </w:r>
      <w:r>
        <w:t xml:space="preserve"> 2 to read</w:t>
      </w:r>
      <w:r w:rsidR="00C07358">
        <w:t xml:space="preserve"> as follows</w:t>
      </w:r>
      <w:r>
        <w:t>:</w:t>
      </w:r>
    </w:p>
    <w:p w:rsidR="00ED2B5A" w:rsidP="00FB02DD" w14:paraId="0E3074C9" w14:textId="77777777">
      <w:pPr>
        <w:keepNext/>
        <w:keepLines/>
        <w:widowControl/>
      </w:pPr>
    </w:p>
    <w:p w:rsidR="00ED2B5A" w:rsidP="005E05D2" w14:paraId="1004447F" w14:textId="49526E13">
      <w:pPr>
        <w:ind w:left="720"/>
      </w:pPr>
      <w:r>
        <w:t>“</w:t>
      </w:r>
      <w:r>
        <w:t>2. Amend § 54.315 to revise the heading to read as follows:</w:t>
      </w:r>
    </w:p>
    <w:p w:rsidR="00ED2B5A" w:rsidP="00D41FAE" w14:paraId="0EC463DA" w14:textId="77777777">
      <w:pPr>
        <w:ind w:left="1440"/>
      </w:pPr>
    </w:p>
    <w:p w:rsidR="00ED2B5A" w:rsidP="000111A1" w14:paraId="1F376003" w14:textId="242EE297">
      <w:pPr>
        <w:ind w:left="720"/>
      </w:pPr>
      <w:r w:rsidRPr="00DF400A">
        <w:t>§ 54.315</w:t>
      </w:r>
      <w:r>
        <w:t xml:space="preserve">  </w:t>
      </w:r>
      <w:r w:rsidR="000111A1">
        <w:t xml:space="preserve"> </w:t>
      </w:r>
      <w:r>
        <w:t>Application Process for Connect America Fund Phase II Support Distributed Through Competitive Bidding.</w:t>
      </w:r>
      <w:r w:rsidR="00D41FAE">
        <w:t>”</w:t>
      </w:r>
    </w:p>
    <w:p w:rsidR="00FB02DD" w:rsidP="00FB02DD" w14:paraId="49BEF067" w14:textId="77777777">
      <w:pPr>
        <w:keepNext/>
        <w:keepLines/>
        <w:widowControl/>
      </w:pPr>
    </w:p>
    <w:p w:rsidR="00D41FAE" w:rsidP="005E05D2" w14:paraId="0A987D49" w14:textId="152306F9">
      <w:pPr>
        <w:pStyle w:val="ListParagraph"/>
        <w:keepNext/>
        <w:keepLines/>
        <w:widowControl/>
        <w:numPr>
          <w:ilvl w:val="0"/>
          <w:numId w:val="28"/>
        </w:numPr>
        <w:ind w:left="0" w:firstLine="360"/>
      </w:pPr>
      <w:r>
        <w:t xml:space="preserve">Renumber the existing paragraph 2 </w:t>
      </w:r>
      <w:r w:rsidR="007E2D1E">
        <w:t>as</w:t>
      </w:r>
      <w:r>
        <w:t xml:space="preserve"> paragraph 3 to read as follows:</w:t>
      </w:r>
    </w:p>
    <w:p w:rsidR="00D41FAE" w:rsidP="00FB02DD" w14:paraId="2CE23567" w14:textId="77777777">
      <w:pPr>
        <w:keepNext/>
        <w:keepLines/>
        <w:widowControl/>
      </w:pPr>
    </w:p>
    <w:p w:rsidR="00FB02DD" w:rsidP="000111A1" w14:paraId="3D19804D" w14:textId="7BCF366D">
      <w:pPr>
        <w:keepNext/>
        <w:keepLines/>
        <w:widowControl/>
        <w:ind w:left="720"/>
      </w:pPr>
      <w:r>
        <w:t xml:space="preserve">“3. Amend </w:t>
      </w:r>
      <w:r w:rsidRPr="004D46EB">
        <w:t>§ 54.315</w:t>
      </w:r>
      <w:r>
        <w:t xml:space="preserve"> to revise paragraph (c) to read as follows:”</w:t>
      </w:r>
    </w:p>
    <w:p w:rsidR="00694BDF" w:rsidP="00FB02DD" w14:paraId="165BDE7F" w14:textId="77777777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BDF" w:rsidP="00694BDF" w14:paraId="5D735D6A" w14:textId="77777777">
      <w:pPr>
        <w:keepNext/>
        <w:keepLines/>
        <w:widowControl/>
        <w:ind w:left="3600" w:firstLine="720"/>
      </w:pPr>
      <w:r>
        <w:t>FEDERAL COMMUNICATIONS COMMISSION</w:t>
      </w:r>
    </w:p>
    <w:p w:rsidR="00694BDF" w:rsidP="00694BDF" w14:paraId="2DD39CF3" w14:textId="77777777">
      <w:pPr>
        <w:keepNext/>
        <w:keepLines/>
        <w:widowControl/>
      </w:pPr>
    </w:p>
    <w:p w:rsidR="00694BDF" w:rsidP="00694BDF" w14:paraId="2A38F045" w14:textId="77777777">
      <w:pPr>
        <w:keepNext/>
        <w:keepLines/>
        <w:widowControl/>
      </w:pPr>
    </w:p>
    <w:p w:rsidR="00694BDF" w:rsidP="00694BDF" w14:paraId="6566404F" w14:textId="77777777">
      <w:pPr>
        <w:keepNext/>
        <w:keepLines/>
        <w:widowControl/>
      </w:pPr>
    </w:p>
    <w:p w:rsidR="00694BDF" w:rsidP="00694BDF" w14:paraId="1EBE0E36" w14:textId="77777777">
      <w:pPr>
        <w:keepNext/>
        <w:keepLines/>
        <w:widowControl/>
      </w:pPr>
    </w:p>
    <w:p w:rsidR="00D41FAE" w:rsidP="00694BDF" w14:paraId="45470FCA" w14:textId="7AD80CBF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Mark Stephens </w:t>
      </w:r>
    </w:p>
    <w:p w:rsidR="00D41FAE" w:rsidP="00694BDF" w14:paraId="4D6E0242" w14:textId="46606F28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Managing Director</w:t>
      </w:r>
    </w:p>
    <w:p w:rsidR="00D41FAE" w:rsidP="00694BDF" w14:paraId="7FB93B49" w14:textId="77777777">
      <w:pPr>
        <w:keepNext/>
        <w:keepLines/>
        <w:widowControl/>
      </w:pPr>
    </w:p>
    <w:p w:rsidR="00D41FAE" w:rsidP="00D41FAE" w14:paraId="6850A7FA" w14:textId="7C03F5A5">
      <w:pPr>
        <w:keepNext/>
        <w:keepLines/>
        <w:widowControl/>
        <w:ind w:left="4320"/>
      </w:pPr>
      <w:r>
        <w:t>Approved by:</w:t>
      </w:r>
    </w:p>
    <w:p w:rsidR="00D41FAE" w:rsidP="00D41FAE" w14:paraId="7147FE60" w14:textId="77777777">
      <w:pPr>
        <w:keepNext/>
        <w:keepLines/>
        <w:widowControl/>
        <w:ind w:left="4320"/>
      </w:pPr>
    </w:p>
    <w:p w:rsidR="00D41FAE" w:rsidP="00D41FAE" w14:paraId="249D894F" w14:textId="77777777">
      <w:pPr>
        <w:keepNext/>
        <w:keepLines/>
        <w:widowControl/>
        <w:ind w:left="4320"/>
      </w:pPr>
    </w:p>
    <w:p w:rsidR="00D41FAE" w:rsidP="00D41FAE" w14:paraId="4A4443D9" w14:textId="77777777">
      <w:pPr>
        <w:keepNext/>
        <w:keepLines/>
        <w:widowControl/>
        <w:ind w:left="4320"/>
      </w:pPr>
    </w:p>
    <w:p w:rsidR="00D41FAE" w:rsidP="00D41FAE" w14:paraId="3ED2C712" w14:textId="77777777">
      <w:pPr>
        <w:keepNext/>
        <w:keepLines/>
        <w:widowControl/>
        <w:ind w:left="4320"/>
      </w:pPr>
    </w:p>
    <w:p w:rsidR="00694BDF" w:rsidP="00D41FAE" w14:paraId="7C33FC97" w14:textId="5C583414">
      <w:pPr>
        <w:keepNext/>
        <w:keepLines/>
        <w:widowControl/>
        <w:ind w:left="4320"/>
      </w:pPr>
      <w:r>
        <w:t>Kris Anne Monteith</w:t>
      </w:r>
    </w:p>
    <w:p w:rsidR="00694BDF" w:rsidP="00694BDF" w14:paraId="716E17ED" w14:textId="77777777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Chief</w:t>
      </w:r>
    </w:p>
    <w:p w:rsidR="002E484C" w:rsidP="00694BDF" w14:paraId="2798CEAB" w14:textId="77777777">
      <w:pPr>
        <w:pStyle w:val="ParaNum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27A2" w14:paraId="1E5E4F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11DC6E46" w14:textId="3A0699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27A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27A2" w14:paraId="29583D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27A2" w14:paraId="0481EB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1352F6FF" w14:textId="4221792D">
    <w:pPr>
      <w:pStyle w:val="Header"/>
    </w:pPr>
    <w:r>
      <w:tab/>
      <w:t>Federal Communications Commission</w:t>
    </w:r>
    <w:r w:rsidR="00471752">
      <w:tab/>
    </w:r>
    <w:r>
      <w:t xml:space="preserve"> </w:t>
    </w:r>
  </w:p>
  <w:p w:rsidR="0060228B" w:rsidP="002A29D2" w14:paraId="70DA6089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04B6680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3755375A" w14:textId="193289BE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P="002A29D2" w14:paraId="5B39556E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6">
    <w:nsid w:val="759D4EBB"/>
    <w:multiLevelType w:val="hybridMultilevel"/>
    <w:tmpl w:val="2BFE1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DF"/>
    <w:rsid w:val="000111A1"/>
    <w:rsid w:val="00023E36"/>
    <w:rsid w:val="000C7DA1"/>
    <w:rsid w:val="001F2E9F"/>
    <w:rsid w:val="00231807"/>
    <w:rsid w:val="002410C7"/>
    <w:rsid w:val="0025534A"/>
    <w:rsid w:val="002A29D2"/>
    <w:rsid w:val="002A4E36"/>
    <w:rsid w:val="002E484C"/>
    <w:rsid w:val="00327BB3"/>
    <w:rsid w:val="003409C9"/>
    <w:rsid w:val="003C66B4"/>
    <w:rsid w:val="003C7FD9"/>
    <w:rsid w:val="0043215F"/>
    <w:rsid w:val="00436950"/>
    <w:rsid w:val="00456E40"/>
    <w:rsid w:val="00471752"/>
    <w:rsid w:val="004B70BE"/>
    <w:rsid w:val="004D46EB"/>
    <w:rsid w:val="004E4CC4"/>
    <w:rsid w:val="00541F2F"/>
    <w:rsid w:val="00592814"/>
    <w:rsid w:val="005A09E4"/>
    <w:rsid w:val="005E05D2"/>
    <w:rsid w:val="005E6874"/>
    <w:rsid w:val="0060228B"/>
    <w:rsid w:val="00610AD6"/>
    <w:rsid w:val="006376B4"/>
    <w:rsid w:val="00694BDF"/>
    <w:rsid w:val="006A27A2"/>
    <w:rsid w:val="006B7847"/>
    <w:rsid w:val="0072078C"/>
    <w:rsid w:val="007B732D"/>
    <w:rsid w:val="007E2D1E"/>
    <w:rsid w:val="008003E7"/>
    <w:rsid w:val="00801460"/>
    <w:rsid w:val="008126C3"/>
    <w:rsid w:val="00880AC7"/>
    <w:rsid w:val="00891ADC"/>
    <w:rsid w:val="008A2145"/>
    <w:rsid w:val="008C0717"/>
    <w:rsid w:val="009B7271"/>
    <w:rsid w:val="009C76DD"/>
    <w:rsid w:val="009F0E86"/>
    <w:rsid w:val="00A7150C"/>
    <w:rsid w:val="00AA2F94"/>
    <w:rsid w:val="00AF50A2"/>
    <w:rsid w:val="00B07300"/>
    <w:rsid w:val="00B516CB"/>
    <w:rsid w:val="00B66C9D"/>
    <w:rsid w:val="00BD6DA5"/>
    <w:rsid w:val="00C07358"/>
    <w:rsid w:val="00C171AD"/>
    <w:rsid w:val="00C626B9"/>
    <w:rsid w:val="00C72B2D"/>
    <w:rsid w:val="00C95C57"/>
    <w:rsid w:val="00D41FAE"/>
    <w:rsid w:val="00D74E39"/>
    <w:rsid w:val="00D7683E"/>
    <w:rsid w:val="00DF400A"/>
    <w:rsid w:val="00E00E22"/>
    <w:rsid w:val="00E60467"/>
    <w:rsid w:val="00EB1A95"/>
    <w:rsid w:val="00EC75CA"/>
    <w:rsid w:val="00ED2B5A"/>
    <w:rsid w:val="00ED2EA8"/>
    <w:rsid w:val="00ED790C"/>
    <w:rsid w:val="00F0111C"/>
    <w:rsid w:val="00F25801"/>
    <w:rsid w:val="00F762E2"/>
    <w:rsid w:val="00FA3886"/>
    <w:rsid w:val="00FB02D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1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C0717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C0717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C0717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C0717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C0717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C0717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C0717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C0717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C0717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C0717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Char1"/>
    <w:rsid w:val="008C0717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8C0717"/>
    <w:pPr>
      <w:spacing w:after="120"/>
    </w:pPr>
  </w:style>
  <w:style w:type="paragraph" w:customStyle="1" w:styleId="Bullet">
    <w:name w:val="Bullet"/>
    <w:basedOn w:val="Normal"/>
    <w:rsid w:val="008C0717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8C0717"/>
    <w:pPr>
      <w:spacing w:after="240"/>
      <w:ind w:left="1440" w:right="1440"/>
    </w:pPr>
  </w:style>
  <w:style w:type="paragraph" w:customStyle="1" w:styleId="TableFormat">
    <w:name w:val="TableFormat"/>
    <w:basedOn w:val="Bullet"/>
    <w:rsid w:val="008C0717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8C071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8C071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8C0717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8C071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8C0717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8C071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8C071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C071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C071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C071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C071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C071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C071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8C0717"/>
  </w:style>
  <w:style w:type="paragraph" w:styleId="Title">
    <w:name w:val="Title"/>
    <w:basedOn w:val="Normal"/>
    <w:qFormat/>
    <w:rsid w:val="008C0717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8C071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C0717"/>
    <w:rPr>
      <w:snapToGrid w:val="0"/>
      <w:kern w:val="28"/>
    </w:rPr>
  </w:style>
  <w:style w:type="character" w:styleId="EndnoteReference">
    <w:name w:val="endnote reference"/>
    <w:rsid w:val="008C0717"/>
    <w:rPr>
      <w:vertAlign w:val="superscript"/>
    </w:rPr>
  </w:style>
  <w:style w:type="paragraph" w:styleId="TOAHeading">
    <w:name w:val="toa heading"/>
    <w:basedOn w:val="Normal"/>
    <w:next w:val="Normal"/>
    <w:rsid w:val="008C071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C0717"/>
  </w:style>
  <w:style w:type="paragraph" w:customStyle="1" w:styleId="Paratitle">
    <w:name w:val="Para title"/>
    <w:basedOn w:val="Normal"/>
    <w:rsid w:val="008C0717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8C071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C071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C0717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694BDF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9C7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76DD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F01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1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11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11C"/>
    <w:rPr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01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2018-03-27T12:20:00Z</dcterms:created>
  <dcterms:modified xsi:type="dcterms:W3CDTF">2018-03-27T12:20:00Z</dcterms:modified>
</cp:coreProperties>
</file>