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CB738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53736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390E44" w:rsidP="00BF00C0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EA46AA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F4475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390E44" w:rsidRPr="003D1578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3D1578">
              <w:rPr>
                <w:b/>
                <w:bCs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3F4475" w:rsidP="00BB4E29">
            <w:pPr>
              <w:jc w:val="center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66799D" w:rsidP="004341FB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bookmarkStart w:id="1" w:name="_Hlk505700799"/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STATEMENT OF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Commissioner </w:t>
            </w: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MICHAEL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O’Rielly </w:t>
            </w:r>
          </w:p>
          <w:p w:rsidR="0021245C" w:rsidRPr="0066799D" w:rsidP="0066799D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 w:rsidRPr="00EA46AA">
              <w:rPr>
                <w:b/>
                <w:caps/>
                <w:sz w:val="24"/>
                <w:szCs w:val="24"/>
                <w:lang w:val="en-US" w:eastAsia="en-US" w:bidi="ar-SA"/>
              </w:rPr>
              <w:t>on</w:t>
            </w:r>
            <w:r w:rsidR="009100E1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A10B53">
              <w:rPr>
                <w:b/>
                <w:caps/>
                <w:sz w:val="24"/>
                <w:szCs w:val="24"/>
                <w:lang w:val="en-US" w:eastAsia="en-US" w:bidi="ar-SA"/>
              </w:rPr>
              <w:t>Action against Two Boston Pirate Radio “Stations”</w:t>
            </w:r>
            <w:r w:rsidR="0097782F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4341FB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766FF0" w:rsidP="00766FF0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AA7B39" w:rsidP="00AA7B39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 w:rsidR="00A10B53">
              <w:rPr>
                <w:sz w:val="24"/>
                <w:szCs w:val="24"/>
                <w:lang w:val="en-US" w:eastAsia="en-US" w:bidi="ar-SA"/>
              </w:rPr>
              <w:t>March 2</w:t>
            </w:r>
            <w:r w:rsidR="005753F9">
              <w:rPr>
                <w:sz w:val="24"/>
                <w:szCs w:val="24"/>
                <w:lang w:val="en-US" w:eastAsia="en-US" w:bidi="ar-SA"/>
              </w:rPr>
              <w:t>8</w:t>
            </w:r>
            <w:r w:rsidR="00072B9F">
              <w:rPr>
                <w:sz w:val="24"/>
                <w:szCs w:val="24"/>
                <w:lang w:val="en-US" w:eastAsia="en-US" w:bidi="ar-SA"/>
              </w:rPr>
              <w:t xml:space="preserve">, 2018. – </w:t>
            </w:r>
            <w:r>
              <w:rPr>
                <w:sz w:val="24"/>
                <w:szCs w:val="24"/>
                <w:lang w:val="en-US" w:eastAsia="en-US" w:bidi="ar-SA"/>
              </w:rPr>
              <w:t>“It is great to learn of swift and stern efforts by the Commission and Department of Justice to seize equipm</w:t>
            </w:r>
            <w:r w:rsidR="00221E8B">
              <w:rPr>
                <w:sz w:val="24"/>
                <w:szCs w:val="24"/>
                <w:lang w:val="en-US" w:eastAsia="en-US" w:bidi="ar-SA"/>
              </w:rPr>
              <w:t>ent of two Boston pirate radio ‘stations.’</w:t>
            </w:r>
            <w:r>
              <w:rPr>
                <w:sz w:val="24"/>
                <w:szCs w:val="24"/>
                <w:lang w:val="en-US" w:eastAsia="en-US" w:bidi="ar-SA"/>
              </w:rPr>
              <w:t xml:space="preserve">  Chairman Pai’s leadership in this space reaffirms that this FCC will not sit idly by while pirates flaunt our rules.  It also </w:t>
            </w:r>
            <w:r w:rsidR="00A51658">
              <w:rPr>
                <w:sz w:val="24"/>
                <w:szCs w:val="24"/>
                <w:lang w:val="en-US" w:eastAsia="en-US" w:bidi="ar-SA"/>
              </w:rPr>
              <w:t xml:space="preserve">complements </w:t>
            </w:r>
            <w:r>
              <w:rPr>
                <w:sz w:val="24"/>
                <w:szCs w:val="24"/>
                <w:lang w:val="en-US" w:eastAsia="en-US" w:bidi="ar-SA"/>
              </w:rPr>
              <w:t>the bipartisan Congressional legislative effort, which I strongly support, to give the Commission increased tools, including enhanced fines and the ability to also impose liabilities on landlords.”    </w:t>
            </w:r>
          </w:p>
          <w:p w:rsidR="0097782F" w:rsidRPr="008928AE" w:rsidP="0097782F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4F0F1F" w:rsidRPr="008928AE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928AE">
              <w:rPr>
                <w:sz w:val="22"/>
                <w:szCs w:val="22"/>
                <w:lang w:val="en-US" w:eastAsia="en-US" w:bidi="ar-SA"/>
              </w:rPr>
              <w:t>###</w:t>
            </w:r>
            <w:r w:rsidRPr="008928AE"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End w:id="1"/>
          </w:p>
          <w:p w:rsidR="0097782F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67414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7B3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1963AE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1963AE" w:rsidP="001963AE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3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20FEE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072B9F">
      <w:pPr>
        <w:rPr>
          <w:b/>
          <w:bCs/>
          <w:sz w:val="32"/>
          <w:szCs w:val="3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F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42E38"/>
    <w:rsid w:val="00072B9F"/>
    <w:rsid w:val="00081232"/>
    <w:rsid w:val="00091E65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12E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1467"/>
    <w:rsid w:val="00194205"/>
    <w:rsid w:val="001963AE"/>
    <w:rsid w:val="001A52FA"/>
    <w:rsid w:val="001B20BB"/>
    <w:rsid w:val="001C4370"/>
    <w:rsid w:val="001D3779"/>
    <w:rsid w:val="001E5D4E"/>
    <w:rsid w:val="001E7FC4"/>
    <w:rsid w:val="001F0469"/>
    <w:rsid w:val="00203A98"/>
    <w:rsid w:val="00206EDD"/>
    <w:rsid w:val="0021245C"/>
    <w:rsid w:val="0021247E"/>
    <w:rsid w:val="002146F6"/>
    <w:rsid w:val="00221E8B"/>
    <w:rsid w:val="00231C32"/>
    <w:rsid w:val="0023503E"/>
    <w:rsid w:val="00240345"/>
    <w:rsid w:val="002421F0"/>
    <w:rsid w:val="00244DD8"/>
    <w:rsid w:val="002455E5"/>
    <w:rsid w:val="00247274"/>
    <w:rsid w:val="00266966"/>
    <w:rsid w:val="00270F29"/>
    <w:rsid w:val="0029358B"/>
    <w:rsid w:val="00294C0C"/>
    <w:rsid w:val="002A0934"/>
    <w:rsid w:val="002B1013"/>
    <w:rsid w:val="002C27BD"/>
    <w:rsid w:val="002D03E5"/>
    <w:rsid w:val="002D7619"/>
    <w:rsid w:val="002E3F1D"/>
    <w:rsid w:val="002F31D0"/>
    <w:rsid w:val="00300359"/>
    <w:rsid w:val="00310CEE"/>
    <w:rsid w:val="0031773E"/>
    <w:rsid w:val="003227E5"/>
    <w:rsid w:val="00333E54"/>
    <w:rsid w:val="00346C65"/>
    <w:rsid w:val="00347716"/>
    <w:rsid w:val="003506E1"/>
    <w:rsid w:val="003554CA"/>
    <w:rsid w:val="003727E3"/>
    <w:rsid w:val="00373C15"/>
    <w:rsid w:val="00385A93"/>
    <w:rsid w:val="00390E44"/>
    <w:rsid w:val="00391027"/>
    <w:rsid w:val="003910F1"/>
    <w:rsid w:val="003A04CD"/>
    <w:rsid w:val="003A37B4"/>
    <w:rsid w:val="003D1578"/>
    <w:rsid w:val="003D57FE"/>
    <w:rsid w:val="003E42FC"/>
    <w:rsid w:val="003E5991"/>
    <w:rsid w:val="003F344A"/>
    <w:rsid w:val="003F3630"/>
    <w:rsid w:val="003F39F2"/>
    <w:rsid w:val="003F4475"/>
    <w:rsid w:val="00403FF0"/>
    <w:rsid w:val="00412319"/>
    <w:rsid w:val="0042046D"/>
    <w:rsid w:val="00425AEF"/>
    <w:rsid w:val="00426518"/>
    <w:rsid w:val="00427B06"/>
    <w:rsid w:val="004341FB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606A"/>
    <w:rsid w:val="0050757F"/>
    <w:rsid w:val="0051564E"/>
    <w:rsid w:val="00516AD2"/>
    <w:rsid w:val="005306B0"/>
    <w:rsid w:val="00545DAE"/>
    <w:rsid w:val="00571B83"/>
    <w:rsid w:val="005753F9"/>
    <w:rsid w:val="00575A00"/>
    <w:rsid w:val="005775EB"/>
    <w:rsid w:val="0058673C"/>
    <w:rsid w:val="00590BBC"/>
    <w:rsid w:val="005A7972"/>
    <w:rsid w:val="005B17E7"/>
    <w:rsid w:val="005B2643"/>
    <w:rsid w:val="005B302C"/>
    <w:rsid w:val="005D17FD"/>
    <w:rsid w:val="005E3F14"/>
    <w:rsid w:val="005E55B0"/>
    <w:rsid w:val="005F0D55"/>
    <w:rsid w:val="005F0E48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6799D"/>
    <w:rsid w:val="00674C86"/>
    <w:rsid w:val="00677338"/>
    <w:rsid w:val="0068015E"/>
    <w:rsid w:val="006861AB"/>
    <w:rsid w:val="00686B89"/>
    <w:rsid w:val="00687CD5"/>
    <w:rsid w:val="0069147C"/>
    <w:rsid w:val="00693916"/>
    <w:rsid w:val="0069420F"/>
    <w:rsid w:val="006A2FC5"/>
    <w:rsid w:val="006A33DF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6F469A"/>
    <w:rsid w:val="00700556"/>
    <w:rsid w:val="0070569D"/>
    <w:rsid w:val="00712D31"/>
    <w:rsid w:val="007167DD"/>
    <w:rsid w:val="0072478B"/>
    <w:rsid w:val="0073414D"/>
    <w:rsid w:val="0075235E"/>
    <w:rsid w:val="00766FF0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097E"/>
    <w:rsid w:val="007F1737"/>
    <w:rsid w:val="007F3C12"/>
    <w:rsid w:val="007F5205"/>
    <w:rsid w:val="00821574"/>
    <w:rsid w:val="008215E7"/>
    <w:rsid w:val="00830FC6"/>
    <w:rsid w:val="00865EAA"/>
    <w:rsid w:val="00866F06"/>
    <w:rsid w:val="00867414"/>
    <w:rsid w:val="008728F5"/>
    <w:rsid w:val="008824C2"/>
    <w:rsid w:val="008928AE"/>
    <w:rsid w:val="008960E4"/>
    <w:rsid w:val="008A04CC"/>
    <w:rsid w:val="008A3940"/>
    <w:rsid w:val="008A3F9A"/>
    <w:rsid w:val="008A474E"/>
    <w:rsid w:val="008B13C9"/>
    <w:rsid w:val="008B2B28"/>
    <w:rsid w:val="008B2B51"/>
    <w:rsid w:val="008C248C"/>
    <w:rsid w:val="008C5432"/>
    <w:rsid w:val="008C7BF1"/>
    <w:rsid w:val="008D00D6"/>
    <w:rsid w:val="008D0F08"/>
    <w:rsid w:val="008D4D00"/>
    <w:rsid w:val="008D4E5E"/>
    <w:rsid w:val="008D7ABD"/>
    <w:rsid w:val="008E55A2"/>
    <w:rsid w:val="008F1609"/>
    <w:rsid w:val="008F78D8"/>
    <w:rsid w:val="009100E1"/>
    <w:rsid w:val="009359E0"/>
    <w:rsid w:val="00961620"/>
    <w:rsid w:val="00962387"/>
    <w:rsid w:val="009734B6"/>
    <w:rsid w:val="0097782F"/>
    <w:rsid w:val="0098096F"/>
    <w:rsid w:val="0098437A"/>
    <w:rsid w:val="00986C92"/>
    <w:rsid w:val="00993C47"/>
    <w:rsid w:val="009B4B16"/>
    <w:rsid w:val="009C763A"/>
    <w:rsid w:val="009E54A1"/>
    <w:rsid w:val="009F4E25"/>
    <w:rsid w:val="009F5B1F"/>
    <w:rsid w:val="00A10B53"/>
    <w:rsid w:val="00A35DFD"/>
    <w:rsid w:val="00A474D9"/>
    <w:rsid w:val="00A51658"/>
    <w:rsid w:val="00A60D30"/>
    <w:rsid w:val="00A702DF"/>
    <w:rsid w:val="00A775A3"/>
    <w:rsid w:val="00A81B5B"/>
    <w:rsid w:val="00A82FAD"/>
    <w:rsid w:val="00A948EF"/>
    <w:rsid w:val="00A9673A"/>
    <w:rsid w:val="00A96EF2"/>
    <w:rsid w:val="00AA3236"/>
    <w:rsid w:val="00AA5C35"/>
    <w:rsid w:val="00AA5ED9"/>
    <w:rsid w:val="00AA7B39"/>
    <w:rsid w:val="00AB2C91"/>
    <w:rsid w:val="00AC0A38"/>
    <w:rsid w:val="00AC4E0E"/>
    <w:rsid w:val="00AC517B"/>
    <w:rsid w:val="00AD0D19"/>
    <w:rsid w:val="00AF051B"/>
    <w:rsid w:val="00AF7B64"/>
    <w:rsid w:val="00B037A2"/>
    <w:rsid w:val="00B24E81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91FA3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13EEE"/>
    <w:rsid w:val="00C159F0"/>
    <w:rsid w:val="00C431D6"/>
    <w:rsid w:val="00C432E4"/>
    <w:rsid w:val="00C70C26"/>
    <w:rsid w:val="00C72001"/>
    <w:rsid w:val="00C772B7"/>
    <w:rsid w:val="00C80347"/>
    <w:rsid w:val="00C95F87"/>
    <w:rsid w:val="00CA598C"/>
    <w:rsid w:val="00CB738B"/>
    <w:rsid w:val="00CB7C1A"/>
    <w:rsid w:val="00CC5E08"/>
    <w:rsid w:val="00CD316C"/>
    <w:rsid w:val="00CF6860"/>
    <w:rsid w:val="00D02AC6"/>
    <w:rsid w:val="00D02E94"/>
    <w:rsid w:val="00D03F0C"/>
    <w:rsid w:val="00D04312"/>
    <w:rsid w:val="00D0631A"/>
    <w:rsid w:val="00D16A7F"/>
    <w:rsid w:val="00D16AD2"/>
    <w:rsid w:val="00D2174E"/>
    <w:rsid w:val="00D22596"/>
    <w:rsid w:val="00D22691"/>
    <w:rsid w:val="00D24C3D"/>
    <w:rsid w:val="00D46CB1"/>
    <w:rsid w:val="00D47D80"/>
    <w:rsid w:val="00D630A6"/>
    <w:rsid w:val="00D723F0"/>
    <w:rsid w:val="00D72913"/>
    <w:rsid w:val="00D8133F"/>
    <w:rsid w:val="00D83E26"/>
    <w:rsid w:val="00D86EF5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11EA"/>
    <w:rsid w:val="00E04E39"/>
    <w:rsid w:val="00E26618"/>
    <w:rsid w:val="00E30F36"/>
    <w:rsid w:val="00E349AA"/>
    <w:rsid w:val="00E41390"/>
    <w:rsid w:val="00E41CA0"/>
    <w:rsid w:val="00E4366B"/>
    <w:rsid w:val="00E50A4A"/>
    <w:rsid w:val="00E56DB6"/>
    <w:rsid w:val="00E606DE"/>
    <w:rsid w:val="00E60FBD"/>
    <w:rsid w:val="00E644FE"/>
    <w:rsid w:val="00E72733"/>
    <w:rsid w:val="00E742FA"/>
    <w:rsid w:val="00E76816"/>
    <w:rsid w:val="00E83DBF"/>
    <w:rsid w:val="00E85904"/>
    <w:rsid w:val="00E87C13"/>
    <w:rsid w:val="00E9154B"/>
    <w:rsid w:val="00E94CD9"/>
    <w:rsid w:val="00EA1A76"/>
    <w:rsid w:val="00EA290B"/>
    <w:rsid w:val="00EA46AA"/>
    <w:rsid w:val="00ED1532"/>
    <w:rsid w:val="00EE0E90"/>
    <w:rsid w:val="00EF3BCA"/>
    <w:rsid w:val="00F01B0D"/>
    <w:rsid w:val="00F1238F"/>
    <w:rsid w:val="00F16485"/>
    <w:rsid w:val="00F20FEE"/>
    <w:rsid w:val="00F228ED"/>
    <w:rsid w:val="00F26E31"/>
    <w:rsid w:val="00F27C6C"/>
    <w:rsid w:val="00F309EB"/>
    <w:rsid w:val="00F34A8D"/>
    <w:rsid w:val="00F3712E"/>
    <w:rsid w:val="00F50D25"/>
    <w:rsid w:val="00F535D8"/>
    <w:rsid w:val="00F61155"/>
    <w:rsid w:val="00F708E3"/>
    <w:rsid w:val="00F73E07"/>
    <w:rsid w:val="00F74D50"/>
    <w:rsid w:val="00F76561"/>
    <w:rsid w:val="00F813F6"/>
    <w:rsid w:val="00F84736"/>
    <w:rsid w:val="00F86578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9DBF-B4DE-4262-AE7F-26200E20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2018-03-28T18:43:14Z</dcterms:created>
  <dcterms:modified xsi:type="dcterms:W3CDTF">2018-03-28T18:43:14Z</dcterms:modified>
</cp:coreProperties>
</file>