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53A957B8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496EB7F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223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D51DE9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26E94505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5E098E55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2FA63197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15C9381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637A643C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6964385F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44D387E7" w14:textId="7C378E36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>FCC</w:t>
            </w:r>
            <w:r w:rsidR="00E46AE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’S </w:t>
            </w:r>
            <w:r w:rsidR="003718B6">
              <w:rPr>
                <w:b/>
                <w:bCs/>
                <w:sz w:val="26"/>
                <w:szCs w:val="26"/>
                <w:lang w:val="en-US" w:eastAsia="en-US" w:bidi="ar-SA"/>
              </w:rPr>
              <w:t>RAMPED UP ‘PIRATE RADIO’ ENFORCEMENT</w:t>
            </w:r>
            <w:r w:rsidR="00C76562">
              <w:rPr>
                <w:b/>
                <w:bCs/>
                <w:sz w:val="26"/>
                <w:szCs w:val="26"/>
                <w:lang w:val="en-US" w:eastAsia="en-US" w:bidi="ar-SA"/>
              </w:rPr>
              <w:br/>
            </w:r>
            <w:r w:rsidR="00E46AE7">
              <w:rPr>
                <w:b/>
                <w:bCs/>
                <w:sz w:val="26"/>
                <w:szCs w:val="26"/>
                <w:lang w:val="en-US" w:eastAsia="en-US" w:bidi="ar-SA"/>
              </w:rPr>
              <w:t>YIELDS RESULTS</w:t>
            </w:r>
          </w:p>
          <w:p w:rsidR="00CC5E08" w:rsidRPr="008A3940" w:rsidP="00040127" w14:paraId="02117845" w14:textId="3E8D0D86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Unlawful Broadcasts Interfere with Licensed Stations, Preventing Consumers from Accessing Broadcast Content</w:t>
            </w:r>
            <w:r w:rsidR="003C6197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,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Including Emergency Alerts</w:t>
            </w:r>
          </w:p>
          <w:p w:rsidR="00F61155" w:rsidRPr="006B0A70" w:rsidP="00BB4E29" w14:paraId="733FB040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P="00040127" w14:paraId="6D598880" w14:textId="4E20071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LAS VEGAS, NEVADA</w:t>
            </w:r>
            <w:r w:rsidRPr="008A3940" w:rsidR="00FF1C0B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90170A" w:rsidR="00960346">
              <w:rPr>
                <w:sz w:val="22"/>
                <w:szCs w:val="22"/>
                <w:lang w:val="en-US" w:eastAsia="en-US" w:bidi="ar-SA"/>
              </w:rPr>
              <w:t>April</w:t>
            </w:r>
            <w:r w:rsidRPr="0090170A" w:rsidR="000E049E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11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="00960346">
              <w:rPr>
                <w:sz w:val="22"/>
                <w:szCs w:val="22"/>
                <w:lang w:val="en-US" w:eastAsia="en-US" w:bidi="ar-SA"/>
              </w:rPr>
              <w:t xml:space="preserve">FCC Chairman Ajit Pai </w:t>
            </w:r>
            <w:r>
              <w:rPr>
                <w:sz w:val="22"/>
                <w:szCs w:val="22"/>
                <w:lang w:val="en-US" w:eastAsia="en-US" w:bidi="ar-SA"/>
              </w:rPr>
              <w:t>today</w:t>
            </w:r>
            <w:r w:rsidR="00960346">
              <w:rPr>
                <w:sz w:val="22"/>
                <w:szCs w:val="22"/>
                <w:lang w:val="en-US" w:eastAsia="en-US" w:bidi="ar-SA"/>
              </w:rPr>
              <w:t xml:space="preserve"> announced </w:t>
            </w:r>
            <w:r w:rsidR="006D64BE">
              <w:rPr>
                <w:sz w:val="22"/>
                <w:szCs w:val="22"/>
                <w:lang w:val="en-US" w:eastAsia="en-US" w:bidi="ar-SA"/>
              </w:rPr>
              <w:t xml:space="preserve">that </w:t>
            </w:r>
            <w:r w:rsidR="00960346">
              <w:rPr>
                <w:sz w:val="22"/>
                <w:szCs w:val="22"/>
                <w:lang w:val="en-US" w:eastAsia="en-US" w:bidi="ar-SA"/>
              </w:rPr>
              <w:t xml:space="preserve">significant progress </w:t>
            </w:r>
            <w:r w:rsidR="006D64BE">
              <w:rPr>
                <w:sz w:val="22"/>
                <w:szCs w:val="22"/>
                <w:lang w:val="en-US" w:eastAsia="en-US" w:bidi="ar-SA"/>
              </w:rPr>
              <w:t xml:space="preserve">has been </w:t>
            </w:r>
            <w:r w:rsidR="00960346">
              <w:rPr>
                <w:sz w:val="22"/>
                <w:szCs w:val="22"/>
                <w:lang w:val="en-US" w:eastAsia="en-US" w:bidi="ar-SA"/>
              </w:rPr>
              <w:t xml:space="preserve">made </w:t>
            </w:r>
            <w:r w:rsidR="00C62DF7">
              <w:rPr>
                <w:sz w:val="22"/>
                <w:szCs w:val="22"/>
                <w:lang w:val="en-US" w:eastAsia="en-US" w:bidi="ar-SA"/>
              </w:rPr>
              <w:t xml:space="preserve">as a result of </w:t>
            </w:r>
            <w:r w:rsidR="00960346">
              <w:rPr>
                <w:sz w:val="22"/>
                <w:szCs w:val="22"/>
                <w:lang w:val="en-US" w:eastAsia="en-US" w:bidi="ar-SA"/>
              </w:rPr>
              <w:t xml:space="preserve">the Commission’s </w:t>
            </w:r>
            <w:r w:rsidR="001C6748">
              <w:rPr>
                <w:sz w:val="22"/>
                <w:szCs w:val="22"/>
                <w:lang w:val="en-US" w:eastAsia="en-US" w:bidi="ar-SA"/>
              </w:rPr>
              <w:t>renewed commitment to</w:t>
            </w:r>
            <w:r w:rsidR="00960346">
              <w:rPr>
                <w:sz w:val="22"/>
                <w:szCs w:val="22"/>
                <w:lang w:val="en-US" w:eastAsia="en-US" w:bidi="ar-SA"/>
              </w:rPr>
              <w:t xml:space="preserve"> combat</w:t>
            </w:r>
            <w:r w:rsidR="001C6748">
              <w:rPr>
                <w:sz w:val="22"/>
                <w:szCs w:val="22"/>
                <w:lang w:val="en-US" w:eastAsia="en-US" w:bidi="ar-SA"/>
              </w:rPr>
              <w:t>ing unlawful broadcasting—</w:t>
            </w:r>
            <w:r w:rsidR="00960346">
              <w:rPr>
                <w:sz w:val="22"/>
                <w:szCs w:val="22"/>
                <w:lang w:val="en-US" w:eastAsia="en-US" w:bidi="ar-SA"/>
              </w:rPr>
              <w:t>often called “pirate radio.”</w:t>
            </w:r>
            <w:r w:rsidR="009D05BD">
              <w:rPr>
                <w:sz w:val="22"/>
                <w:szCs w:val="22"/>
                <w:lang w:val="en-US" w:eastAsia="en-US" w:bidi="ar-SA"/>
              </w:rPr>
              <w:t xml:space="preserve">  The FCC’s Enforcement Bureau has led an effort to crack down on this illegal activity, resulting in unlawful broadcasts going off the air, seizure of equipment, fines against </w:t>
            </w:r>
            <w:r w:rsidR="00E46AE7">
              <w:rPr>
                <w:sz w:val="22"/>
                <w:szCs w:val="22"/>
                <w:lang w:val="en-US" w:eastAsia="en-US" w:bidi="ar-SA"/>
              </w:rPr>
              <w:t>pirates</w:t>
            </w:r>
            <w:r w:rsidR="00DC3864">
              <w:rPr>
                <w:sz w:val="22"/>
                <w:szCs w:val="22"/>
                <w:lang w:val="en-US" w:eastAsia="en-US" w:bidi="ar-SA"/>
              </w:rPr>
              <w:t>, proposed fines against pirates</w:t>
            </w:r>
            <w:r w:rsidR="00E46AE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C6197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BC5F83">
              <w:rPr>
                <w:sz w:val="22"/>
                <w:szCs w:val="22"/>
                <w:lang w:val="en-US" w:eastAsia="en-US" w:bidi="ar-SA"/>
              </w:rPr>
              <w:t xml:space="preserve">property owners </w:t>
            </w:r>
            <w:r w:rsidR="00266BD8">
              <w:rPr>
                <w:sz w:val="22"/>
                <w:szCs w:val="22"/>
                <w:lang w:val="en-US" w:eastAsia="en-US" w:bidi="ar-SA"/>
              </w:rPr>
              <w:t xml:space="preserve">actively aiding pirate </w:t>
            </w:r>
            <w:r w:rsidR="00C62DF7">
              <w:rPr>
                <w:sz w:val="22"/>
                <w:szCs w:val="22"/>
                <w:lang w:val="en-US" w:eastAsia="en-US" w:bidi="ar-SA"/>
              </w:rPr>
              <w:t xml:space="preserve">radio </w:t>
            </w:r>
            <w:r w:rsidR="00266BD8">
              <w:rPr>
                <w:sz w:val="22"/>
                <w:szCs w:val="22"/>
                <w:lang w:val="en-US" w:eastAsia="en-US" w:bidi="ar-SA"/>
              </w:rPr>
              <w:t>operations</w:t>
            </w:r>
            <w:r w:rsidR="0090170A">
              <w:rPr>
                <w:sz w:val="22"/>
                <w:szCs w:val="22"/>
                <w:lang w:val="en-US" w:eastAsia="en-US" w:bidi="ar-SA"/>
              </w:rPr>
              <w:t>, and numerous</w:t>
            </w:r>
            <w:r w:rsidR="001C6748">
              <w:rPr>
                <w:sz w:val="22"/>
                <w:szCs w:val="22"/>
                <w:lang w:val="en-US" w:eastAsia="en-US" w:bidi="ar-SA"/>
              </w:rPr>
              <w:t xml:space="preserve"> other</w:t>
            </w:r>
            <w:r w:rsidR="0090170A">
              <w:rPr>
                <w:sz w:val="22"/>
                <w:szCs w:val="22"/>
                <w:lang w:val="en-US" w:eastAsia="en-US" w:bidi="ar-SA"/>
              </w:rPr>
              <w:t xml:space="preserve"> enforcement actions.</w:t>
            </w:r>
            <w:r w:rsidR="009D05B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D68F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C55A2">
              <w:rPr>
                <w:sz w:val="22"/>
                <w:szCs w:val="22"/>
                <w:lang w:val="en-US" w:eastAsia="en-US" w:bidi="ar-SA"/>
              </w:rPr>
              <w:t>Chairman Pai has used</w:t>
            </w:r>
            <w:r w:rsidR="00231AE0">
              <w:rPr>
                <w:sz w:val="22"/>
                <w:szCs w:val="22"/>
                <w:lang w:val="en-US" w:eastAsia="en-US" w:bidi="ar-SA"/>
              </w:rPr>
              <w:t xml:space="preserve"> the full suite of </w:t>
            </w:r>
            <w:r w:rsidR="00500902">
              <w:rPr>
                <w:sz w:val="22"/>
                <w:szCs w:val="22"/>
                <w:lang w:val="en-US" w:eastAsia="en-US" w:bidi="ar-SA"/>
              </w:rPr>
              <w:t>the FCC’s</w:t>
            </w:r>
            <w:r w:rsidR="00231AE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66BD8">
              <w:rPr>
                <w:sz w:val="22"/>
                <w:szCs w:val="22"/>
                <w:lang w:val="en-US" w:eastAsia="en-US" w:bidi="ar-SA"/>
              </w:rPr>
              <w:t xml:space="preserve">enforcement </w:t>
            </w:r>
            <w:r w:rsidR="00231AE0">
              <w:rPr>
                <w:sz w:val="22"/>
                <w:szCs w:val="22"/>
                <w:lang w:val="en-US" w:eastAsia="en-US" w:bidi="ar-SA"/>
              </w:rPr>
              <w:t>capabilities and staff,</w:t>
            </w:r>
            <w:r w:rsidR="002C55A2">
              <w:rPr>
                <w:sz w:val="22"/>
                <w:szCs w:val="22"/>
                <w:lang w:val="en-US" w:eastAsia="en-US" w:bidi="ar-SA"/>
              </w:rPr>
              <w:t xml:space="preserve"> including targeted</w:t>
            </w:r>
            <w:r w:rsidR="00DC3864">
              <w:rPr>
                <w:sz w:val="22"/>
                <w:szCs w:val="22"/>
                <w:lang w:val="en-US" w:eastAsia="en-US" w:bidi="ar-SA"/>
              </w:rPr>
              <w:t xml:space="preserve"> enforcement in key markets</w:t>
            </w:r>
            <w:r w:rsidR="00231AE0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040127" w:rsidRPr="00A225A9" w:rsidP="00040127" w14:paraId="1ED69402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0170A" w:rsidP="00040127" w14:paraId="28F8CDCB" w14:textId="2D2C3CA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“</w:t>
            </w:r>
            <w:r>
              <w:rPr>
                <w:sz w:val="22"/>
                <w:szCs w:val="22"/>
                <w:lang w:val="en-US" w:eastAsia="en-US" w:bidi="ar-SA"/>
              </w:rPr>
              <w:t>Fighting unlawful broadcasts is a top enforcement priority for the FCC,” said Chairman Pai.  “</w:t>
            </w:r>
            <w:r w:rsidR="00DA6879">
              <w:rPr>
                <w:sz w:val="22"/>
                <w:szCs w:val="22"/>
                <w:lang w:val="en-US" w:eastAsia="en-US" w:bidi="ar-SA"/>
              </w:rPr>
              <w:t>Pirate operators</w:t>
            </w:r>
            <w:r>
              <w:rPr>
                <w:sz w:val="22"/>
                <w:szCs w:val="22"/>
                <w:lang w:val="en-US" w:eastAsia="en-US" w:bidi="ar-SA"/>
              </w:rPr>
              <w:t xml:space="preserve"> can interfere with important public safety announcements </w:t>
            </w:r>
            <w:r w:rsidR="001C6748">
              <w:rPr>
                <w:sz w:val="22"/>
                <w:szCs w:val="22"/>
                <w:lang w:val="en-US" w:eastAsia="en-US" w:bidi="ar-SA"/>
              </w:rPr>
              <w:t>and hurt licensed broadcaster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="001C6748">
              <w:rPr>
                <w:sz w:val="22"/>
                <w:szCs w:val="22"/>
                <w:lang w:val="en-US" w:eastAsia="en-US" w:bidi="ar-SA"/>
              </w:rPr>
              <w:t>’</w:t>
            </w:r>
            <w:r>
              <w:rPr>
                <w:sz w:val="22"/>
                <w:szCs w:val="22"/>
                <w:lang w:val="en-US" w:eastAsia="en-US" w:bidi="ar-SA"/>
              </w:rPr>
              <w:t xml:space="preserve"> business.  </w:t>
            </w:r>
            <w:r w:rsidR="00BB4711">
              <w:rPr>
                <w:sz w:val="22"/>
                <w:szCs w:val="22"/>
                <w:lang w:val="en-US" w:eastAsia="en-US" w:bidi="ar-SA"/>
              </w:rPr>
              <w:t>Consumers should be able to get the news and information</w:t>
            </w:r>
            <w:r w:rsidRPr="0090170A">
              <w:rPr>
                <w:sz w:val="22"/>
                <w:szCs w:val="22"/>
                <w:lang w:val="en-US" w:eastAsia="en-US" w:bidi="ar-SA"/>
              </w:rPr>
              <w:t xml:space="preserve"> programming</w:t>
            </w:r>
            <w:r w:rsidR="00BB471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90170A">
              <w:rPr>
                <w:sz w:val="22"/>
                <w:szCs w:val="22"/>
                <w:lang w:val="en-US" w:eastAsia="en-US" w:bidi="ar-SA"/>
              </w:rPr>
              <w:t xml:space="preserve">they </w:t>
            </w:r>
            <w:r w:rsidR="00BB4711">
              <w:rPr>
                <w:sz w:val="22"/>
                <w:szCs w:val="22"/>
                <w:lang w:val="en-US" w:eastAsia="en-US" w:bidi="ar-SA"/>
              </w:rPr>
              <w:t>count on</w:t>
            </w:r>
            <w:r w:rsidRPr="0090170A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90170A" w:rsidP="00040127" w14:paraId="6BFBC002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00902" w:rsidP="00040127" w14:paraId="4955CAA5" w14:textId="2B98D3E4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Since January 2017, </w:t>
            </w:r>
            <w:r w:rsidR="0090170A">
              <w:rPr>
                <w:sz w:val="22"/>
                <w:szCs w:val="22"/>
                <w:lang w:val="en-US" w:eastAsia="en-US" w:bidi="ar-SA"/>
              </w:rPr>
              <w:t xml:space="preserve">the FCC’s Enforcement Bureau has </w:t>
            </w:r>
            <w:r>
              <w:rPr>
                <w:sz w:val="22"/>
                <w:szCs w:val="22"/>
                <w:lang w:val="en-US" w:eastAsia="en-US" w:bidi="ar-SA"/>
              </w:rPr>
              <w:t>under</w:t>
            </w:r>
            <w:r w:rsidR="0090170A">
              <w:rPr>
                <w:sz w:val="22"/>
                <w:szCs w:val="22"/>
                <w:lang w:val="en-US" w:eastAsia="en-US" w:bidi="ar-SA"/>
              </w:rPr>
              <w:t xml:space="preserve">taken </w:t>
            </w:r>
            <w:r w:rsidR="00174209">
              <w:rPr>
                <w:sz w:val="22"/>
                <w:szCs w:val="22"/>
                <w:lang w:val="en-US" w:eastAsia="en-US" w:bidi="ar-SA"/>
              </w:rPr>
              <w:t>306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pirate 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investigations, issued </w:t>
            </w:r>
            <w:r w:rsidR="0087733E">
              <w:rPr>
                <w:sz w:val="22"/>
                <w:szCs w:val="22"/>
                <w:lang w:val="en-US" w:eastAsia="en-US" w:bidi="ar-SA"/>
              </w:rPr>
              <w:t xml:space="preserve">210 </w:t>
            </w:r>
            <w:r w:rsidR="00797A48">
              <w:rPr>
                <w:sz w:val="22"/>
                <w:szCs w:val="22"/>
                <w:lang w:val="en-US" w:eastAsia="en-US" w:bidi="ar-SA"/>
              </w:rPr>
              <w:t>Notic</w:t>
            </w:r>
            <w:r w:rsidR="00FF226D">
              <w:rPr>
                <w:sz w:val="22"/>
                <w:szCs w:val="22"/>
                <w:lang w:val="en-US" w:eastAsia="en-US" w:bidi="ar-SA"/>
              </w:rPr>
              <w:t>es of Unlicensed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 Operation,</w:t>
            </w:r>
            <w:r w:rsidR="009E1335">
              <w:rPr>
                <w:sz w:val="22"/>
                <w:szCs w:val="22"/>
                <w:lang w:val="en-US" w:eastAsia="en-US" w:bidi="ar-SA"/>
              </w:rPr>
              <w:t xml:space="preserve"> issued a Notice of Apparent Liability</w:t>
            </w:r>
            <w:r w:rsidR="00316F79">
              <w:rPr>
                <w:sz w:val="22"/>
                <w:szCs w:val="22"/>
                <w:lang w:val="en-US" w:eastAsia="en-US" w:bidi="ar-SA"/>
              </w:rPr>
              <w:t xml:space="preserve"> for Forfeiture</w:t>
            </w:r>
            <w:r w:rsidR="009E1335">
              <w:rPr>
                <w:sz w:val="22"/>
                <w:szCs w:val="22"/>
                <w:lang w:val="en-US" w:eastAsia="en-US" w:bidi="ar-SA"/>
              </w:rPr>
              <w:t xml:space="preserve"> for the statutory maximum penalty to pirate radio operators,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 entered into </w:t>
            </w:r>
            <w:r w:rsidR="00DC3864">
              <w:rPr>
                <w:sz w:val="22"/>
                <w:szCs w:val="22"/>
                <w:lang w:val="en-US" w:eastAsia="en-US" w:bidi="ar-SA"/>
              </w:rPr>
              <w:t>a groundbreaking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231AE0">
              <w:rPr>
                <w:sz w:val="22"/>
                <w:szCs w:val="22"/>
                <w:lang w:val="en-US" w:eastAsia="en-US" w:bidi="ar-SA"/>
              </w:rPr>
              <w:t>settlement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 with a </w:t>
            </w:r>
            <w:r w:rsidR="00BF1941">
              <w:rPr>
                <w:sz w:val="22"/>
                <w:szCs w:val="22"/>
                <w:lang w:val="en-US" w:eastAsia="en-US" w:bidi="ar-SA"/>
              </w:rPr>
              <w:t xml:space="preserve">Miami-area </w:t>
            </w:r>
            <w:r w:rsidR="00797A48">
              <w:rPr>
                <w:sz w:val="22"/>
                <w:szCs w:val="22"/>
                <w:lang w:val="en-US" w:eastAsia="en-US" w:bidi="ar-SA"/>
              </w:rPr>
              <w:t>pirate radio operator</w:t>
            </w:r>
            <w:r w:rsidR="00F413E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F1941">
              <w:rPr>
                <w:sz w:val="22"/>
                <w:szCs w:val="22"/>
                <w:lang w:val="en-US" w:eastAsia="en-US" w:bidi="ar-SA"/>
              </w:rPr>
              <w:t>to end his broadcasts and collect a fine</w:t>
            </w:r>
            <w:r w:rsidR="00797A48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C833A1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347A89">
              <w:rPr>
                <w:sz w:val="22"/>
                <w:szCs w:val="22"/>
                <w:lang w:val="en-US" w:eastAsia="en-US" w:bidi="ar-SA"/>
              </w:rPr>
              <w:t xml:space="preserve">referred cases to </w:t>
            </w:r>
            <w:r w:rsidR="007229D7">
              <w:rPr>
                <w:sz w:val="22"/>
                <w:szCs w:val="22"/>
                <w:lang w:val="en-US" w:eastAsia="en-US" w:bidi="ar-SA"/>
              </w:rPr>
              <w:t>United States Attorneys</w:t>
            </w:r>
            <w:r w:rsidR="00DC3864">
              <w:rPr>
                <w:sz w:val="22"/>
                <w:szCs w:val="22"/>
                <w:lang w:val="en-US" w:eastAsia="en-US" w:bidi="ar-SA"/>
              </w:rPr>
              <w:t>’</w:t>
            </w:r>
            <w:r w:rsidR="007229D7">
              <w:rPr>
                <w:sz w:val="22"/>
                <w:szCs w:val="22"/>
                <w:lang w:val="en-US" w:eastAsia="en-US" w:bidi="ar-SA"/>
              </w:rPr>
              <w:t xml:space="preserve"> Offices to obtain </w:t>
            </w:r>
            <w:r w:rsidR="00347A89">
              <w:rPr>
                <w:sz w:val="22"/>
                <w:szCs w:val="22"/>
                <w:lang w:val="en-US" w:eastAsia="en-US" w:bidi="ar-SA"/>
              </w:rPr>
              <w:t>federal court</w:t>
            </w:r>
            <w:r w:rsidR="007229D7">
              <w:rPr>
                <w:sz w:val="22"/>
                <w:szCs w:val="22"/>
                <w:lang w:val="en-US" w:eastAsia="en-US" w:bidi="ar-SA"/>
              </w:rPr>
              <w:t xml:space="preserve"> orders</w:t>
            </w:r>
            <w:r w:rsidR="00933384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7229D7">
              <w:rPr>
                <w:sz w:val="22"/>
                <w:szCs w:val="22"/>
                <w:lang w:val="en-US" w:eastAsia="en-US" w:bidi="ar-SA"/>
              </w:rPr>
              <w:t xml:space="preserve">which has </w:t>
            </w:r>
            <w:r w:rsidR="00C833A1">
              <w:rPr>
                <w:sz w:val="22"/>
                <w:szCs w:val="22"/>
                <w:lang w:val="en-US" w:eastAsia="en-US" w:bidi="ar-SA"/>
              </w:rPr>
              <w:t xml:space="preserve">led to </w:t>
            </w:r>
            <w:r w:rsidR="009817E7">
              <w:rPr>
                <w:sz w:val="22"/>
                <w:szCs w:val="22"/>
                <w:lang w:val="en-US" w:eastAsia="en-US" w:bidi="ar-SA"/>
              </w:rPr>
              <w:t xml:space="preserve">four </w:t>
            </w:r>
            <w:r w:rsidR="00C833A1">
              <w:rPr>
                <w:sz w:val="22"/>
                <w:szCs w:val="22"/>
                <w:lang w:val="en-US" w:eastAsia="en-US" w:bidi="ar-SA"/>
              </w:rPr>
              <w:t>cases of pirate radio equipment being seized to date</w:t>
            </w:r>
            <w:r w:rsidR="003C6197">
              <w:rPr>
                <w:sz w:val="22"/>
                <w:szCs w:val="22"/>
                <w:lang w:val="en-US" w:eastAsia="en-US" w:bidi="ar-SA"/>
              </w:rPr>
              <w:t>—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"https://www.fcc.gov/document/radio-equipment-seized-two-illegal-radio-stations-boston" </w:instrText>
            </w:r>
            <w:r>
              <w:fldChar w:fldCharType="separate"/>
            </w:r>
            <w:r w:rsidRPr="008F566C" w:rsidR="00415814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two</w:t>
            </w:r>
            <w:r>
              <w:fldChar w:fldCharType="end"/>
            </w:r>
            <w:r w:rsidRPr="0087733E" w:rsidR="00415814">
              <w:rPr>
                <w:sz w:val="22"/>
                <w:szCs w:val="22"/>
                <w:lang w:val="en-US" w:eastAsia="en-US" w:bidi="ar-SA"/>
              </w:rPr>
              <w:t xml:space="preserve"> in Boston</w:t>
            </w:r>
            <w:r w:rsidR="0069519E">
              <w:rPr>
                <w:sz w:val="22"/>
                <w:szCs w:val="22"/>
                <w:lang w:val="en-US" w:eastAsia="en-US" w:bidi="ar-SA"/>
              </w:rPr>
              <w:t>;</w:t>
            </w:r>
            <w:r w:rsidR="009817E7">
              <w:rPr>
                <w:sz w:val="22"/>
                <w:szCs w:val="22"/>
                <w:lang w:val="en-US" w:eastAsia="en-US" w:bidi="ar-SA"/>
              </w:rPr>
              <w:t xml:space="preserve"> one in</w:t>
            </w:r>
            <w:r w:rsidR="00DC6251">
              <w:rPr>
                <w:sz w:val="22"/>
                <w:szCs w:val="22"/>
                <w:lang w:val="en-US" w:eastAsia="en-US" w:bidi="ar-SA"/>
              </w:rPr>
              <w:t xml:space="preserve"> Queens,</w:t>
            </w:r>
            <w:r w:rsidR="0069519E">
              <w:rPr>
                <w:sz w:val="22"/>
                <w:szCs w:val="22"/>
                <w:lang w:val="en-US" w:eastAsia="en-US" w:bidi="ar-SA"/>
              </w:rPr>
              <w:t xml:space="preserve"> New York;</w:t>
            </w:r>
            <w:r w:rsidRPr="0087733E" w:rsidR="0041581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7733E" w:rsidR="00C833A1">
              <w:rPr>
                <w:sz w:val="22"/>
                <w:szCs w:val="22"/>
                <w:lang w:val="en-US" w:eastAsia="en-US" w:bidi="ar-SA"/>
              </w:rPr>
              <w:t>and one in Miami</w:t>
            </w:r>
            <w:r w:rsidR="0090170A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3C6197">
              <w:rPr>
                <w:sz w:val="22"/>
                <w:szCs w:val="22"/>
                <w:lang w:val="en-US" w:eastAsia="en-US" w:bidi="ar-SA"/>
              </w:rPr>
              <w:t xml:space="preserve">(The Miami, </w:t>
            </w:r>
            <w:r w:rsidRPr="003718B6" w:rsidR="003C6197">
              <w:rPr>
                <w:sz w:val="22"/>
                <w:szCs w:val="22"/>
                <w:lang w:val="en-US" w:eastAsia="en-US" w:bidi="ar-SA"/>
              </w:rPr>
              <w:t>Boston</w:t>
            </w:r>
            <w:r w:rsidR="003C6197">
              <w:rPr>
                <w:sz w:val="22"/>
                <w:szCs w:val="22"/>
                <w:lang w:val="en-US" w:eastAsia="en-US" w:bidi="ar-SA"/>
              </w:rPr>
              <w:t>,</w:t>
            </w:r>
            <w:r w:rsidRPr="003718B6" w:rsidR="003C6197">
              <w:rPr>
                <w:sz w:val="22"/>
                <w:szCs w:val="22"/>
                <w:lang w:val="en-US" w:eastAsia="en-US" w:bidi="ar-SA"/>
              </w:rPr>
              <w:t xml:space="preserve"> and New York</w:t>
            </w:r>
            <w:r w:rsidR="003C6197">
              <w:rPr>
                <w:sz w:val="22"/>
                <w:szCs w:val="22"/>
                <w:lang w:val="en-US" w:eastAsia="en-US" w:bidi="ar-SA"/>
              </w:rPr>
              <w:t xml:space="preserve"> City metropolitan areas</w:t>
            </w:r>
            <w:r w:rsidRPr="003718B6" w:rsidR="003C6197">
              <w:rPr>
                <w:sz w:val="22"/>
                <w:szCs w:val="22"/>
                <w:lang w:val="en-US" w:eastAsia="en-US" w:bidi="ar-SA"/>
              </w:rPr>
              <w:t xml:space="preserve"> have generally proven to have the greatest concentration of pirate radio activities, as shown </w:t>
            </w:r>
            <w:r w:rsidR="003C6197">
              <w:rPr>
                <w:sz w:val="22"/>
                <w:szCs w:val="22"/>
                <w:lang w:val="en-US" w:eastAsia="en-US" w:bidi="ar-SA"/>
              </w:rPr>
              <w:t xml:space="preserve">in </w:t>
            </w:r>
            <w:r w:rsidRPr="003718B6" w:rsidR="003C6197">
              <w:rPr>
                <w:sz w:val="22"/>
                <w:szCs w:val="22"/>
                <w:lang w:val="en-US" w:eastAsia="en-US" w:bidi="ar-SA"/>
              </w:rPr>
              <w:t xml:space="preserve">this FCC map: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"https://go.usa.gov/xRMhe" </w:instrText>
            </w:r>
            <w:r>
              <w:fldChar w:fldCharType="separate"/>
            </w:r>
            <w:r w:rsidRPr="003718B6" w:rsidR="003C6197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https://go.usa.gov/xRMhe</w:t>
            </w:r>
            <w:r>
              <w:fldChar w:fldCharType="end"/>
            </w:r>
            <w:r w:rsidRPr="003718B6" w:rsidR="003C6197">
              <w:rPr>
                <w:sz w:val="22"/>
                <w:szCs w:val="22"/>
                <w:lang w:val="en-US" w:eastAsia="en-US" w:bidi="ar-SA"/>
              </w:rPr>
              <w:t>.</w:t>
            </w:r>
            <w:r w:rsidR="003C6197">
              <w:rPr>
                <w:sz w:val="22"/>
                <w:szCs w:val="22"/>
                <w:lang w:val="en-US" w:eastAsia="en-US" w:bidi="ar-SA"/>
              </w:rPr>
              <w:t xml:space="preserve">)  </w:t>
            </w:r>
            <w:r w:rsidR="00B0263A">
              <w:rPr>
                <w:sz w:val="22"/>
                <w:szCs w:val="22"/>
                <w:lang w:val="en-US" w:eastAsia="en-US" w:bidi="ar-SA"/>
              </w:rPr>
              <w:t xml:space="preserve">As part of these efforts, the Enforcement Bureau designated a subset of cases for </w:t>
            </w:r>
            <w:r w:rsidRPr="00B0263A" w:rsidR="00B0263A">
              <w:rPr>
                <w:sz w:val="22"/>
                <w:szCs w:val="22"/>
                <w:lang w:val="en-US" w:eastAsia="en-US" w:bidi="ar-SA"/>
              </w:rPr>
              <w:t>further targeted enforcement</w:t>
            </w:r>
            <w:r w:rsidR="00415814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C76562" w:rsidP="00040127" w14:paraId="6C759CDE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0170A" w:rsidP="00040127" w14:paraId="7B4BF840" w14:textId="7D85A89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I</w:t>
            </w:r>
            <w:r>
              <w:rPr>
                <w:sz w:val="22"/>
                <w:szCs w:val="22"/>
                <w:lang w:val="en-US" w:eastAsia="en-US" w:bidi="ar-SA"/>
              </w:rPr>
              <w:t xml:space="preserve">n 2017, the FCC took </w:t>
            </w:r>
            <w:r w:rsidR="00BF1941">
              <w:rPr>
                <w:sz w:val="22"/>
                <w:szCs w:val="22"/>
                <w:lang w:val="en-US" w:eastAsia="en-US" w:bidi="ar-SA"/>
              </w:rPr>
              <w:t xml:space="preserve">more than </w:t>
            </w:r>
            <w:r w:rsidR="00DC3864">
              <w:rPr>
                <w:sz w:val="22"/>
                <w:szCs w:val="22"/>
                <w:lang w:val="en-US" w:eastAsia="en-US" w:bidi="ar-SA"/>
              </w:rPr>
              <w:t>twice as many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C2ED6">
              <w:rPr>
                <w:sz w:val="22"/>
                <w:szCs w:val="22"/>
                <w:lang w:val="en-US" w:eastAsia="en-US" w:bidi="ar-SA"/>
              </w:rPr>
              <w:t xml:space="preserve">actions against </w:t>
            </w:r>
            <w:r>
              <w:rPr>
                <w:sz w:val="22"/>
                <w:szCs w:val="22"/>
                <w:lang w:val="en-US" w:eastAsia="en-US" w:bidi="ar-SA"/>
              </w:rPr>
              <w:t xml:space="preserve">pirate </w:t>
            </w:r>
            <w:r w:rsidR="00143F47">
              <w:rPr>
                <w:sz w:val="22"/>
                <w:szCs w:val="22"/>
                <w:lang w:val="en-US" w:eastAsia="en-US" w:bidi="ar-SA"/>
              </w:rPr>
              <w:t>broadcaster</w:t>
            </w:r>
            <w:r w:rsidR="005C2ED6">
              <w:rPr>
                <w:sz w:val="22"/>
                <w:szCs w:val="22"/>
                <w:lang w:val="en-US" w:eastAsia="en-US" w:bidi="ar-SA"/>
              </w:rPr>
              <w:t>s</w:t>
            </w:r>
            <w:r w:rsidR="00143F47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than it did the year before.  Since January 2017, the Commission has </w:t>
            </w:r>
            <w:r w:rsidR="00EE46C8">
              <w:rPr>
                <w:sz w:val="22"/>
                <w:szCs w:val="22"/>
                <w:lang w:val="en-US" w:eastAsia="en-US" w:bidi="ar-SA"/>
              </w:rPr>
              <w:t xml:space="preserve">fined illegal </w:t>
            </w:r>
            <w:r w:rsidR="00143F47">
              <w:rPr>
                <w:sz w:val="22"/>
                <w:szCs w:val="22"/>
                <w:lang w:val="en-US" w:eastAsia="en-US" w:bidi="ar-SA"/>
              </w:rPr>
              <w:t xml:space="preserve">broadcasters </w:t>
            </w:r>
            <w:r w:rsidR="00EE46C8">
              <w:rPr>
                <w:sz w:val="22"/>
                <w:szCs w:val="22"/>
                <w:lang w:val="en-US" w:eastAsia="en-US" w:bidi="ar-SA"/>
              </w:rPr>
              <w:t>$143,800</w:t>
            </w:r>
            <w:r w:rsidR="00D80E9A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="00EE46C8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proposed fines </w:t>
            </w:r>
            <w:r w:rsidR="00EE46C8">
              <w:rPr>
                <w:sz w:val="22"/>
                <w:szCs w:val="22"/>
                <w:lang w:val="en-US" w:eastAsia="en-US" w:bidi="ar-SA"/>
              </w:rPr>
              <w:t>totaling</w:t>
            </w:r>
            <w:r>
              <w:rPr>
                <w:sz w:val="22"/>
                <w:szCs w:val="22"/>
                <w:lang w:val="en-US" w:eastAsia="en-US" w:bidi="ar-SA"/>
              </w:rPr>
              <w:t xml:space="preserve"> $323,688</w:t>
            </w:r>
            <w:r w:rsidR="00EE46C8">
              <w:rPr>
                <w:sz w:val="22"/>
                <w:szCs w:val="22"/>
                <w:lang w:val="en-US" w:eastAsia="en-US" w:bidi="ar-SA"/>
              </w:rPr>
              <w:t xml:space="preserve">.  The Commission </w:t>
            </w:r>
            <w:r w:rsidR="00DA6879">
              <w:rPr>
                <w:sz w:val="22"/>
                <w:szCs w:val="22"/>
                <w:lang w:val="en-US" w:eastAsia="en-US" w:bidi="ar-SA"/>
              </w:rPr>
              <w:t xml:space="preserve">also for the first time </w:t>
            </w:r>
            <w:r>
              <w:rPr>
                <w:sz w:val="22"/>
                <w:szCs w:val="22"/>
                <w:lang w:val="en-US" w:eastAsia="en-US" w:bidi="ar-SA"/>
              </w:rPr>
              <w:t>found</w:t>
            </w:r>
            <w:r w:rsidR="000E3CF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41DF4">
              <w:rPr>
                <w:sz w:val="22"/>
                <w:szCs w:val="22"/>
                <w:lang w:val="en-US" w:eastAsia="en-US" w:bidi="ar-SA"/>
              </w:rPr>
              <w:t xml:space="preserve">property owners </w:t>
            </w:r>
            <w:r w:rsidR="00266BD8">
              <w:rPr>
                <w:sz w:val="22"/>
                <w:szCs w:val="22"/>
                <w:lang w:val="en-US" w:eastAsia="en-US" w:bidi="ar-SA"/>
              </w:rPr>
              <w:t xml:space="preserve">apparently </w:t>
            </w:r>
            <w:r>
              <w:rPr>
                <w:sz w:val="22"/>
                <w:szCs w:val="22"/>
                <w:lang w:val="en-US" w:eastAsia="en-US" w:bidi="ar-SA"/>
              </w:rPr>
              <w:t>liable for actively supporting this illegal activity</w:t>
            </w:r>
            <w:r w:rsidR="001C6748">
              <w:rPr>
                <w:sz w:val="22"/>
                <w:szCs w:val="22"/>
                <w:lang w:val="en-US" w:eastAsia="en-US" w:bidi="ar-SA"/>
              </w:rPr>
              <w:t xml:space="preserve"> on their property</w:t>
            </w:r>
            <w:r w:rsidR="00EE46C8">
              <w:rPr>
                <w:sz w:val="22"/>
                <w:szCs w:val="22"/>
                <w:lang w:val="en-US" w:eastAsia="en-US" w:bidi="ar-SA"/>
              </w:rPr>
              <w:t xml:space="preserve">.  These actions have resulted in numerous unlicensed </w:t>
            </w:r>
            <w:r>
              <w:rPr>
                <w:sz w:val="22"/>
                <w:szCs w:val="22"/>
                <w:lang w:val="en-US" w:eastAsia="en-US" w:bidi="ar-SA"/>
              </w:rPr>
              <w:t>stations</w:t>
            </w:r>
            <w:r w:rsidR="00EE46C8">
              <w:rPr>
                <w:sz w:val="22"/>
                <w:szCs w:val="22"/>
                <w:lang w:val="en-US" w:eastAsia="en-US" w:bidi="ar-SA"/>
              </w:rPr>
              <w:t xml:space="preserve"> ceasing operation.</w:t>
            </w:r>
            <w:r w:rsidR="0041581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C6F34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EE46C8" w:rsidP="00040127" w14:paraId="2C7FA710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D42BF" w:rsidP="00040127" w14:paraId="3838D55F" w14:textId="1B02AFC4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Much of the FCC’s work in enforcing the law when it comes to unlicensed broadcasts is done by the agents in </w:t>
            </w:r>
            <w:r w:rsidR="001C6748">
              <w:rPr>
                <w:sz w:val="22"/>
                <w:szCs w:val="22"/>
                <w:lang w:val="en-US" w:eastAsia="en-US" w:bidi="ar-SA"/>
              </w:rPr>
              <w:t>FCC</w:t>
            </w:r>
            <w:r>
              <w:rPr>
                <w:sz w:val="22"/>
                <w:szCs w:val="22"/>
                <w:lang w:val="en-US" w:eastAsia="en-US" w:bidi="ar-SA"/>
              </w:rPr>
              <w:t xml:space="preserve"> fie</w:t>
            </w:r>
            <w:r w:rsidR="00BB4711">
              <w:rPr>
                <w:sz w:val="22"/>
                <w:szCs w:val="22"/>
                <w:lang w:val="en-US" w:eastAsia="en-US" w:bidi="ar-SA"/>
              </w:rPr>
              <w:t>ld offices.  Chairman Pai noted:</w:t>
            </w:r>
            <w:r>
              <w:rPr>
                <w:sz w:val="22"/>
                <w:szCs w:val="22"/>
                <w:lang w:val="en-US" w:eastAsia="en-US" w:bidi="ar-SA"/>
              </w:rPr>
              <w:t xml:space="preserve"> “I’d be remiss if I didn’t thank our outstanding field agents for their hard work enforcing the law.  Guarding against interference of lawful broadcasts lies at the heart of the Commission’s work</w:t>
            </w:r>
            <w:r w:rsidR="00256213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it would not be possible without their skill and dedication.</w:t>
            </w:r>
            <w:r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933384" w:rsidP="00040127" w14:paraId="79984F59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850E26" w:rsidP="00040127" w14:paraId="63290530" w14:textId="620CEA9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</w:t>
            </w:r>
            <w:r w:rsidRPr="003718B6" w:rsidR="003718B6">
              <w:rPr>
                <w:sz w:val="22"/>
                <w:szCs w:val="22"/>
                <w:lang w:val="en-US" w:eastAsia="en-US" w:bidi="ar-SA"/>
              </w:rPr>
              <w:t xml:space="preserve">ederal law generally prohibits the operation of a broadcast radio </w:t>
            </w:r>
            <w:r w:rsidR="00BB4711">
              <w:rPr>
                <w:sz w:val="22"/>
                <w:szCs w:val="22"/>
                <w:lang w:val="en-US" w:eastAsia="en-US" w:bidi="ar-SA"/>
              </w:rPr>
              <w:t xml:space="preserve">or TV </w:t>
            </w:r>
            <w:r w:rsidRPr="003718B6" w:rsidR="003718B6">
              <w:rPr>
                <w:sz w:val="22"/>
                <w:szCs w:val="22"/>
                <w:lang w:val="en-US" w:eastAsia="en-US" w:bidi="ar-SA"/>
              </w:rPr>
              <w:t xml:space="preserve">station without a license issued by the Commission.  Congress enacted this requirement </w:t>
            </w:r>
            <w:r w:rsidR="00256213">
              <w:rPr>
                <w:sz w:val="22"/>
                <w:szCs w:val="22"/>
                <w:lang w:val="en-US" w:eastAsia="en-US" w:bidi="ar-SA"/>
              </w:rPr>
              <w:t xml:space="preserve">nearly a century ago </w:t>
            </w:r>
            <w:r w:rsidRPr="003718B6" w:rsidR="003718B6">
              <w:rPr>
                <w:sz w:val="22"/>
                <w:szCs w:val="22"/>
                <w:lang w:val="en-US" w:eastAsia="en-US" w:bidi="ar-SA"/>
              </w:rPr>
              <w:t xml:space="preserve">as a means of </w:t>
            </w:r>
            <w:r w:rsidRPr="004D7A8C" w:rsidR="004D7A8C">
              <w:rPr>
                <w:sz w:val="22"/>
                <w:szCs w:val="22"/>
                <w:lang w:val="en-US" w:eastAsia="en-US" w:bidi="ar-SA"/>
              </w:rPr>
              <w:t xml:space="preserve">managing interference to ensure functioning communications services and </w:t>
            </w:r>
            <w:r w:rsidRPr="003718B6" w:rsidR="003718B6">
              <w:rPr>
                <w:sz w:val="22"/>
                <w:szCs w:val="22"/>
                <w:lang w:val="en-US" w:eastAsia="en-US" w:bidi="ar-SA"/>
              </w:rPr>
              <w:t>ensur</w:t>
            </w:r>
            <w:r w:rsidR="006E54A4">
              <w:rPr>
                <w:sz w:val="22"/>
                <w:szCs w:val="22"/>
                <w:lang w:val="en-US" w:eastAsia="en-US" w:bidi="ar-SA"/>
              </w:rPr>
              <w:t>e</w:t>
            </w:r>
            <w:r w:rsidRPr="003718B6" w:rsidR="003718B6">
              <w:rPr>
                <w:sz w:val="22"/>
                <w:szCs w:val="22"/>
                <w:lang w:val="en-US" w:eastAsia="en-US" w:bidi="ar-SA"/>
              </w:rPr>
              <w:t xml:space="preserve"> a fair and equitable distribution by the FCC of scarce spectrum resources to maximize its availability and use among entities, such as </w:t>
            </w:r>
            <w:r w:rsidR="00DA6879">
              <w:rPr>
                <w:sz w:val="22"/>
                <w:szCs w:val="22"/>
                <w:lang w:val="en-US" w:eastAsia="en-US" w:bidi="ar-SA"/>
              </w:rPr>
              <w:t xml:space="preserve">public safety agencies and </w:t>
            </w:r>
            <w:r w:rsidRPr="003718B6" w:rsidR="003718B6">
              <w:rPr>
                <w:sz w:val="22"/>
                <w:szCs w:val="22"/>
                <w:lang w:val="en-US" w:eastAsia="en-US" w:bidi="ar-SA"/>
              </w:rPr>
              <w:t xml:space="preserve">TV and radio broadcasters.  </w:t>
            </w:r>
            <w:r w:rsidRPr="00FD52AC" w:rsidR="00FD52AC">
              <w:rPr>
                <w:sz w:val="22"/>
                <w:szCs w:val="22"/>
                <w:lang w:val="en-US" w:eastAsia="en-US" w:bidi="ar-SA"/>
              </w:rPr>
              <w:t xml:space="preserve">Pirate stations undermine </w:t>
            </w:r>
            <w:r w:rsidR="00FD52AC">
              <w:rPr>
                <w:sz w:val="22"/>
                <w:szCs w:val="22"/>
                <w:lang w:val="en-US" w:eastAsia="en-US" w:bidi="ar-SA"/>
              </w:rPr>
              <w:t xml:space="preserve">this mission.  </w:t>
            </w:r>
            <w:r w:rsidR="006E54A4">
              <w:rPr>
                <w:sz w:val="22"/>
                <w:szCs w:val="22"/>
                <w:lang w:val="en-US" w:eastAsia="en-US" w:bidi="ar-SA"/>
              </w:rPr>
              <w:t xml:space="preserve">Such </w:t>
            </w:r>
            <w:r w:rsidRPr="00FD52AC" w:rsidR="00FD52AC">
              <w:rPr>
                <w:sz w:val="22"/>
                <w:szCs w:val="22"/>
                <w:lang w:val="en-US" w:eastAsia="en-US" w:bidi="ar-SA"/>
              </w:rPr>
              <w:t xml:space="preserve">stations can interfere with licensed communications (including authorized broadcasts and communications by public safety entities).  </w:t>
            </w:r>
            <w:r w:rsidR="00FD52AC">
              <w:rPr>
                <w:sz w:val="22"/>
                <w:szCs w:val="22"/>
                <w:lang w:val="en-US" w:eastAsia="en-US" w:bidi="ar-SA"/>
              </w:rPr>
              <w:t xml:space="preserve">In addition, </w:t>
            </w:r>
            <w:r w:rsidRPr="00FD52AC" w:rsidR="00FD52AC">
              <w:rPr>
                <w:sz w:val="22"/>
                <w:szCs w:val="22"/>
                <w:lang w:val="en-US" w:eastAsia="en-US" w:bidi="ar-SA"/>
              </w:rPr>
              <w:t xml:space="preserve">pirate stations can also pose a danger to the public because </w:t>
            </w:r>
            <w:r w:rsidR="006E54A4">
              <w:rPr>
                <w:sz w:val="22"/>
                <w:szCs w:val="22"/>
                <w:lang w:val="en-US" w:eastAsia="en-US" w:bidi="ar-SA"/>
              </w:rPr>
              <w:t>they can</w:t>
            </w:r>
            <w:r w:rsidRPr="00FD52AC" w:rsidR="00FD52AC">
              <w:rPr>
                <w:sz w:val="22"/>
                <w:szCs w:val="22"/>
                <w:lang w:val="en-US" w:eastAsia="en-US" w:bidi="ar-SA"/>
              </w:rPr>
              <w:t xml:space="preserve"> i</w:t>
            </w:r>
            <w:r w:rsidR="00FD52AC">
              <w:rPr>
                <w:sz w:val="22"/>
                <w:szCs w:val="22"/>
                <w:lang w:val="en-US" w:eastAsia="en-US" w:bidi="ar-SA"/>
              </w:rPr>
              <w:t>nterfere with licensed stations’</w:t>
            </w:r>
            <w:r w:rsidRPr="00FD52AC" w:rsidR="00FD52AC">
              <w:rPr>
                <w:sz w:val="22"/>
                <w:szCs w:val="22"/>
                <w:lang w:val="en-US" w:eastAsia="en-US" w:bidi="ar-SA"/>
              </w:rPr>
              <w:t xml:space="preserve"> ability to convey important public safety messages, including Emergency Alert System (EAS) transmissions, that provide vital information regarding weather and other dangers to the public. </w:t>
            </w:r>
            <w:r w:rsidR="00FD52AC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3D42BF" w:rsidP="00040127" w14:paraId="37B8E605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D42BF" w:rsidRPr="00A225A9" w:rsidP="00040127" w14:paraId="4B5D10A7" w14:textId="0039249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Meanwhile, t</w:t>
            </w:r>
            <w:r>
              <w:rPr>
                <w:sz w:val="22"/>
                <w:szCs w:val="22"/>
                <w:lang w:val="en-US" w:eastAsia="en-US" w:bidi="ar-SA"/>
              </w:rPr>
              <w:t xml:space="preserve">he Commission has also </w:t>
            </w:r>
            <w:r>
              <w:rPr>
                <w:sz w:val="22"/>
                <w:szCs w:val="22"/>
                <w:lang w:val="en-US" w:eastAsia="en-US" w:bidi="ar-SA"/>
              </w:rPr>
              <w:t>pursued</w:t>
            </w:r>
            <w:r>
              <w:rPr>
                <w:sz w:val="22"/>
                <w:szCs w:val="22"/>
                <w:lang w:val="en-US" w:eastAsia="en-US" w:bidi="ar-SA"/>
              </w:rPr>
              <w:t xml:space="preserve"> ways to provide more opportunities to start-up broadcasters.  </w:t>
            </w:r>
            <w:r w:rsidRPr="003D42BF" w:rsidR="00342AB7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342AB7">
              <w:rPr>
                <w:sz w:val="22"/>
                <w:szCs w:val="22"/>
                <w:lang w:val="en-US" w:eastAsia="en-US" w:bidi="ar-SA"/>
              </w:rPr>
              <w:t>FCC</w:t>
            </w:r>
            <w:r w:rsidRPr="003D42BF" w:rsidR="00342AB7">
              <w:rPr>
                <w:sz w:val="22"/>
                <w:szCs w:val="22"/>
                <w:lang w:val="en-US" w:eastAsia="en-US" w:bidi="ar-SA"/>
              </w:rPr>
              <w:t xml:space="preserve"> has license</w:t>
            </w:r>
            <w:r w:rsidR="00256213">
              <w:rPr>
                <w:sz w:val="22"/>
                <w:szCs w:val="22"/>
                <w:lang w:val="en-US" w:eastAsia="en-US" w:bidi="ar-SA"/>
              </w:rPr>
              <w:t>d</w:t>
            </w:r>
            <w:r w:rsidRPr="003D42BF" w:rsidR="00342AB7">
              <w:rPr>
                <w:sz w:val="22"/>
                <w:szCs w:val="22"/>
                <w:lang w:val="en-US" w:eastAsia="en-US" w:bidi="ar-SA"/>
              </w:rPr>
              <w:t xml:space="preserve"> low power radio stations in markets where </w:t>
            </w:r>
            <w:r w:rsidR="00DA6879">
              <w:rPr>
                <w:sz w:val="22"/>
                <w:szCs w:val="22"/>
                <w:lang w:val="en-US" w:eastAsia="en-US" w:bidi="ar-SA"/>
              </w:rPr>
              <w:t>that</w:t>
            </w:r>
            <w:r w:rsidRPr="003D42BF" w:rsidR="00DA687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3D42BF" w:rsidR="00342AB7">
              <w:rPr>
                <w:sz w:val="22"/>
                <w:szCs w:val="22"/>
                <w:lang w:val="en-US" w:eastAsia="en-US" w:bidi="ar-SA"/>
              </w:rPr>
              <w:t xml:space="preserve">can be done without causing interference.  </w:t>
            </w:r>
            <w:r w:rsidR="00256213">
              <w:rPr>
                <w:sz w:val="22"/>
                <w:szCs w:val="22"/>
                <w:lang w:val="en-US" w:eastAsia="en-US" w:bidi="ar-SA"/>
              </w:rPr>
              <w:t xml:space="preserve">Also, the use of fill-in translators rebroadcasting AM stations and FM stations, including HD-Radio sub-channels, has expanded the availability of programming </w:t>
            </w:r>
            <w:r w:rsidR="005A6387">
              <w:rPr>
                <w:sz w:val="22"/>
                <w:szCs w:val="22"/>
                <w:lang w:val="en-US" w:eastAsia="en-US" w:bidi="ar-SA"/>
              </w:rPr>
              <w:t xml:space="preserve">in </w:t>
            </w:r>
            <w:r w:rsidR="00256213">
              <w:rPr>
                <w:sz w:val="22"/>
                <w:szCs w:val="22"/>
                <w:lang w:val="en-US" w:eastAsia="en-US" w:bidi="ar-SA"/>
              </w:rPr>
              <w:t xml:space="preserve">the FM band, including in major markets.  </w:t>
            </w:r>
            <w:r w:rsidR="00342AB7">
              <w:rPr>
                <w:sz w:val="22"/>
                <w:szCs w:val="22"/>
                <w:lang w:val="en-US" w:eastAsia="en-US" w:bidi="ar-SA"/>
              </w:rPr>
              <w:t>In addition, modern technology has empowered many new voices to reach audiences online via streamed radio services</w:t>
            </w:r>
            <w:r>
              <w:rPr>
                <w:sz w:val="22"/>
                <w:szCs w:val="22"/>
                <w:lang w:val="en-US" w:eastAsia="en-US" w:bidi="ar-SA"/>
              </w:rPr>
              <w:t xml:space="preserve"> and other tools</w:t>
            </w:r>
            <w:r w:rsidR="003C6197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like podcasts</w:t>
            </w:r>
            <w:r w:rsidR="003C6197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C6197">
              <w:rPr>
                <w:sz w:val="22"/>
                <w:szCs w:val="22"/>
                <w:lang w:val="en-US" w:eastAsia="en-US" w:bidi="ar-SA"/>
              </w:rPr>
              <w:t xml:space="preserve">that </w:t>
            </w:r>
            <w:r>
              <w:rPr>
                <w:sz w:val="22"/>
                <w:szCs w:val="22"/>
                <w:lang w:val="en-US" w:eastAsia="en-US" w:bidi="ar-SA"/>
              </w:rPr>
              <w:t>do not impact licensed spectrum users.</w:t>
            </w:r>
          </w:p>
          <w:p w:rsidR="00E00088" w:rsidRPr="00A225A9" w:rsidP="00E00088" w14:paraId="4C54B168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6826BB58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30EE13A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3874009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5546CF4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1889F83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0004E6C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5716E12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23C83BC2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22970A4F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0B5" w14:paraId="084004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0B5" w14:paraId="0232E05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0B5" w14:paraId="570E5F6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0B5" w14:paraId="45E05B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0B5" w14:paraId="4EE375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0B5" w14:paraId="1A87E9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2E0C29"/>
    <w:multiLevelType w:val="hybridMultilevel"/>
    <w:tmpl w:val="46C8C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D2D035F"/>
    <w:multiLevelType w:val="hybridMultilevel"/>
    <w:tmpl w:val="14742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15310"/>
    <w:rsid w:val="0002500C"/>
    <w:rsid w:val="000311FC"/>
    <w:rsid w:val="00040127"/>
    <w:rsid w:val="00042974"/>
    <w:rsid w:val="00065E2D"/>
    <w:rsid w:val="00081232"/>
    <w:rsid w:val="00087EC9"/>
    <w:rsid w:val="00091E65"/>
    <w:rsid w:val="00096D4A"/>
    <w:rsid w:val="000A38EA"/>
    <w:rsid w:val="000B52D9"/>
    <w:rsid w:val="000C1E47"/>
    <w:rsid w:val="000C26F3"/>
    <w:rsid w:val="000C6F34"/>
    <w:rsid w:val="000D0B6D"/>
    <w:rsid w:val="000E049E"/>
    <w:rsid w:val="000E3CF7"/>
    <w:rsid w:val="0010799B"/>
    <w:rsid w:val="00117DB2"/>
    <w:rsid w:val="00123ED2"/>
    <w:rsid w:val="00125BE0"/>
    <w:rsid w:val="001279EA"/>
    <w:rsid w:val="00142C13"/>
    <w:rsid w:val="00143F47"/>
    <w:rsid w:val="0014770A"/>
    <w:rsid w:val="00152776"/>
    <w:rsid w:val="00153222"/>
    <w:rsid w:val="001577D3"/>
    <w:rsid w:val="001733A6"/>
    <w:rsid w:val="00174209"/>
    <w:rsid w:val="001865A9"/>
    <w:rsid w:val="00187DB2"/>
    <w:rsid w:val="001B20BB"/>
    <w:rsid w:val="001B2742"/>
    <w:rsid w:val="001C4370"/>
    <w:rsid w:val="001C6748"/>
    <w:rsid w:val="001D3779"/>
    <w:rsid w:val="001D6008"/>
    <w:rsid w:val="001F0469"/>
    <w:rsid w:val="00203A98"/>
    <w:rsid w:val="00206EDD"/>
    <w:rsid w:val="0021247E"/>
    <w:rsid w:val="002146F6"/>
    <w:rsid w:val="0023007B"/>
    <w:rsid w:val="00231AE0"/>
    <w:rsid w:val="00231C32"/>
    <w:rsid w:val="00240345"/>
    <w:rsid w:val="002421F0"/>
    <w:rsid w:val="002468A1"/>
    <w:rsid w:val="00247274"/>
    <w:rsid w:val="00256213"/>
    <w:rsid w:val="002613CA"/>
    <w:rsid w:val="00266966"/>
    <w:rsid w:val="00266BD8"/>
    <w:rsid w:val="00294C0C"/>
    <w:rsid w:val="002A0934"/>
    <w:rsid w:val="002B1013"/>
    <w:rsid w:val="002C55A2"/>
    <w:rsid w:val="002D03E5"/>
    <w:rsid w:val="002E3F1D"/>
    <w:rsid w:val="002F31D0"/>
    <w:rsid w:val="00300359"/>
    <w:rsid w:val="003169EC"/>
    <w:rsid w:val="00316F79"/>
    <w:rsid w:val="0031773E"/>
    <w:rsid w:val="00333871"/>
    <w:rsid w:val="00341DF4"/>
    <w:rsid w:val="00342AB7"/>
    <w:rsid w:val="00347716"/>
    <w:rsid w:val="00347A89"/>
    <w:rsid w:val="003506E1"/>
    <w:rsid w:val="003718B6"/>
    <w:rsid w:val="003727E3"/>
    <w:rsid w:val="00385A93"/>
    <w:rsid w:val="003910F1"/>
    <w:rsid w:val="003C6197"/>
    <w:rsid w:val="003D42BF"/>
    <w:rsid w:val="003E0E62"/>
    <w:rsid w:val="003E42FC"/>
    <w:rsid w:val="003E5991"/>
    <w:rsid w:val="003F344A"/>
    <w:rsid w:val="00403FF0"/>
    <w:rsid w:val="00404BD5"/>
    <w:rsid w:val="00415814"/>
    <w:rsid w:val="00417E9E"/>
    <w:rsid w:val="0042046D"/>
    <w:rsid w:val="004209AF"/>
    <w:rsid w:val="0042116E"/>
    <w:rsid w:val="00425AEF"/>
    <w:rsid w:val="00426518"/>
    <w:rsid w:val="00427B06"/>
    <w:rsid w:val="00441F59"/>
    <w:rsid w:val="00444E07"/>
    <w:rsid w:val="00444FA9"/>
    <w:rsid w:val="004678C5"/>
    <w:rsid w:val="00473E9C"/>
    <w:rsid w:val="00480099"/>
    <w:rsid w:val="00497858"/>
    <w:rsid w:val="004A729A"/>
    <w:rsid w:val="004B4FEA"/>
    <w:rsid w:val="004B5180"/>
    <w:rsid w:val="004B67F3"/>
    <w:rsid w:val="004C0ADA"/>
    <w:rsid w:val="004C433E"/>
    <w:rsid w:val="004C4512"/>
    <w:rsid w:val="004C4F36"/>
    <w:rsid w:val="004D3D85"/>
    <w:rsid w:val="004D50F2"/>
    <w:rsid w:val="004D7A8C"/>
    <w:rsid w:val="004E2BD8"/>
    <w:rsid w:val="004F0F1F"/>
    <w:rsid w:val="00500902"/>
    <w:rsid w:val="005022AA"/>
    <w:rsid w:val="00504845"/>
    <w:rsid w:val="0050757F"/>
    <w:rsid w:val="00516AD2"/>
    <w:rsid w:val="00545DAE"/>
    <w:rsid w:val="00571B83"/>
    <w:rsid w:val="00571F22"/>
    <w:rsid w:val="00575A00"/>
    <w:rsid w:val="0058673C"/>
    <w:rsid w:val="005A077C"/>
    <w:rsid w:val="005A6387"/>
    <w:rsid w:val="005A7972"/>
    <w:rsid w:val="005B17E7"/>
    <w:rsid w:val="005B2643"/>
    <w:rsid w:val="005B31D0"/>
    <w:rsid w:val="005C2ED6"/>
    <w:rsid w:val="005D17FD"/>
    <w:rsid w:val="005F0D55"/>
    <w:rsid w:val="005F183E"/>
    <w:rsid w:val="00600DDA"/>
    <w:rsid w:val="006040AB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48E9"/>
    <w:rsid w:val="0069519E"/>
    <w:rsid w:val="006A2FC5"/>
    <w:rsid w:val="006A7D75"/>
    <w:rsid w:val="006B0A70"/>
    <w:rsid w:val="006B606A"/>
    <w:rsid w:val="006C33AF"/>
    <w:rsid w:val="006C7852"/>
    <w:rsid w:val="006D5D22"/>
    <w:rsid w:val="006D64BE"/>
    <w:rsid w:val="006E0324"/>
    <w:rsid w:val="006E4A76"/>
    <w:rsid w:val="006E54A4"/>
    <w:rsid w:val="006F1DBD"/>
    <w:rsid w:val="00700556"/>
    <w:rsid w:val="0070589A"/>
    <w:rsid w:val="007167DD"/>
    <w:rsid w:val="007229D7"/>
    <w:rsid w:val="0072478B"/>
    <w:rsid w:val="00724EE5"/>
    <w:rsid w:val="0073414D"/>
    <w:rsid w:val="0075235E"/>
    <w:rsid w:val="007528A5"/>
    <w:rsid w:val="007732CC"/>
    <w:rsid w:val="00774079"/>
    <w:rsid w:val="0077752B"/>
    <w:rsid w:val="0079068E"/>
    <w:rsid w:val="00793D6F"/>
    <w:rsid w:val="00794090"/>
    <w:rsid w:val="00797A48"/>
    <w:rsid w:val="007A44F8"/>
    <w:rsid w:val="007D21BF"/>
    <w:rsid w:val="007E22E7"/>
    <w:rsid w:val="007F0F9B"/>
    <w:rsid w:val="007F3C12"/>
    <w:rsid w:val="007F5205"/>
    <w:rsid w:val="008215E7"/>
    <w:rsid w:val="00830FC6"/>
    <w:rsid w:val="00850E26"/>
    <w:rsid w:val="00852D48"/>
    <w:rsid w:val="00865EAA"/>
    <w:rsid w:val="00866F06"/>
    <w:rsid w:val="008728F5"/>
    <w:rsid w:val="0087733E"/>
    <w:rsid w:val="008824C2"/>
    <w:rsid w:val="008960E4"/>
    <w:rsid w:val="008A3940"/>
    <w:rsid w:val="008B13C9"/>
    <w:rsid w:val="008C16E4"/>
    <w:rsid w:val="008C248C"/>
    <w:rsid w:val="008C5432"/>
    <w:rsid w:val="008C7BF1"/>
    <w:rsid w:val="008D00D6"/>
    <w:rsid w:val="008D0A91"/>
    <w:rsid w:val="008D4D00"/>
    <w:rsid w:val="008D4E5E"/>
    <w:rsid w:val="008D7ABD"/>
    <w:rsid w:val="008E55A2"/>
    <w:rsid w:val="008F1609"/>
    <w:rsid w:val="008F2BF0"/>
    <w:rsid w:val="008F566C"/>
    <w:rsid w:val="008F78D8"/>
    <w:rsid w:val="0090170A"/>
    <w:rsid w:val="009234EA"/>
    <w:rsid w:val="00933384"/>
    <w:rsid w:val="0093373C"/>
    <w:rsid w:val="00960346"/>
    <w:rsid w:val="00961620"/>
    <w:rsid w:val="009734B6"/>
    <w:rsid w:val="0098096F"/>
    <w:rsid w:val="009817E7"/>
    <w:rsid w:val="0098437A"/>
    <w:rsid w:val="00986C92"/>
    <w:rsid w:val="00990479"/>
    <w:rsid w:val="0099361E"/>
    <w:rsid w:val="00993C47"/>
    <w:rsid w:val="009972BC"/>
    <w:rsid w:val="009B4B16"/>
    <w:rsid w:val="009B4B8A"/>
    <w:rsid w:val="009D05BD"/>
    <w:rsid w:val="009E1335"/>
    <w:rsid w:val="009E54A1"/>
    <w:rsid w:val="009F4E25"/>
    <w:rsid w:val="009F5B1F"/>
    <w:rsid w:val="00A21EF8"/>
    <w:rsid w:val="00A225A9"/>
    <w:rsid w:val="00A25125"/>
    <w:rsid w:val="00A34EEF"/>
    <w:rsid w:val="00A35DFD"/>
    <w:rsid w:val="00A43D68"/>
    <w:rsid w:val="00A463BC"/>
    <w:rsid w:val="00A702DF"/>
    <w:rsid w:val="00A775A3"/>
    <w:rsid w:val="00A81700"/>
    <w:rsid w:val="00A81B5B"/>
    <w:rsid w:val="00A82FAD"/>
    <w:rsid w:val="00A90776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2E2D"/>
    <w:rsid w:val="00B0263A"/>
    <w:rsid w:val="00B037A2"/>
    <w:rsid w:val="00B16A0C"/>
    <w:rsid w:val="00B31870"/>
    <w:rsid w:val="00B320B8"/>
    <w:rsid w:val="00B35EE2"/>
    <w:rsid w:val="00B36DEF"/>
    <w:rsid w:val="00B57131"/>
    <w:rsid w:val="00B62F2C"/>
    <w:rsid w:val="00B65232"/>
    <w:rsid w:val="00B727C9"/>
    <w:rsid w:val="00B735C8"/>
    <w:rsid w:val="00B76A63"/>
    <w:rsid w:val="00BA6350"/>
    <w:rsid w:val="00BB4711"/>
    <w:rsid w:val="00BB4E29"/>
    <w:rsid w:val="00BB68C7"/>
    <w:rsid w:val="00BB74C9"/>
    <w:rsid w:val="00BC00DE"/>
    <w:rsid w:val="00BC3AB6"/>
    <w:rsid w:val="00BC5F83"/>
    <w:rsid w:val="00BD19E8"/>
    <w:rsid w:val="00BD4273"/>
    <w:rsid w:val="00BE125D"/>
    <w:rsid w:val="00BE7F91"/>
    <w:rsid w:val="00BF1941"/>
    <w:rsid w:val="00C432E4"/>
    <w:rsid w:val="00C62DF7"/>
    <w:rsid w:val="00C676B2"/>
    <w:rsid w:val="00C70C26"/>
    <w:rsid w:val="00C72001"/>
    <w:rsid w:val="00C76562"/>
    <w:rsid w:val="00C772B7"/>
    <w:rsid w:val="00C80347"/>
    <w:rsid w:val="00C820B5"/>
    <w:rsid w:val="00C833A1"/>
    <w:rsid w:val="00CB7C1A"/>
    <w:rsid w:val="00CC4A36"/>
    <w:rsid w:val="00CC5E08"/>
    <w:rsid w:val="00CD68FD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301"/>
    <w:rsid w:val="00D46CB1"/>
    <w:rsid w:val="00D513D6"/>
    <w:rsid w:val="00D723F0"/>
    <w:rsid w:val="00D80E9A"/>
    <w:rsid w:val="00D8133F"/>
    <w:rsid w:val="00D861EE"/>
    <w:rsid w:val="00D95B05"/>
    <w:rsid w:val="00D97E2D"/>
    <w:rsid w:val="00DA103D"/>
    <w:rsid w:val="00DA45D3"/>
    <w:rsid w:val="00DA4772"/>
    <w:rsid w:val="00DA6879"/>
    <w:rsid w:val="00DA7B44"/>
    <w:rsid w:val="00DB2667"/>
    <w:rsid w:val="00DB67B7"/>
    <w:rsid w:val="00DC15A9"/>
    <w:rsid w:val="00DC3864"/>
    <w:rsid w:val="00DC40AA"/>
    <w:rsid w:val="00DC6251"/>
    <w:rsid w:val="00DD1750"/>
    <w:rsid w:val="00E00088"/>
    <w:rsid w:val="00E05696"/>
    <w:rsid w:val="00E2166C"/>
    <w:rsid w:val="00E349AA"/>
    <w:rsid w:val="00E41390"/>
    <w:rsid w:val="00E41CA0"/>
    <w:rsid w:val="00E4366B"/>
    <w:rsid w:val="00E44E68"/>
    <w:rsid w:val="00E46AE7"/>
    <w:rsid w:val="00E50A4A"/>
    <w:rsid w:val="00E50ABA"/>
    <w:rsid w:val="00E606DE"/>
    <w:rsid w:val="00E644FE"/>
    <w:rsid w:val="00E72733"/>
    <w:rsid w:val="00E742FA"/>
    <w:rsid w:val="00E74757"/>
    <w:rsid w:val="00E76816"/>
    <w:rsid w:val="00E807F2"/>
    <w:rsid w:val="00E83DBF"/>
    <w:rsid w:val="00E87C13"/>
    <w:rsid w:val="00E94CD9"/>
    <w:rsid w:val="00EA1A76"/>
    <w:rsid w:val="00EA290B"/>
    <w:rsid w:val="00ED7F0F"/>
    <w:rsid w:val="00EE0E90"/>
    <w:rsid w:val="00EE46C8"/>
    <w:rsid w:val="00EF3BCA"/>
    <w:rsid w:val="00F01B0D"/>
    <w:rsid w:val="00F1238F"/>
    <w:rsid w:val="00F16485"/>
    <w:rsid w:val="00F228ED"/>
    <w:rsid w:val="00F26E31"/>
    <w:rsid w:val="00F27C6C"/>
    <w:rsid w:val="00F34A8D"/>
    <w:rsid w:val="00F413ED"/>
    <w:rsid w:val="00F50D25"/>
    <w:rsid w:val="00F535D8"/>
    <w:rsid w:val="00F61155"/>
    <w:rsid w:val="00F708E3"/>
    <w:rsid w:val="00F76561"/>
    <w:rsid w:val="00F84736"/>
    <w:rsid w:val="00FA0AE2"/>
    <w:rsid w:val="00FC6C29"/>
    <w:rsid w:val="00FD52AC"/>
    <w:rsid w:val="00FD58E0"/>
    <w:rsid w:val="00FD71AE"/>
    <w:rsid w:val="00FE0198"/>
    <w:rsid w:val="00FE2442"/>
    <w:rsid w:val="00FE3A7C"/>
    <w:rsid w:val="00FF1C0B"/>
    <w:rsid w:val="00FF226D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8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33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3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38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33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33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1F2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6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C82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20B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2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2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34D2-8B5C-425F-A8D0-74A87F0E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2018-04-11T14:07:20Z</dcterms:created>
  <dcterms:modified xsi:type="dcterms:W3CDTF">2018-04-11T14:07:20Z</dcterms:modified>
</cp:coreProperties>
</file>