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4500" w:type="pct"/>
        <w:jc w:val="center"/>
        <w:tblCellSpacing w:w="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998"/>
        <w:gridCol w:w="4666"/>
      </w:tblGrid>
      <w:tr w:rsidTr="00994AF8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4AF8" w:rsidRPr="00994AF8" w:rsidP="00994AF8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 w:rsidRPr="00994A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25347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AF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val="en-US" w:eastAsia="en-US" w:bidi="ar-SA"/>
              </w:rPr>
              <w:t>PUBLIC NOTICE</w:t>
            </w:r>
          </w:p>
        </w:tc>
      </w:tr>
      <w:tr w:rsidTr="00994AF8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4AF8" w:rsidRPr="00994AF8" w:rsidP="00994AF8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994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4AF8" w:rsidRPr="00994AF8" w:rsidP="00994AF8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994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4AF8" w:rsidRPr="00994AF8" w:rsidP="00994AF8">
                  <w:pPr>
                    <w:spacing w:after="0" w:line="240" w:lineRule="auto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994A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n-US" w:bidi="ar-SA"/>
                    </w:rPr>
                    <w:t>Washington, D.C. 20554</w:t>
                  </w:r>
                </w:p>
              </w:tc>
            </w:tr>
          </w:tbl>
          <w:p w:rsidR="00994AF8" w:rsidRPr="00994AF8" w:rsidP="00994AF8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4AF8" w:rsidRPr="00994AF8" w:rsidP="00994AF8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994A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 w:bidi="ar-SA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4AF8" w:rsidRPr="00994AF8" w:rsidP="00994AF8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994A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 w:bidi="ar-SA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Ind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4AF8" w:rsidRPr="00994AF8" w:rsidP="00994AF8">
                  <w:pPr>
                    <w:spacing w:after="0" w:line="240" w:lineRule="auto"/>
                    <w:jc w:val="right"/>
                    <w:rPr>
                      <w:rStyle w:val="DefaultParagraphFont"/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ar-SA"/>
                    </w:rPr>
                  </w:pPr>
                  <w:r w:rsidRPr="00994A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 w:bidi="ar-SA"/>
                    </w:rPr>
                    <w:t>TTY: 1-888-835-5322</w:t>
                  </w:r>
                </w:p>
              </w:tc>
            </w:tr>
          </w:tbl>
          <w:p w:rsidR="00994AF8" w:rsidRPr="00994AF8" w:rsidP="00994AF8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Tr="00994AF8">
        <w:tblPrEx>
          <w:tblW w:w="4500" w:type="pct"/>
          <w:jc w:val="center"/>
          <w:tblCellSpacing w:w="0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994AF8" w:rsidRPr="00994AF8" w:rsidP="00994AF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994AF8">
        <w:tblPrEx>
          <w:tblW w:w="5000" w:type="pct"/>
          <w:jc w:val="center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Report No. 614</w:t>
            </w:r>
          </w:p>
        </w:tc>
        <w:tc>
          <w:tcPr>
            <w:tcW w:w="3000" w:type="pct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05/10/2018</w:t>
            </w:r>
          </w:p>
        </w:tc>
      </w:tr>
    </w:tbl>
    <w:p w:rsidR="00994AF8" w:rsidRPr="00994AF8" w:rsidP="00994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F8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04/01/2018 to 04/30/2018 the Commission accepted applications to assign call signs to, or change the call signs of the following broadcast stations. </w:t>
      </w:r>
    </w:p>
    <w:p w:rsidR="00994AF8" w:rsidRPr="00994AF8" w:rsidP="00994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A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94AF8" w:rsidRPr="00994AF8" w:rsidP="0099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560"/>
        <w:gridCol w:w="1072"/>
        <w:gridCol w:w="494"/>
        <w:gridCol w:w="2149"/>
        <w:gridCol w:w="1564"/>
      </w:tblGrid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Former Call Sign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KEWY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CENTRAL WYOMING COLLEGE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CASPER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BALCDT-20180314ACX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KGWC-TV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KVLX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FRANKLIN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20180328AAV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KJXJ</w:t>
            </w:r>
          </w:p>
        </w:tc>
      </w:tr>
    </w:tbl>
    <w:p w:rsidR="00994AF8" w:rsidRPr="00994AF8" w:rsidP="00994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AF8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94AF8" w:rsidRPr="00994AF8" w:rsidP="0099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136"/>
        <w:gridCol w:w="919"/>
        <w:gridCol w:w="682"/>
        <w:gridCol w:w="4217"/>
        <w:gridCol w:w="2076"/>
        <w:gridCol w:w="494"/>
        <w:gridCol w:w="1294"/>
        <w:gridCol w:w="1198"/>
      </w:tblGrid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Former Call Sign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04/01/2018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KDMA-FM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IOWA CITY BROADCASTING COMPANY, INC.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GRANITE FALLS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KKRC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04/01/2018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KQPZ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MONTANA BROADCAST COMMUNICATIONS, INC.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LEWISTOWN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KLCM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04/01/2018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KXEM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ROUNDUP COMMUNITY RADIO ASSOCIATION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ROUNDUP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KQPZ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04/01/2018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WVAE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SAGA COMMUNICATIONS OF NEW ENGLAND, LLC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BIDDEFORD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WGIN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04/03/2018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WCCM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COSTA-EAGLE RADIO VENTURES LIMITED PARTNERSHIP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HAVERHILL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WCEC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04/03/2018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WJMK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NORTHERN STATES BROADCASTING CORPORATION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BRIDGEPORT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20180118AAC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WHHQ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04/03/2018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WOKT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BIG RIVER RADIO, INC.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CANNONSBURG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WONS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04/03/2018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WUBG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COSTA-EAGLE RADIO VENTURES LIMITED PARTNERSHIP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METHUEN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WCCM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04/05/2018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WGXI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GALAXIE BROADCASTING, LLC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PLYMOUTH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WJUB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04/05/2018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WSWL-LP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ECHO BROADCASTING NETWORK, INC.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VALDOSTA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20131114ADT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04/06/2018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KHKU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KAUAI BROADCAST PARTNERS LLC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HANAPEPE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20171213ABZ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KZZV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04/08/2018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KDXE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FLINN BROADCASTING CORPORATION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CAMMACK VILLAGE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KZTS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04/08/2018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KZTS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 C COMMUNICATIONS, LLC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NORTH LITTLE ROCK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KDXE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04/12/2018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KCDE-LP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CENTRO DE FE Y AVIVAMINETO DEL SANTO ESPIRITU INC.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20131114BXE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New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04/16/2018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WHAR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HAVELOCK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WLVG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04/16/2018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WLVG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CLERMONT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WNGA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04/16/2018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WTNG-CD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DILICAST BROADCAST SERVICES LLC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LUMBERTON-PEMBROKE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WLPS-CD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04/18/2018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WXZC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CITRUS COUNTY ASSOCIATION FOR RETARDED CITIZENS, INC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INGLIS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WYKE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04/19/2018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KQSL-LD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SAN RAFAEL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KTVJ-LD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04/23/2018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WWHK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DICK BROADCASTING COMPANY, INC. OF TENNESSEE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MYRTLE BEACH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WRNN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04/25/2018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WCLM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ACR MEDIA, INC.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LAUREL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20180129AGY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WILC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04/25/2018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WWUC-LP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UNION CITY FAMILY SUPPORT CENTER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UNION CITY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WFSN-LP</w:t>
            </w:r>
          </w:p>
        </w:tc>
      </w:tr>
      <w:tr w:rsidTr="00994AF8">
        <w:tblPrEx>
          <w:tblW w:w="0" w:type="auto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04/30/2018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KTHM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BLUE SKY MEDIA, LLC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WAYNOKA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KBUG</w:t>
            </w:r>
          </w:p>
        </w:tc>
      </w:tr>
    </w:tbl>
    <w:p w:rsidR="00994AF8" w:rsidRPr="00994AF8" w:rsidP="00994A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994AF8">
        <w:tblPrEx>
          <w:tblW w:w="5000" w:type="pc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AF8" w:rsidRPr="00994AF8" w:rsidP="00994AF8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99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  <w:t>-F C C-</w:t>
            </w:r>
          </w:p>
        </w:tc>
      </w:tr>
    </w:tbl>
    <w:p w:rsidR="00F72607"/>
    <w:sectPr w:rsidSect="00994A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2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4197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264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2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2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2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8"/>
    <w:rsid w:val="001D264F"/>
    <w:rsid w:val="006F71B2"/>
    <w:rsid w:val="00994AF8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F8"/>
  </w:style>
  <w:style w:type="paragraph" w:styleId="Footer">
    <w:name w:val="footer"/>
    <w:basedOn w:val="Normal"/>
    <w:link w:val="FooterChar"/>
    <w:uiPriority w:val="99"/>
    <w:unhideWhenUsed/>
    <w:rsid w:val="0099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2018-05-09T17:38:15Z</dcterms:created>
  <dcterms:modified xsi:type="dcterms:W3CDTF">2018-05-09T17:38:15Z</dcterms:modified>
</cp:coreProperties>
</file>