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314D8" w:rsidP="00F63892">
      <w:pPr>
        <w:pStyle w:val="NoSpacing"/>
        <w:spacing w:after="240"/>
        <w:jc w:val="center"/>
        <w:rPr>
          <w:rFonts w:ascii="Times New Roman" w:hAnsi="Times New Roman" w:cs="Times New Roman"/>
          <w:b/>
        </w:rPr>
      </w:pPr>
      <w:r w:rsidRPr="00D87982">
        <w:rPr>
          <w:rFonts w:ascii="Times New Roman" w:hAnsi="Times New Roman" w:cs="Times New Roman"/>
          <w:b/>
        </w:rPr>
        <w:t>STATEMENT OF</w:t>
      </w:r>
      <w:r w:rsidRPr="00D87982">
        <w:rPr>
          <w:rFonts w:ascii="Times New Roman" w:hAnsi="Times New Roman" w:cs="Times New Roman"/>
          <w:b/>
        </w:rPr>
        <w:br/>
        <w:t>CHAIRMAN AJIT PAI</w:t>
      </w:r>
    </w:p>
    <w:p w:rsidR="002241AE" w:rsidRPr="00FA0F21" w:rsidP="00F63892">
      <w:pPr>
        <w:spacing w:after="240" w:line="240" w:lineRule="auto"/>
        <w:rPr>
          <w:rFonts w:cs="Times New Roman"/>
        </w:rPr>
      </w:pPr>
      <w:r w:rsidRPr="00FA0F21">
        <w:rPr>
          <w:rFonts w:cs="Times New Roman"/>
        </w:rPr>
        <w:t xml:space="preserve">Re: </w:t>
      </w:r>
      <w:r w:rsidRPr="00FA0F21">
        <w:rPr>
          <w:rFonts w:cs="Times New Roman"/>
        </w:rPr>
        <w:tab/>
      </w:r>
      <w:r w:rsidRPr="00FA0F21">
        <w:rPr>
          <w:rFonts w:cs="Times New Roman"/>
          <w:i/>
        </w:rPr>
        <w:t xml:space="preserve">Text-Enabled </w:t>
      </w:r>
      <w:r w:rsidRPr="00FA0F21">
        <w:rPr>
          <w:rFonts w:cs="Times New Roman"/>
          <w:i/>
        </w:rPr>
        <w:t>Toll Free</w:t>
      </w:r>
      <w:r w:rsidRPr="00FA0F21">
        <w:rPr>
          <w:rFonts w:cs="Times New Roman"/>
          <w:i/>
        </w:rPr>
        <w:t xml:space="preserve"> Numbers</w:t>
      </w:r>
      <w:r w:rsidRPr="00FA0F21">
        <w:rPr>
          <w:rFonts w:cs="Times New Roman"/>
        </w:rPr>
        <w:t>, WC Docket. No. 18-28.</w:t>
      </w:r>
    </w:p>
    <w:p w:rsidR="00F63892" w:rsidRPr="00517250" w:rsidP="00F63892">
      <w:pPr>
        <w:spacing w:after="24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In a classic 2001 Thanksgiving episode of </w:t>
      </w:r>
      <w:r>
        <w:rPr>
          <w:rFonts w:cs="Times New Roman"/>
          <w:i/>
        </w:rPr>
        <w:t>The West Wing</w:t>
      </w:r>
      <w:r>
        <w:rPr>
          <w:rFonts w:cs="Times New Roman"/>
        </w:rPr>
        <w:t xml:space="preserve">, President Bartlett complains to Charlie about the absence of a “hotline you can call with questions about cooking turkey.  A special </w:t>
      </w:r>
      <w:r>
        <w:rPr>
          <w:rFonts w:cs="Times New Roman"/>
        </w:rPr>
        <w:t>toll</w:t>
      </w:r>
      <w:r w:rsidR="00546C65">
        <w:rPr>
          <w:rFonts w:cs="Times New Roman"/>
        </w:rPr>
        <w:t xml:space="preserve"> </w:t>
      </w:r>
      <w:r>
        <w:rPr>
          <w:rFonts w:cs="Times New Roman"/>
        </w:rPr>
        <w:t>free</w:t>
      </w:r>
      <w:r>
        <w:rPr>
          <w:rFonts w:cs="Times New Roman"/>
        </w:rPr>
        <w:t xml:space="preserve"> number where the phones are staffed by experts.”  When Charlie informs the President that such a service already exists in the form of the Butterball Hotline, Bar</w:t>
      </w:r>
      <w:r w:rsidR="00F314D8">
        <w:rPr>
          <w:rFonts w:cs="Times New Roman"/>
        </w:rPr>
        <w:t>t</w:t>
      </w:r>
      <w:r>
        <w:rPr>
          <w:rFonts w:cs="Times New Roman"/>
        </w:rPr>
        <w:t>lett rejoices</w:t>
      </w:r>
      <w:r w:rsidR="00394DC2"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2"/>
      </w:r>
      <w:r>
        <w:rPr>
          <w:rFonts w:cs="Times New Roman"/>
        </w:rPr>
        <w:t xml:space="preserve">  Seventeen years </w:t>
      </w:r>
      <w:r w:rsidR="00394DC2">
        <w:rPr>
          <w:rFonts w:cs="Times New Roman"/>
        </w:rPr>
        <w:t>after that episode</w:t>
      </w:r>
      <w:r>
        <w:rPr>
          <w:rFonts w:cs="Times New Roman"/>
        </w:rPr>
        <w:t>, the Butterball Hotline still answers over 1</w:t>
      </w:r>
      <w:bookmarkStart w:id="0" w:name="_GoBack"/>
      <w:bookmarkEnd w:id="0"/>
      <w:r>
        <w:rPr>
          <w:rFonts w:cs="Times New Roman"/>
        </w:rPr>
        <w:t>00,000 turkey-related questions each holiday season</w:t>
      </w:r>
      <w:r w:rsidR="00394DC2">
        <w:rPr>
          <w:rFonts w:cs="Times New Roman"/>
        </w:rPr>
        <w:t xml:space="preserve">.  </w:t>
      </w:r>
      <w:r w:rsidR="00AA1B0D">
        <w:rPr>
          <w:rFonts w:cs="Times New Roman"/>
        </w:rPr>
        <w:t>And life has gotten even</w:t>
      </w:r>
      <w:r w:rsidR="00962831">
        <w:rPr>
          <w:rFonts w:cs="Times New Roman"/>
        </w:rPr>
        <w:t xml:space="preserve"> better, at least from the fictitious President’s perspective: </w:t>
      </w:r>
      <w:r>
        <w:rPr>
          <w:rFonts w:cs="Times New Roman"/>
        </w:rPr>
        <w:t>Butterball has a</w:t>
      </w:r>
      <w:r w:rsidR="00394DC2">
        <w:rPr>
          <w:rFonts w:cs="Times New Roman"/>
        </w:rPr>
        <w:t>lso</w:t>
      </w:r>
      <w:r>
        <w:rPr>
          <w:rFonts w:cs="Times New Roman"/>
        </w:rPr>
        <w:t xml:space="preserve"> enabled</w:t>
      </w:r>
      <w:r w:rsidR="00394DC2">
        <w:rPr>
          <w:rFonts w:cs="Times New Roman"/>
        </w:rPr>
        <w:t xml:space="preserve"> </w:t>
      </w:r>
      <w:r w:rsidR="00D87982">
        <w:rPr>
          <w:rFonts w:cs="Times New Roman"/>
        </w:rPr>
        <w:t xml:space="preserve">a </w:t>
      </w:r>
      <w:r w:rsidR="00546C65">
        <w:rPr>
          <w:rFonts w:cs="Times New Roman"/>
        </w:rPr>
        <w:t>t</w:t>
      </w:r>
      <w:r>
        <w:rPr>
          <w:rFonts w:cs="Times New Roman"/>
        </w:rPr>
        <w:t>oll free</w:t>
      </w:r>
      <w:r>
        <w:rPr>
          <w:rFonts w:cs="Times New Roman"/>
        </w:rPr>
        <w:t xml:space="preserve"> phone number</w:t>
      </w:r>
      <w:r w:rsidR="00962831">
        <w:rPr>
          <w:rFonts w:cs="Times New Roman"/>
        </w:rPr>
        <w:t xml:space="preserve"> to </w:t>
      </w:r>
      <w:r w:rsidR="00BA6395">
        <w:rPr>
          <w:rFonts w:cs="Times New Roman"/>
        </w:rPr>
        <w:t>receive and respond to</w:t>
      </w:r>
      <w:r w:rsidR="00962831">
        <w:rPr>
          <w:rFonts w:cs="Times New Roman"/>
        </w:rPr>
        <w:t xml:space="preserve"> texts</w:t>
      </w:r>
      <w:r>
        <w:rPr>
          <w:rFonts w:cs="Times New Roman"/>
        </w:rPr>
        <w:t>.</w:t>
      </w:r>
      <w:r>
        <w:rPr>
          <w:rStyle w:val="FootnoteReference"/>
          <w:rFonts w:cs="Times New Roman"/>
        </w:rPr>
        <w:footnoteReference w:id="3"/>
      </w:r>
      <w:r>
        <w:rPr>
          <w:rFonts w:cs="Times New Roman"/>
        </w:rPr>
        <w:t xml:space="preserve">  President Bartlett would be very proud indeed.</w:t>
      </w:r>
    </w:p>
    <w:p w:rsidR="000249DD" w:rsidRPr="00AC78BB" w:rsidP="00F63892">
      <w:pPr>
        <w:spacing w:after="240" w:line="240" w:lineRule="auto"/>
        <w:ind w:firstLine="720"/>
        <w:rPr>
          <w:rFonts w:cs="Times New Roman"/>
        </w:rPr>
      </w:pPr>
      <w:r>
        <w:rPr>
          <w:rFonts w:cs="Times New Roman"/>
        </w:rPr>
        <w:t>The</w:t>
      </w:r>
      <w:r w:rsidR="000A70BB">
        <w:rPr>
          <w:rFonts w:cs="Times New Roman"/>
        </w:rPr>
        <w:t xml:space="preserve"> innovation </w:t>
      </w:r>
      <w:r>
        <w:rPr>
          <w:rFonts w:cs="Times New Roman"/>
        </w:rPr>
        <w:t xml:space="preserve">of </w:t>
      </w:r>
      <w:r w:rsidR="00284E99">
        <w:rPr>
          <w:rFonts w:cs="Times New Roman"/>
        </w:rPr>
        <w:t>text-</w:t>
      </w:r>
      <w:r w:rsidR="003C41C6">
        <w:rPr>
          <w:rFonts w:cs="Times New Roman"/>
        </w:rPr>
        <w:t>based</w:t>
      </w:r>
      <w:r w:rsidR="000A70BB">
        <w:rPr>
          <w:rFonts w:cs="Times New Roman"/>
        </w:rPr>
        <w:t xml:space="preserve"> </w:t>
      </w:r>
      <w:r w:rsidR="003C41C6">
        <w:rPr>
          <w:rFonts w:cs="Times New Roman"/>
        </w:rPr>
        <w:t xml:space="preserve">turkey advice </w:t>
      </w:r>
      <w:r>
        <w:rPr>
          <w:rFonts w:cs="Times New Roman"/>
        </w:rPr>
        <w:t xml:space="preserve">seems to suggest a growing trend toward </w:t>
      </w:r>
      <w:r w:rsidR="003C41C6">
        <w:rPr>
          <w:rFonts w:cs="Times New Roman"/>
        </w:rPr>
        <w:t>t</w:t>
      </w:r>
      <w:r>
        <w:rPr>
          <w:rFonts w:cs="Times New Roman"/>
        </w:rPr>
        <w:t xml:space="preserve">oll free text messaging.  </w:t>
      </w:r>
      <w:r w:rsidR="00B64617">
        <w:rPr>
          <w:rFonts w:cs="Times New Roman"/>
        </w:rPr>
        <w:t xml:space="preserve">This trend can be consumer-friendly.  </w:t>
      </w:r>
      <w:r w:rsidR="00AC78BB">
        <w:rPr>
          <w:rFonts w:cs="Times New Roman"/>
        </w:rPr>
        <w:t>For instance,</w:t>
      </w:r>
      <w:r w:rsidR="00284E99">
        <w:rPr>
          <w:rFonts w:cs="Times New Roman"/>
        </w:rPr>
        <w:t xml:space="preserve"> the retailer</w:t>
      </w:r>
      <w:r w:rsidR="00AC78BB">
        <w:rPr>
          <w:rFonts w:cs="Times New Roman"/>
        </w:rPr>
        <w:t xml:space="preserve"> </w:t>
      </w:r>
      <w:r w:rsidR="00284E99">
        <w:rPr>
          <w:rFonts w:cs="Times New Roman"/>
        </w:rPr>
        <w:t xml:space="preserve">Land’s End already allows customers to text </w:t>
      </w:r>
      <w:r>
        <w:rPr>
          <w:rFonts w:cs="Times New Roman"/>
        </w:rPr>
        <w:t xml:space="preserve">its </w:t>
      </w:r>
      <w:r w:rsidR="00284E99">
        <w:rPr>
          <w:rFonts w:cs="Times New Roman"/>
        </w:rPr>
        <w:t>toll free</w:t>
      </w:r>
      <w:r w:rsidR="00284E99">
        <w:rPr>
          <w:rFonts w:cs="Times New Roman"/>
        </w:rPr>
        <w:t xml:space="preserve"> number</w:t>
      </w:r>
      <w:r w:rsidR="00B64617">
        <w:rPr>
          <w:rFonts w:cs="Times New Roman"/>
        </w:rPr>
        <w:t>,</w:t>
      </w:r>
      <w:r w:rsidRPr="00B64617" w:rsidR="00B64617">
        <w:rPr>
          <w:rFonts w:cs="Times New Roman"/>
        </w:rPr>
        <w:t xml:space="preserve"> </w:t>
      </w:r>
      <w:r w:rsidR="00B64617">
        <w:rPr>
          <w:rFonts w:cs="Times New Roman"/>
        </w:rPr>
        <w:t>which many may prefer to the hold music you typically get on a phone call</w:t>
      </w:r>
      <w:r w:rsidR="00AC78BB">
        <w:rPr>
          <w:rFonts w:cs="Times New Roman"/>
        </w:rPr>
        <w:t xml:space="preserve">.  </w:t>
      </w:r>
      <w:r w:rsidR="00917154">
        <w:rPr>
          <w:rFonts w:cs="Times New Roman"/>
        </w:rPr>
        <w:t xml:space="preserve">And </w:t>
      </w:r>
      <w:r w:rsidR="00546C65">
        <w:rPr>
          <w:rFonts w:cs="Times New Roman"/>
        </w:rPr>
        <w:t xml:space="preserve">toll </w:t>
      </w:r>
      <w:r w:rsidR="00B64617">
        <w:rPr>
          <w:rFonts w:cs="Times New Roman"/>
        </w:rPr>
        <w:t>free</w:t>
      </w:r>
      <w:r w:rsidR="00B64617">
        <w:rPr>
          <w:rFonts w:cs="Times New Roman"/>
        </w:rPr>
        <w:t xml:space="preserve"> texting can also help businesses become more efficient.  For example, </w:t>
      </w:r>
      <w:r w:rsidR="00917154">
        <w:rPr>
          <w:rFonts w:cs="Times New Roman"/>
        </w:rPr>
        <w:t xml:space="preserve">the </w:t>
      </w:r>
      <w:r w:rsidR="00394DC2">
        <w:rPr>
          <w:rFonts w:cs="Times New Roman"/>
        </w:rPr>
        <w:t>company Call-</w:t>
      </w:r>
      <w:r w:rsidR="00394DC2">
        <w:rPr>
          <w:rFonts w:cs="Times New Roman"/>
        </w:rPr>
        <w:t>Em</w:t>
      </w:r>
      <w:r w:rsidR="00394DC2">
        <w:rPr>
          <w:rFonts w:cs="Times New Roman"/>
        </w:rPr>
        <w:t>-All allow</w:t>
      </w:r>
      <w:r w:rsidR="00862560">
        <w:rPr>
          <w:rFonts w:cs="Times New Roman"/>
        </w:rPr>
        <w:t>s</w:t>
      </w:r>
      <w:r w:rsidR="00394DC2">
        <w:rPr>
          <w:rFonts w:cs="Times New Roman"/>
        </w:rPr>
        <w:t xml:space="preserve"> employers to text </w:t>
      </w:r>
      <w:r>
        <w:rPr>
          <w:rFonts w:cs="Times New Roman"/>
        </w:rPr>
        <w:t xml:space="preserve">its </w:t>
      </w:r>
      <w:r w:rsidR="00394DC2">
        <w:rPr>
          <w:rFonts w:cs="Times New Roman"/>
        </w:rPr>
        <w:t>workforce using toll free numbers to manage</w:t>
      </w:r>
      <w:r w:rsidRPr="00394DC2" w:rsidR="00917154">
        <w:rPr>
          <w:rFonts w:cs="Times New Roman"/>
        </w:rPr>
        <w:t xml:space="preserve"> </w:t>
      </w:r>
      <w:r w:rsidRPr="00394DC2" w:rsidR="00394DC2">
        <w:rPr>
          <w:rFonts w:cs="Times New Roman"/>
        </w:rPr>
        <w:t>schedules or broadcast last</w:t>
      </w:r>
      <w:r w:rsidR="00862560">
        <w:rPr>
          <w:rFonts w:cs="Times New Roman"/>
        </w:rPr>
        <w:t>-</w:t>
      </w:r>
      <w:r w:rsidRPr="00394DC2" w:rsidR="00394DC2">
        <w:rPr>
          <w:rFonts w:cs="Times New Roman"/>
        </w:rPr>
        <w:t xml:space="preserve">minute shift needs.  </w:t>
      </w:r>
      <w:r w:rsidR="00B64617">
        <w:rPr>
          <w:rFonts w:cs="Times New Roman"/>
        </w:rPr>
        <w:t>W</w:t>
      </w:r>
      <w:r w:rsidR="00AC78BB">
        <w:rPr>
          <w:rFonts w:cs="Times New Roman"/>
        </w:rPr>
        <w:t>ith</w:t>
      </w:r>
      <w:r w:rsidR="00DE52CD">
        <w:rPr>
          <w:rFonts w:cs="Times New Roman"/>
        </w:rPr>
        <w:t xml:space="preserve"> rapid developments in artificial intelligence, these </w:t>
      </w:r>
      <w:r w:rsidR="00B64617">
        <w:rPr>
          <w:rFonts w:cs="Times New Roman"/>
        </w:rPr>
        <w:t xml:space="preserve">text </w:t>
      </w:r>
      <w:r w:rsidR="00DE52CD">
        <w:rPr>
          <w:rFonts w:cs="Times New Roman"/>
        </w:rPr>
        <w:t xml:space="preserve">interactions will likely lead to </w:t>
      </w:r>
      <w:r w:rsidR="00BA6395">
        <w:rPr>
          <w:rFonts w:cs="Times New Roman"/>
        </w:rPr>
        <w:t xml:space="preserve">better service for consumers and </w:t>
      </w:r>
      <w:r w:rsidR="00DE52CD">
        <w:rPr>
          <w:rFonts w:cs="Times New Roman"/>
        </w:rPr>
        <w:t>productivity gains for business</w:t>
      </w:r>
      <w:r w:rsidR="00C22996">
        <w:rPr>
          <w:rFonts w:cs="Times New Roman"/>
        </w:rPr>
        <w:t>es</w:t>
      </w:r>
      <w:r w:rsidR="00DE52CD">
        <w:rPr>
          <w:rFonts w:cs="Times New Roman"/>
        </w:rPr>
        <w:t xml:space="preserve">.  </w:t>
      </w:r>
    </w:p>
    <w:p w:rsidR="00B64617" w:rsidP="00F63892">
      <w:pPr>
        <w:spacing w:after="240" w:line="240" w:lineRule="auto"/>
        <w:ind w:firstLine="720"/>
        <w:rPr>
          <w:rFonts w:cs="Times New Roman"/>
        </w:rPr>
      </w:pPr>
      <w:r>
        <w:rPr>
          <w:rFonts w:cs="Times New Roman"/>
        </w:rPr>
        <w:t xml:space="preserve">But there’s a fly in the ointment: </w:t>
      </w:r>
      <w:r w:rsidR="00546C65">
        <w:rPr>
          <w:rFonts w:cs="Times New Roman"/>
        </w:rPr>
        <w:t xml:space="preserve"> O</w:t>
      </w:r>
      <w:r>
        <w:rPr>
          <w:rFonts w:cs="Times New Roman"/>
        </w:rPr>
        <w:t>ne person’s number can become another person’s platform.  I</w:t>
      </w:r>
      <w:r w:rsidR="00F95835">
        <w:rPr>
          <w:rFonts w:cs="Times New Roman"/>
        </w:rPr>
        <w:t xml:space="preserve">f </w:t>
      </w:r>
      <w:r>
        <w:rPr>
          <w:rFonts w:cs="Times New Roman"/>
        </w:rPr>
        <w:t xml:space="preserve">a scofflaw can </w:t>
      </w:r>
      <w:r w:rsidR="00F95835">
        <w:rPr>
          <w:rFonts w:cs="Times New Roman"/>
        </w:rPr>
        <w:t>text-enable a phone number without the knowledge or permission</w:t>
      </w:r>
      <w:r>
        <w:rPr>
          <w:rFonts w:cs="Times New Roman"/>
        </w:rPr>
        <w:t xml:space="preserve"> of the person who holds that number</w:t>
      </w:r>
      <w:r w:rsidR="00F95835">
        <w:rPr>
          <w:rFonts w:cs="Times New Roman"/>
        </w:rPr>
        <w:t xml:space="preserve">, </w:t>
      </w:r>
      <w:r>
        <w:rPr>
          <w:rFonts w:cs="Times New Roman"/>
        </w:rPr>
        <w:t>t</w:t>
      </w:r>
      <w:r w:rsidR="00F95835">
        <w:rPr>
          <w:rFonts w:cs="Times New Roman"/>
        </w:rPr>
        <w:t xml:space="preserve">he </w:t>
      </w:r>
      <w:r>
        <w:rPr>
          <w:rFonts w:cs="Times New Roman"/>
        </w:rPr>
        <w:t xml:space="preserve">scofflaw </w:t>
      </w:r>
      <w:r w:rsidR="00F95835">
        <w:rPr>
          <w:rFonts w:cs="Times New Roman"/>
        </w:rPr>
        <w:t>could use that texting capability to perpetrate fraud</w:t>
      </w:r>
      <w:r w:rsidR="000C00B5">
        <w:rPr>
          <w:rFonts w:cs="Times New Roman"/>
        </w:rPr>
        <w:t>, undermining public confidence in toll free texting</w:t>
      </w:r>
      <w:r w:rsidR="00F95835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F95835" w:rsidRPr="00FA0F21" w:rsidP="00F63892">
      <w:pPr>
        <w:spacing w:after="240" w:line="240" w:lineRule="auto"/>
        <w:ind w:firstLine="720"/>
        <w:rPr>
          <w:rFonts w:cs="Times New Roman"/>
        </w:rPr>
      </w:pPr>
      <w:r>
        <w:rPr>
          <w:rFonts w:cs="Times New Roman"/>
        </w:rPr>
        <w:t>How do we solve that problem?  It’s</w:t>
      </w:r>
      <w:r w:rsidR="00BA6395">
        <w:rPr>
          <w:rFonts w:cs="Times New Roman"/>
        </w:rPr>
        <w:t xml:space="preserve"> a</w:t>
      </w:r>
      <w:r>
        <w:rPr>
          <w:rFonts w:cs="Times New Roman"/>
        </w:rPr>
        <w:t xml:space="preserve"> simple, free-market solution: more </w:t>
      </w:r>
      <w:r w:rsidRPr="00FA0F21">
        <w:rPr>
          <w:rFonts w:cs="Times New Roman"/>
        </w:rPr>
        <w:t xml:space="preserve">secure and </w:t>
      </w:r>
      <w:r>
        <w:rPr>
          <w:rFonts w:cs="Times New Roman"/>
        </w:rPr>
        <w:t>better</w:t>
      </w:r>
      <w:r w:rsidRPr="00FA0F21">
        <w:rPr>
          <w:rFonts w:cs="Times New Roman"/>
        </w:rPr>
        <w:t xml:space="preserve">-defined property rights.  </w:t>
      </w:r>
      <w:r>
        <w:rPr>
          <w:rFonts w:cs="Times New Roman"/>
        </w:rPr>
        <w:t>We need to make clear who can—and by implication, who cannot—</w:t>
      </w:r>
      <w:r w:rsidRPr="00FA0F21">
        <w:rPr>
          <w:rFonts w:cs="Times New Roman"/>
        </w:rPr>
        <w:t>text-</w:t>
      </w:r>
      <w:r>
        <w:rPr>
          <w:rFonts w:cs="Times New Roman"/>
        </w:rPr>
        <w:t xml:space="preserve">enable a </w:t>
      </w:r>
      <w:r>
        <w:rPr>
          <w:rFonts w:cs="Times New Roman"/>
        </w:rPr>
        <w:t>toll free</w:t>
      </w:r>
      <w:r>
        <w:rPr>
          <w:rFonts w:cs="Times New Roman"/>
        </w:rPr>
        <w:t xml:space="preserve"> number</w:t>
      </w:r>
      <w:r w:rsidRPr="00FA0F21">
        <w:rPr>
          <w:rFonts w:cs="Times New Roman"/>
        </w:rPr>
        <w:t xml:space="preserve">.  </w:t>
      </w:r>
      <w:r>
        <w:rPr>
          <w:rFonts w:cs="Times New Roman"/>
        </w:rPr>
        <w:t xml:space="preserve">That’s what </w:t>
      </w:r>
      <w:r w:rsidRPr="00FA0F21" w:rsidR="00FE4777">
        <w:rPr>
          <w:rFonts w:cs="Times New Roman"/>
        </w:rPr>
        <w:t>this declaratory ruling</w:t>
      </w:r>
      <w:r>
        <w:rPr>
          <w:rFonts w:cs="Times New Roman"/>
        </w:rPr>
        <w:t xml:space="preserve"> does.  W</w:t>
      </w:r>
      <w:r w:rsidR="00452E27">
        <w:rPr>
          <w:rFonts w:cs="Times New Roman"/>
        </w:rPr>
        <w:t>e make absolutely clear that a</w:t>
      </w:r>
      <w:r w:rsidRPr="00FA0F21" w:rsidR="00FE4777">
        <w:rPr>
          <w:rFonts w:cs="Times New Roman"/>
        </w:rPr>
        <w:t xml:space="preserve"> </w:t>
      </w:r>
      <w:r w:rsidR="00546C65">
        <w:rPr>
          <w:rFonts w:cs="Times New Roman"/>
        </w:rPr>
        <w:t xml:space="preserve">toll </w:t>
      </w:r>
      <w:r w:rsidRPr="00FA0F21" w:rsidR="00452E27">
        <w:rPr>
          <w:rFonts w:cs="Times New Roman"/>
        </w:rPr>
        <w:t>free</w:t>
      </w:r>
      <w:r w:rsidRPr="00FA0F21" w:rsidR="00452E27">
        <w:rPr>
          <w:rFonts w:cs="Times New Roman"/>
        </w:rPr>
        <w:t xml:space="preserve"> </w:t>
      </w:r>
      <w:r w:rsidRPr="00FA0F21" w:rsidR="00FE4777">
        <w:rPr>
          <w:rFonts w:cs="Times New Roman"/>
        </w:rPr>
        <w:t>subscriber</w:t>
      </w:r>
      <w:r w:rsidR="00AA1B0D">
        <w:rPr>
          <w:rFonts w:cs="Times New Roman"/>
        </w:rPr>
        <w:t>—and nobody else—</w:t>
      </w:r>
      <w:r w:rsidR="00C22996">
        <w:rPr>
          <w:rFonts w:cs="Times New Roman"/>
        </w:rPr>
        <w:t>must</w:t>
      </w:r>
      <w:r w:rsidR="00452E27">
        <w:rPr>
          <w:rFonts w:cs="Times New Roman"/>
        </w:rPr>
        <w:t xml:space="preserve"> authorize</w:t>
      </w:r>
      <w:r w:rsidRPr="00FA0F21" w:rsidR="00FE4777">
        <w:rPr>
          <w:rFonts w:cs="Times New Roman"/>
        </w:rPr>
        <w:t xml:space="preserve"> text-enabling</w:t>
      </w:r>
      <w:r w:rsidR="00452E27">
        <w:rPr>
          <w:rFonts w:cs="Times New Roman"/>
        </w:rPr>
        <w:t xml:space="preserve"> of</w:t>
      </w:r>
      <w:r w:rsidRPr="00FA0F21" w:rsidR="00FE4777">
        <w:rPr>
          <w:rFonts w:cs="Times New Roman"/>
        </w:rPr>
        <w:t xml:space="preserve"> a </w:t>
      </w:r>
      <w:r w:rsidR="00452E27">
        <w:rPr>
          <w:rFonts w:cs="Times New Roman"/>
        </w:rPr>
        <w:t>number.</w:t>
      </w:r>
      <w:r w:rsidR="0053790D">
        <w:rPr>
          <w:rFonts w:cs="Times New Roman"/>
        </w:rPr>
        <w:t xml:space="preserve">  </w:t>
      </w:r>
      <w:r w:rsidR="00AA1B0D">
        <w:rPr>
          <w:rFonts w:cs="Times New Roman"/>
        </w:rPr>
        <w:t>(</w:t>
      </w:r>
      <w:r w:rsidR="0053790D">
        <w:rPr>
          <w:rFonts w:cs="Times New Roman"/>
        </w:rPr>
        <w:t xml:space="preserve">This is </w:t>
      </w:r>
      <w:r w:rsidR="00AA1B0D">
        <w:rPr>
          <w:rFonts w:cs="Times New Roman"/>
        </w:rPr>
        <w:t xml:space="preserve">particularly </w:t>
      </w:r>
      <w:r w:rsidR="0053790D">
        <w:rPr>
          <w:rFonts w:cs="Times New Roman"/>
        </w:rPr>
        <w:t xml:space="preserve">important </w:t>
      </w:r>
      <w:r w:rsidR="00AA1B0D">
        <w:rPr>
          <w:rFonts w:cs="Times New Roman"/>
        </w:rPr>
        <w:t xml:space="preserve">for </w:t>
      </w:r>
      <w:r w:rsidR="0053790D">
        <w:rPr>
          <w:rFonts w:cs="Times New Roman"/>
        </w:rPr>
        <w:t>toll free subscriber</w:t>
      </w:r>
      <w:r w:rsidR="00AA1B0D">
        <w:rPr>
          <w:rFonts w:cs="Times New Roman"/>
        </w:rPr>
        <w:t>s</w:t>
      </w:r>
      <w:r w:rsidR="0053790D">
        <w:rPr>
          <w:rFonts w:cs="Times New Roman"/>
        </w:rPr>
        <w:t xml:space="preserve"> using that number for voice call</w:t>
      </w:r>
      <w:r w:rsidR="00862560">
        <w:rPr>
          <w:rFonts w:cs="Times New Roman"/>
        </w:rPr>
        <w:t>s</w:t>
      </w:r>
      <w:r w:rsidR="00AA1B0D">
        <w:rPr>
          <w:rFonts w:cs="Times New Roman"/>
        </w:rPr>
        <w:t>.)</w:t>
      </w:r>
      <w:r w:rsidR="0053790D">
        <w:rPr>
          <w:rFonts w:cs="Times New Roman"/>
        </w:rPr>
        <w:t xml:space="preserve"> </w:t>
      </w:r>
      <w:r w:rsidR="00546C65">
        <w:rPr>
          <w:rFonts w:cs="Times New Roman"/>
        </w:rPr>
        <w:t xml:space="preserve"> </w:t>
      </w:r>
      <w:r w:rsidR="00452E27">
        <w:rPr>
          <w:rFonts w:cs="Times New Roman"/>
        </w:rPr>
        <w:t>With that clear</w:t>
      </w:r>
      <w:r w:rsidRPr="00FA0F21" w:rsidR="00452E27">
        <w:rPr>
          <w:rFonts w:cs="Times New Roman"/>
        </w:rPr>
        <w:t xml:space="preserve">, </w:t>
      </w:r>
      <w:r w:rsidR="00452E27">
        <w:rPr>
          <w:rFonts w:cs="Times New Roman"/>
        </w:rPr>
        <w:t xml:space="preserve">the </w:t>
      </w:r>
      <w:r w:rsidRPr="00452E27" w:rsidR="00452E27">
        <w:rPr>
          <w:rFonts w:cs="Times New Roman"/>
          <w:i/>
        </w:rPr>
        <w:t>Notice</w:t>
      </w:r>
      <w:r w:rsidR="00452E27">
        <w:rPr>
          <w:rFonts w:cs="Times New Roman"/>
        </w:rPr>
        <w:t xml:space="preserve"> then seek</w:t>
      </w:r>
      <w:r w:rsidR="00D452E4">
        <w:rPr>
          <w:rFonts w:cs="Times New Roman"/>
        </w:rPr>
        <w:t>s</w:t>
      </w:r>
      <w:r w:rsidR="00452E27">
        <w:rPr>
          <w:rFonts w:cs="Times New Roman"/>
        </w:rPr>
        <w:t xml:space="preserve"> </w:t>
      </w:r>
      <w:r w:rsidR="00AA1B0D">
        <w:rPr>
          <w:rFonts w:cs="Times New Roman"/>
        </w:rPr>
        <w:t xml:space="preserve">public input </w:t>
      </w:r>
      <w:r w:rsidR="00452E27">
        <w:rPr>
          <w:rFonts w:cs="Times New Roman"/>
        </w:rPr>
        <w:t xml:space="preserve">on what else, if anything, the </w:t>
      </w:r>
      <w:r w:rsidR="00AA1B0D">
        <w:rPr>
          <w:rFonts w:cs="Times New Roman"/>
        </w:rPr>
        <w:t xml:space="preserve">FCC </w:t>
      </w:r>
      <w:r w:rsidR="00AE635F">
        <w:rPr>
          <w:rFonts w:cs="Times New Roman"/>
        </w:rPr>
        <w:t>should</w:t>
      </w:r>
      <w:r w:rsidR="00452E27">
        <w:rPr>
          <w:rFonts w:cs="Times New Roman"/>
        </w:rPr>
        <w:t xml:space="preserve"> do to </w:t>
      </w:r>
      <w:r w:rsidR="00AE635F">
        <w:rPr>
          <w:rFonts w:cs="Times New Roman"/>
        </w:rPr>
        <w:t>promot</w:t>
      </w:r>
      <w:r w:rsidR="00AA1B0D">
        <w:rPr>
          <w:rFonts w:cs="Times New Roman"/>
        </w:rPr>
        <w:t>e</w:t>
      </w:r>
      <w:r w:rsidR="00452E27">
        <w:rPr>
          <w:rFonts w:cs="Times New Roman"/>
        </w:rPr>
        <w:t xml:space="preserve"> a competitive and innovative marketplace in </w:t>
      </w:r>
      <w:r w:rsidR="00AA1B0D">
        <w:rPr>
          <w:rFonts w:cs="Times New Roman"/>
        </w:rPr>
        <w:t xml:space="preserve">text </w:t>
      </w:r>
      <w:r w:rsidR="00452E27">
        <w:rPr>
          <w:rFonts w:cs="Times New Roman"/>
        </w:rPr>
        <w:t>messaging services.</w:t>
      </w:r>
    </w:p>
    <w:p w:rsidR="00E73B28" w:rsidRPr="00FA0F21" w:rsidP="00F63892">
      <w:pPr>
        <w:spacing w:after="240" w:line="240" w:lineRule="auto"/>
        <w:ind w:firstLine="720"/>
        <w:rPr>
          <w:rFonts w:cs="Times New Roman"/>
        </w:rPr>
      </w:pPr>
      <w:r w:rsidRPr="00FA0F21">
        <w:rPr>
          <w:rFonts w:cs="Times New Roman"/>
        </w:rPr>
        <w:t>Thank you to</w:t>
      </w:r>
      <w:r w:rsidR="00681446">
        <w:rPr>
          <w:rFonts w:cs="Times New Roman"/>
        </w:rPr>
        <w:t xml:space="preserve"> the staff who have worked on this</w:t>
      </w:r>
      <w:r w:rsidR="00E1455B">
        <w:rPr>
          <w:rFonts w:cs="Times New Roman"/>
        </w:rPr>
        <w:t xml:space="preserve"> item:  </w:t>
      </w:r>
      <w:r w:rsidR="00C22996">
        <w:rPr>
          <w:rFonts w:cs="Times New Roman"/>
        </w:rPr>
        <w:t>Bill</w:t>
      </w:r>
      <w:r w:rsidRPr="00FA0F21">
        <w:rPr>
          <w:rFonts w:cs="Times New Roman"/>
        </w:rPr>
        <w:t xml:space="preserve"> Andrle, Alex Espin</w:t>
      </w:r>
      <w:r w:rsidR="00C22996">
        <w:rPr>
          <w:rFonts w:cs="Times New Roman"/>
        </w:rPr>
        <w:t>oza, Heather Hendrickson, Dan</w:t>
      </w:r>
      <w:r w:rsidRPr="00FA0F21">
        <w:rPr>
          <w:rFonts w:cs="Times New Roman"/>
        </w:rPr>
        <w:t xml:space="preserve"> Kahn, Kris Monteith, Eric Ralph, and Michelle Sclater in the Wireline Competition Bureau; Terry Cavanaugh, Richard Mallen, and Linda Oliver in the Office of General Counsel; </w:t>
      </w:r>
      <w:r w:rsidRPr="00FA0F21" w:rsidR="00B823CA">
        <w:rPr>
          <w:rFonts w:cs="Times New Roman"/>
        </w:rPr>
        <w:t xml:space="preserve">Garnet Hanly, Michael Janson, Elizabeth McIntyre, and </w:t>
      </w:r>
      <w:r w:rsidRPr="00FA0F21" w:rsidR="00511100">
        <w:rPr>
          <w:rFonts w:cs="Times New Roman"/>
        </w:rPr>
        <w:t>Jennifer Salhus in the Wireless Telecommunications Bureau; and Kenneth Carlberg, Debra Jordan, Jane Kelly, Lauren Kravetz, and Anita Patankar-Stoll in the Public Safety and Homeland Security Bureau.</w:t>
      </w: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A5062" w:rsidP="002241AE">
      <w:pPr>
        <w:spacing w:after="0" w:line="240" w:lineRule="auto"/>
      </w:pPr>
      <w:r>
        <w:separator/>
      </w:r>
    </w:p>
  </w:footnote>
  <w:footnote w:type="continuationSeparator" w:id="1">
    <w:p w:rsidR="00CA5062" w:rsidP="002241AE">
      <w:pPr>
        <w:spacing w:after="0" w:line="240" w:lineRule="auto"/>
      </w:pPr>
      <w:r>
        <w:continuationSeparator/>
      </w:r>
    </w:p>
  </w:footnote>
  <w:footnote w:id="2">
    <w:p w:rsidR="000A70BB" w:rsidRPr="00EE3D77" w:rsidP="00546C65">
      <w:pPr>
        <w:pStyle w:val="FootnoteText"/>
        <w:spacing w:after="120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E3D77">
        <w:rPr>
          <w:rFonts w:cs="Times New Roman"/>
          <w:i/>
        </w:rPr>
        <w:t>The West Wing: The Indians in the Lobby</w:t>
      </w:r>
      <w:r w:rsidRPr="00EE3D77">
        <w:rPr>
          <w:rFonts w:cs="Times New Roman"/>
        </w:rPr>
        <w:t xml:space="preserve"> (Nov. 21, 2001)</w:t>
      </w:r>
      <w:r w:rsidR="00546C65">
        <w:rPr>
          <w:rFonts w:cs="Times New Roman"/>
        </w:rPr>
        <w:t xml:space="preserve">, </w:t>
      </w:r>
      <w:r w:rsidRPr="00546C65" w:rsidR="00546C65">
        <w:rPr>
          <w:rFonts w:cs="Times New Roman"/>
          <w:i/>
        </w:rPr>
        <w:t>available at</w:t>
      </w:r>
      <w:r w:rsidR="008F54AC">
        <w:rPr>
          <w:rFonts w:cs="Times New Roman"/>
          <w:i/>
        </w:rPr>
        <w:t xml:space="preserve"> </w:t>
      </w:r>
      <w:r w:rsidRPr="008F54AC">
        <w:rPr>
          <w:rFonts w:cs="Times New Roman"/>
        </w:rPr>
        <w:t>https://www.youtube.com/watch?v=zQsvcs9IB8A</w:t>
      </w:r>
      <w:r w:rsidRPr="00EE3D77">
        <w:rPr>
          <w:rFonts w:cs="Times New Roman"/>
        </w:rPr>
        <w:t xml:space="preserve">. </w:t>
      </w:r>
    </w:p>
  </w:footnote>
  <w:footnote w:id="3">
    <w:p w:rsidR="00284E99" w:rsidRPr="00D87982" w:rsidP="00546C65">
      <w:pPr>
        <w:pStyle w:val="FootnoteText"/>
        <w:spacing w:after="120"/>
        <w:rPr>
          <w:rFonts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8F54AC">
        <w:t xml:space="preserve"> Kate Taylor, For the first time ever, you’ll be able to text Butterball’s turkey help line, </w:t>
      </w:r>
      <w:r w:rsidR="008F54AC">
        <w:rPr>
          <w:i/>
        </w:rPr>
        <w:t>Business Insider</w:t>
      </w:r>
      <w:r w:rsidR="008F54AC">
        <w:t xml:space="preserve"> (Oct. 31, 2016), </w:t>
      </w:r>
      <w:r w:rsidR="008F54AC">
        <w:rPr>
          <w:i/>
        </w:rPr>
        <w:t xml:space="preserve">available </w:t>
      </w:r>
      <w:r w:rsidR="008F54AC">
        <w:rPr>
          <w:i/>
        </w:rPr>
        <w:t xml:space="preserve">at </w:t>
      </w:r>
      <w:r>
        <w:rPr>
          <w:i/>
        </w:rPr>
        <w:t xml:space="preserve"> </w:t>
      </w:r>
      <w:r w:rsidRPr="00D87982">
        <w:rPr>
          <w:rFonts w:cs="Times New Roman"/>
        </w:rPr>
        <w:t>http://www.businessinsider.com/butterball-help-line-adds-texting-2016-10</w:t>
      </w:r>
      <w:r w:rsidR="00D452E4">
        <w:rPr>
          <w:rFonts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41AE" w:rsidRPr="00481CF9" w:rsidP="002241AE">
    <w:pPr>
      <w:spacing w:after="240"/>
      <w:jc w:val="center"/>
      <w:rPr>
        <w:rFonts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C6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AE"/>
  </w:style>
  <w:style w:type="paragraph" w:styleId="Footer">
    <w:name w:val="footer"/>
    <w:basedOn w:val="Normal"/>
    <w:link w:val="FooterChar"/>
    <w:uiPriority w:val="99"/>
    <w:unhideWhenUsed/>
    <w:rsid w:val="0022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AE"/>
  </w:style>
  <w:style w:type="paragraph" w:styleId="FootnoteText">
    <w:name w:val="footnote text"/>
    <w:basedOn w:val="Normal"/>
    <w:link w:val="FootnoteTextChar"/>
    <w:uiPriority w:val="99"/>
    <w:semiHidden/>
    <w:unhideWhenUsed/>
    <w:rsid w:val="000A7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7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70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A70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2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D8"/>
    <w:rPr>
      <w:b/>
      <w:bCs/>
      <w:sz w:val="20"/>
      <w:szCs w:val="20"/>
    </w:rPr>
  </w:style>
  <w:style w:type="paragraph" w:styleId="NoSpacing">
    <w:name w:val="No Spacing"/>
    <w:uiPriority w:val="1"/>
    <w:qFormat/>
    <w:rsid w:val="00D87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