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03F9A" w:rsidRPr="00B30513" w:rsidP="00D03F9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Hlk516220576"/>
      <w:bookmarkStart w:id="1" w:name="_Hlk516225926"/>
      <w:bookmarkStart w:id="2" w:name="_GoBack"/>
      <w:bookmarkEnd w:id="2"/>
      <w:r w:rsidRPr="00B30513">
        <w:rPr>
          <w:rFonts w:ascii="Times New Roman" w:hAnsi="Times New Roman" w:cs="Times New Roman"/>
          <w:b/>
          <w:sz w:val="36"/>
          <w:szCs w:val="36"/>
        </w:rPr>
        <w:t>FCC’s Restoring Internet Freedom Order</w:t>
      </w:r>
    </w:p>
    <w:p w:rsidR="00D03F9A" w:rsidRPr="00B30513" w:rsidP="00D03F9A">
      <w:pPr>
        <w:spacing w:line="240" w:lineRule="auto"/>
        <w:rPr>
          <w:rFonts w:ascii="Times New Roman" w:hAnsi="Times New Roman" w:cs="Times New Roman"/>
        </w:rPr>
      </w:pPr>
    </w:p>
    <w:p w:rsidR="00D03F9A" w:rsidP="009843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FCC </w:t>
      </w:r>
      <w:r w:rsidRPr="00B30513">
        <w:rPr>
          <w:rFonts w:ascii="Times New Roman" w:hAnsi="Times New Roman" w:cs="Times New Roman"/>
        </w:rPr>
        <w:t xml:space="preserve">supports a free and open Internet.  The </w:t>
      </w:r>
      <w:r>
        <w:rPr>
          <w:rFonts w:ascii="Times New Roman" w:hAnsi="Times New Roman" w:cs="Times New Roman"/>
        </w:rPr>
        <w:t>agency</w:t>
      </w:r>
      <w:r w:rsidRPr="00B30513">
        <w:rPr>
          <w:rFonts w:ascii="Times New Roman" w:hAnsi="Times New Roman" w:cs="Times New Roman"/>
        </w:rPr>
        <w:t xml:space="preserve">’s </w:t>
      </w:r>
      <w:r w:rsidRPr="001B650D">
        <w:rPr>
          <w:rFonts w:ascii="Times New Roman" w:hAnsi="Times New Roman" w:cs="Times New Roman"/>
          <w:i/>
          <w:iCs/>
        </w:rPr>
        <w:t>Restoring Internet Freedom Order</w:t>
      </w:r>
      <w:r w:rsidRPr="00B30513">
        <w:rPr>
          <w:rFonts w:ascii="Times New Roman" w:hAnsi="Times New Roman" w:cs="Times New Roman"/>
        </w:rPr>
        <w:t xml:space="preserve">, which goes into effect on June 11, 2018, will protect </w:t>
      </w:r>
      <w:r>
        <w:rPr>
          <w:rFonts w:ascii="Times New Roman" w:hAnsi="Times New Roman" w:cs="Times New Roman"/>
        </w:rPr>
        <w:t xml:space="preserve">the open Internet that </w:t>
      </w:r>
      <w:r w:rsidRPr="00B30513">
        <w:rPr>
          <w:rFonts w:ascii="Times New Roman" w:hAnsi="Times New Roman" w:cs="Times New Roman"/>
        </w:rPr>
        <w:t xml:space="preserve">consumers </w:t>
      </w:r>
      <w:r>
        <w:rPr>
          <w:rFonts w:ascii="Times New Roman" w:hAnsi="Times New Roman" w:cs="Times New Roman"/>
        </w:rPr>
        <w:t xml:space="preserve">cherish </w:t>
      </w:r>
      <w:r w:rsidRPr="00B30513">
        <w:rPr>
          <w:rFonts w:ascii="Times New Roman" w:hAnsi="Times New Roman" w:cs="Times New Roman"/>
        </w:rPr>
        <w:t xml:space="preserve">while paving the way for </w:t>
      </w:r>
      <w:r>
        <w:rPr>
          <w:rFonts w:ascii="Times New Roman" w:hAnsi="Times New Roman" w:cs="Times New Roman"/>
        </w:rPr>
        <w:t>better, faster, cheaper Internet access</w:t>
      </w:r>
      <w:r w:rsidRPr="00B3051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The order </w:t>
      </w:r>
      <w:r w:rsidRPr="00B30513">
        <w:rPr>
          <w:rFonts w:ascii="Times New Roman" w:hAnsi="Times New Roman" w:cs="Times New Roman"/>
        </w:rPr>
        <w:t xml:space="preserve">replaces unnecessary, heavy-handed regulations </w:t>
      </w:r>
      <w:r>
        <w:rPr>
          <w:rFonts w:ascii="Times New Roman" w:hAnsi="Times New Roman" w:cs="Times New Roman"/>
        </w:rPr>
        <w:t xml:space="preserve">dating back to </w:t>
      </w:r>
      <w:r w:rsidRPr="00B30513">
        <w:rPr>
          <w:rFonts w:ascii="Times New Roman" w:hAnsi="Times New Roman" w:cs="Times New Roman"/>
        </w:rPr>
        <w:t xml:space="preserve">1934 with strong consumer protections, increased transparency, and </w:t>
      </w:r>
      <w:r>
        <w:rPr>
          <w:rFonts w:ascii="Times New Roman" w:hAnsi="Times New Roman" w:cs="Times New Roman"/>
        </w:rPr>
        <w:t xml:space="preserve">common-sense </w:t>
      </w:r>
      <w:r w:rsidRPr="00B30513">
        <w:rPr>
          <w:rFonts w:ascii="Times New Roman" w:hAnsi="Times New Roman" w:cs="Times New Roman"/>
        </w:rPr>
        <w:t xml:space="preserve">regulations that </w:t>
      </w:r>
      <w:r>
        <w:rPr>
          <w:rFonts w:ascii="Times New Roman" w:hAnsi="Times New Roman" w:cs="Times New Roman"/>
        </w:rPr>
        <w:t xml:space="preserve">will promote </w:t>
      </w:r>
      <w:r w:rsidRPr="00B30513">
        <w:rPr>
          <w:rFonts w:ascii="Times New Roman" w:hAnsi="Times New Roman" w:cs="Times New Roman"/>
        </w:rPr>
        <w:t xml:space="preserve">investment and </w:t>
      </w:r>
      <w:r w:rsidR="00840425">
        <w:rPr>
          <w:rFonts w:ascii="Times New Roman" w:hAnsi="Times New Roman" w:cs="Times New Roman"/>
        </w:rPr>
        <w:t xml:space="preserve">broadband </w:t>
      </w:r>
      <w:r w:rsidRPr="00B30513">
        <w:rPr>
          <w:rFonts w:ascii="Times New Roman" w:hAnsi="Times New Roman" w:cs="Times New Roman"/>
        </w:rPr>
        <w:t>deployment.</w:t>
      </w:r>
    </w:p>
    <w:p w:rsidR="0098432C" w:rsidRPr="00B30513" w:rsidP="0098432C">
      <w:pPr>
        <w:spacing w:line="240" w:lineRule="auto"/>
        <w:rPr>
          <w:rFonts w:ascii="Times New Roman" w:hAnsi="Times New Roman" w:cs="Times New Roman"/>
        </w:rPr>
      </w:pPr>
    </w:p>
    <w:p w:rsidR="00D03F9A" w:rsidRPr="00B30513" w:rsidP="00561029">
      <w:pPr>
        <w:spacing w:after="120" w:line="240" w:lineRule="auto"/>
        <w:rPr>
          <w:rFonts w:ascii="Times New Roman" w:hAnsi="Times New Roman" w:cs="Times New Roman"/>
        </w:rPr>
      </w:pPr>
      <w:r w:rsidRPr="00B3051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FCC’s </w:t>
      </w:r>
      <w:r w:rsidRPr="00B30513">
        <w:rPr>
          <w:rFonts w:ascii="Times New Roman" w:hAnsi="Times New Roman" w:cs="Times New Roman"/>
        </w:rPr>
        <w:t xml:space="preserve">framework for protecting Internet freedom </w:t>
      </w:r>
      <w:r>
        <w:rPr>
          <w:rFonts w:ascii="Times New Roman" w:hAnsi="Times New Roman" w:cs="Times New Roman"/>
        </w:rPr>
        <w:t xml:space="preserve">has </w:t>
      </w:r>
      <w:r w:rsidRPr="00B30513">
        <w:rPr>
          <w:rFonts w:ascii="Times New Roman" w:hAnsi="Times New Roman" w:cs="Times New Roman"/>
        </w:rPr>
        <w:t xml:space="preserve">three key </w:t>
      </w:r>
      <w:r>
        <w:rPr>
          <w:rFonts w:ascii="Times New Roman" w:hAnsi="Times New Roman" w:cs="Times New Roman"/>
        </w:rPr>
        <w:t>parts</w:t>
      </w:r>
      <w:r w:rsidRPr="00B30513">
        <w:rPr>
          <w:rFonts w:ascii="Times New Roman" w:hAnsi="Times New Roman" w:cs="Times New Roman"/>
        </w:rPr>
        <w:t>:</w:t>
      </w:r>
    </w:p>
    <w:p w:rsidR="00D03F9A" w:rsidRPr="00B30513" w:rsidP="00CE6B3E">
      <w:pPr>
        <w:spacing w:before="240" w:after="12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B30513">
        <w:rPr>
          <w:rFonts w:ascii="Times New Roman" w:hAnsi="Times New Roman" w:cs="Times New Roman"/>
          <w:b/>
        </w:rPr>
        <w:t xml:space="preserve">Consumer </w:t>
      </w:r>
      <w:r>
        <w:rPr>
          <w:rFonts w:ascii="Times New Roman" w:hAnsi="Times New Roman" w:cs="Times New Roman"/>
          <w:b/>
        </w:rPr>
        <w:t>P</w:t>
      </w:r>
      <w:r w:rsidRPr="00B30513">
        <w:rPr>
          <w:rFonts w:ascii="Times New Roman" w:hAnsi="Times New Roman" w:cs="Times New Roman"/>
          <w:b/>
        </w:rPr>
        <w:t xml:space="preserve">rotection </w:t>
      </w:r>
    </w:p>
    <w:p w:rsidR="00D03F9A" w:rsidRPr="00B30513" w:rsidP="00561029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B30513">
        <w:rPr>
          <w:rFonts w:ascii="Times New Roman" w:hAnsi="Times New Roman" w:cs="Times New Roman"/>
        </w:rPr>
        <w:t>The Federal Trade Commission</w:t>
      </w:r>
      <w:r>
        <w:rPr>
          <w:rFonts w:ascii="Times New Roman" w:hAnsi="Times New Roman" w:cs="Times New Roman"/>
        </w:rPr>
        <w:t xml:space="preserve"> </w:t>
      </w:r>
      <w:r w:rsidRPr="00B30513">
        <w:rPr>
          <w:rFonts w:ascii="Times New Roman" w:hAnsi="Times New Roman" w:cs="Times New Roman"/>
        </w:rPr>
        <w:t xml:space="preserve">will police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take action</w:t>
      </w:r>
      <w:r>
        <w:rPr>
          <w:rFonts w:ascii="Times New Roman" w:hAnsi="Times New Roman" w:cs="Times New Roman"/>
        </w:rPr>
        <w:t xml:space="preserve"> against </w:t>
      </w:r>
      <w:r w:rsidRPr="00B30513">
        <w:rPr>
          <w:rFonts w:ascii="Times New Roman" w:hAnsi="Times New Roman" w:cs="Times New Roman"/>
        </w:rPr>
        <w:t xml:space="preserve">Internet service providers for anticompetitive acts or unfair and deceptive practices.  The FTC is the </w:t>
      </w:r>
      <w:r>
        <w:rPr>
          <w:rFonts w:ascii="Times New Roman" w:hAnsi="Times New Roman" w:cs="Times New Roman"/>
        </w:rPr>
        <w:t>nation’s premier consumer protection agency</w:t>
      </w:r>
      <w:r w:rsidRPr="00B30513">
        <w:rPr>
          <w:rFonts w:ascii="Times New Roman" w:hAnsi="Times New Roman" w:cs="Times New Roman"/>
        </w:rPr>
        <w:t xml:space="preserve">, and until the FCC stripped it of jurisdiction over Internet service providers in 2015, the FTC </w:t>
      </w:r>
      <w:r>
        <w:rPr>
          <w:rFonts w:ascii="Times New Roman" w:hAnsi="Times New Roman" w:cs="Times New Roman"/>
        </w:rPr>
        <w:t>protected consumers consistently across the Internet economy</w:t>
      </w:r>
      <w:r w:rsidRPr="00B30513">
        <w:rPr>
          <w:rFonts w:ascii="Times New Roman" w:hAnsi="Times New Roman" w:cs="Times New Roman"/>
        </w:rPr>
        <w:t xml:space="preserve">. </w:t>
      </w:r>
    </w:p>
    <w:p w:rsidR="00D03F9A" w:rsidRPr="00B30513" w:rsidP="00CE6B3E">
      <w:pPr>
        <w:spacing w:before="240" w:after="12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Pr="00B30513">
        <w:rPr>
          <w:rFonts w:ascii="Times New Roman" w:hAnsi="Times New Roman" w:cs="Times New Roman"/>
          <w:b/>
        </w:rPr>
        <w:t>Transparency</w:t>
      </w:r>
    </w:p>
    <w:p w:rsidR="00D03F9A" w:rsidRPr="00B30513" w:rsidP="00561029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critical part of Internet openness involves Internet service providers being transparent about their business practices.  That’s why the FCC has imposed </w:t>
      </w:r>
      <w:r w:rsidRPr="00B30513">
        <w:rPr>
          <w:rFonts w:ascii="Times New Roman" w:hAnsi="Times New Roman" w:cs="Times New Roman"/>
        </w:rPr>
        <w:t xml:space="preserve">enhanced transparency </w:t>
      </w:r>
      <w:r>
        <w:rPr>
          <w:rFonts w:ascii="Times New Roman" w:hAnsi="Times New Roman" w:cs="Times New Roman"/>
        </w:rPr>
        <w:t xml:space="preserve">requirements.  </w:t>
      </w:r>
      <w:r w:rsidRPr="00B30513">
        <w:rPr>
          <w:rFonts w:ascii="Times New Roman" w:hAnsi="Times New Roman" w:cs="Times New Roman"/>
        </w:rPr>
        <w:t xml:space="preserve">Internet </w:t>
      </w:r>
      <w:r>
        <w:rPr>
          <w:rFonts w:ascii="Times New Roman" w:hAnsi="Times New Roman" w:cs="Times New Roman"/>
        </w:rPr>
        <w:t xml:space="preserve">service </w:t>
      </w:r>
      <w:r w:rsidRPr="00B30513">
        <w:rPr>
          <w:rFonts w:ascii="Times New Roman" w:hAnsi="Times New Roman" w:cs="Times New Roman"/>
        </w:rPr>
        <w:t xml:space="preserve">providers </w:t>
      </w:r>
      <w:r>
        <w:rPr>
          <w:rFonts w:ascii="Times New Roman" w:hAnsi="Times New Roman" w:cs="Times New Roman"/>
        </w:rPr>
        <w:t xml:space="preserve">must </w:t>
      </w:r>
      <w:r w:rsidRPr="00B30513">
        <w:rPr>
          <w:rFonts w:ascii="Times New Roman" w:hAnsi="Times New Roman" w:cs="Times New Roman"/>
        </w:rPr>
        <w:t xml:space="preserve">publicly disclose information regarding their network management practices, performance, and commercial terms </w:t>
      </w:r>
      <w:r>
        <w:rPr>
          <w:rFonts w:ascii="Times New Roman" w:hAnsi="Times New Roman" w:cs="Times New Roman"/>
        </w:rPr>
        <w:t>of service</w:t>
      </w:r>
      <w:r w:rsidRPr="00B30513">
        <w:rPr>
          <w:rFonts w:ascii="Times New Roman" w:hAnsi="Times New Roman" w:cs="Times New Roman"/>
        </w:rPr>
        <w:t>.  The</w:t>
      </w:r>
      <w:r>
        <w:rPr>
          <w:rFonts w:ascii="Times New Roman" w:hAnsi="Times New Roman" w:cs="Times New Roman"/>
        </w:rPr>
        <w:t>se</w:t>
      </w:r>
      <w:r w:rsidRPr="00B30513">
        <w:rPr>
          <w:rFonts w:ascii="Times New Roman" w:hAnsi="Times New Roman" w:cs="Times New Roman"/>
        </w:rPr>
        <w:t xml:space="preserve"> disclosures </w:t>
      </w:r>
      <w:r w:rsidR="00561029">
        <w:rPr>
          <w:rFonts w:ascii="Times New Roman" w:hAnsi="Times New Roman" w:cs="Times New Roman"/>
        </w:rPr>
        <w:t>must be</w:t>
      </w:r>
      <w:r w:rsidRPr="00B30513" w:rsidR="00561029">
        <w:rPr>
          <w:rFonts w:ascii="Times New Roman" w:hAnsi="Times New Roman" w:cs="Times New Roman"/>
        </w:rPr>
        <w:t xml:space="preserve"> </w:t>
      </w:r>
      <w:r w:rsidRPr="00B30513">
        <w:rPr>
          <w:rFonts w:ascii="Times New Roman" w:hAnsi="Times New Roman" w:cs="Times New Roman"/>
        </w:rPr>
        <w:t xml:space="preserve">made via a publicly available, easily accessible </w:t>
      </w:r>
      <w:r>
        <w:rPr>
          <w:rFonts w:ascii="Times New Roman" w:hAnsi="Times New Roman" w:cs="Times New Roman"/>
        </w:rPr>
        <w:t xml:space="preserve">company </w:t>
      </w:r>
      <w:r w:rsidRPr="00B30513">
        <w:rPr>
          <w:rFonts w:ascii="Times New Roman" w:hAnsi="Times New Roman" w:cs="Times New Roman"/>
        </w:rPr>
        <w:t>website or through the FCC’s website.</w:t>
      </w:r>
      <w:r>
        <w:rPr>
          <w:rFonts w:ascii="Times New Roman" w:hAnsi="Times New Roman" w:cs="Times New Roman"/>
        </w:rPr>
        <w:t xml:space="preserve">  This </w:t>
      </w:r>
      <w:r w:rsidRPr="00B30513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discourage </w:t>
      </w:r>
      <w:r w:rsidRPr="00B30513">
        <w:rPr>
          <w:rFonts w:ascii="Times New Roman" w:hAnsi="Times New Roman" w:cs="Times New Roman"/>
        </w:rPr>
        <w:t xml:space="preserve">harmful practices </w:t>
      </w:r>
      <w:r>
        <w:rPr>
          <w:rFonts w:ascii="Times New Roman" w:hAnsi="Times New Roman" w:cs="Times New Roman"/>
        </w:rPr>
        <w:t xml:space="preserve">and help regulators target any </w:t>
      </w:r>
      <w:r w:rsidRPr="00B30513">
        <w:rPr>
          <w:rFonts w:ascii="Times New Roman" w:hAnsi="Times New Roman" w:cs="Times New Roman"/>
        </w:rPr>
        <w:t xml:space="preserve">problematic conduct. </w:t>
      </w:r>
    </w:p>
    <w:p w:rsidR="00D03F9A" w:rsidRPr="00B30513" w:rsidP="00561029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</w:t>
      </w:r>
      <w:r w:rsidRPr="00B30513">
        <w:rPr>
          <w:rFonts w:ascii="Times New Roman" w:hAnsi="Times New Roman" w:cs="Times New Roman"/>
        </w:rPr>
        <w:t xml:space="preserve"> disclosures also support innovation, investment, and competition by ensuring that entrepreneurs and other small businesses have the technical information necessary to create and maintain online content, applications, services, and devices. </w:t>
      </w:r>
    </w:p>
    <w:p w:rsidR="00D03F9A" w:rsidRPr="000E4E4B" w:rsidP="00CE6B3E">
      <w:pPr>
        <w:spacing w:before="240" w:after="12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Removing U</w:t>
      </w:r>
      <w:r w:rsidRPr="00B30513">
        <w:rPr>
          <w:rFonts w:ascii="Times New Roman" w:hAnsi="Times New Roman" w:cs="Times New Roman"/>
          <w:b/>
        </w:rPr>
        <w:t xml:space="preserve">nnecessary </w:t>
      </w:r>
      <w:r>
        <w:rPr>
          <w:rFonts w:ascii="Times New Roman" w:hAnsi="Times New Roman" w:cs="Times New Roman"/>
          <w:b/>
        </w:rPr>
        <w:t>R</w:t>
      </w:r>
      <w:r w:rsidRPr="00B30513">
        <w:rPr>
          <w:rFonts w:ascii="Times New Roman" w:hAnsi="Times New Roman" w:cs="Times New Roman"/>
          <w:b/>
        </w:rPr>
        <w:t xml:space="preserve">egulations to </w:t>
      </w:r>
      <w:r>
        <w:rPr>
          <w:rFonts w:ascii="Times New Roman" w:hAnsi="Times New Roman" w:cs="Times New Roman"/>
          <w:b/>
        </w:rPr>
        <w:t>Promote Broadband</w:t>
      </w:r>
      <w:r w:rsidRPr="00B305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Investment</w:t>
      </w:r>
      <w:r w:rsidRPr="000E4E4B">
        <w:rPr>
          <w:rFonts w:ascii="Times New Roman" w:hAnsi="Times New Roman" w:cs="Times New Roman"/>
        </w:rPr>
        <w:t xml:space="preserve">  </w:t>
      </w:r>
    </w:p>
    <w:p w:rsidR="00D03F9A" w:rsidP="00561029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The Internet wasn’t broken in 2015, when the previous FCC imposed regulations dating back to 1934</w:t>
      </w:r>
      <w:r w:rsidRPr="00346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(known as “Title II”) on Internet service providers.  And ironically, these regulations made things worse by limiting </w:t>
      </w:r>
      <w:r w:rsidRPr="0034645B">
        <w:rPr>
          <w:rFonts w:ascii="Times New Roman" w:hAnsi="Times New Roman" w:cs="Times New Roman"/>
        </w:rPr>
        <w:t xml:space="preserve">investment </w:t>
      </w:r>
      <w:r>
        <w:rPr>
          <w:rFonts w:ascii="Times New Roman" w:hAnsi="Times New Roman" w:cs="Times New Roman"/>
        </w:rPr>
        <w:t xml:space="preserve">in high-speed networks </w:t>
      </w:r>
      <w:r w:rsidRPr="0034645B">
        <w:rPr>
          <w:rFonts w:ascii="Times New Roman" w:hAnsi="Times New Roman" w:cs="Times New Roman"/>
        </w:rPr>
        <w:t>and slow</w:t>
      </w:r>
      <w:r>
        <w:rPr>
          <w:rFonts w:ascii="Times New Roman" w:hAnsi="Times New Roman" w:cs="Times New Roman"/>
        </w:rPr>
        <w:t>ing</w:t>
      </w:r>
      <w:r w:rsidRPr="0034645B">
        <w:rPr>
          <w:rFonts w:ascii="Times New Roman" w:hAnsi="Times New Roman" w:cs="Times New Roman"/>
        </w:rPr>
        <w:t xml:space="preserve"> broadband deployment</w:t>
      </w:r>
      <w:r>
        <w:rPr>
          <w:rFonts w:ascii="Times New Roman" w:hAnsi="Times New Roman" w:cs="Times New Roman"/>
        </w:rPr>
        <w:t xml:space="preserve">.  Under Title II rules, </w:t>
      </w:r>
      <w:r w:rsidRPr="00A1443A">
        <w:rPr>
          <w:rFonts w:ascii="Times New Roman" w:hAnsi="Times New Roman" w:cs="Times New Roman"/>
          <w:lang w:val="en-US"/>
        </w:rPr>
        <w:t>broadband network investment dropped more than </w:t>
      </w:r>
      <w:r>
        <w:fldChar w:fldCharType="begin"/>
      </w:r>
      <w:r>
        <w:instrText xml:space="preserve"> HYPERLINK "https://itif.org/publications/2017/06/02/broadband-myth-series-part-1-what-financial-data-shows-about-impact-title-ii" \t "_blank" </w:instrText>
      </w:r>
      <w:r>
        <w:fldChar w:fldCharType="separate"/>
      </w:r>
      <w:r w:rsidR="00DB51A6">
        <w:rPr>
          <w:rStyle w:val="Hyperlink"/>
          <w:rFonts w:ascii="Times New Roman" w:hAnsi="Times New Roman" w:cs="Times New Roman"/>
          <w:lang w:val="en-US"/>
        </w:rPr>
        <w:t>5.6%</w:t>
      </w:r>
      <w:r>
        <w:fldChar w:fldCharType="end"/>
      </w:r>
      <w:r w:rsidRPr="00A1443A">
        <w:rPr>
          <w:rFonts w:ascii="Times New Roman" w:hAnsi="Times New Roman" w:cs="Times New Roman"/>
          <w:lang w:val="en-US"/>
        </w:rPr>
        <w:t>—the first time a decline has happened outside of a recession. </w:t>
      </w:r>
      <w:r>
        <w:rPr>
          <w:rFonts w:ascii="Times New Roman" w:hAnsi="Times New Roman" w:cs="Times New Roman"/>
          <w:lang w:val="en-US"/>
        </w:rPr>
        <w:t xml:space="preserve"> </w:t>
      </w:r>
      <w:r w:rsidRPr="00E43361">
        <w:rPr>
          <w:rFonts w:ascii="Times New Roman" w:hAnsi="Times New Roman" w:cs="Times New Roman"/>
          <w:lang w:val="en-US"/>
        </w:rPr>
        <w:t xml:space="preserve">The effect </w:t>
      </w:r>
      <w:r>
        <w:rPr>
          <w:rFonts w:ascii="Times New Roman" w:hAnsi="Times New Roman" w:cs="Times New Roman"/>
          <w:lang w:val="en-US"/>
        </w:rPr>
        <w:t>was</w:t>
      </w:r>
      <w:r w:rsidRPr="00E43361">
        <w:rPr>
          <w:rFonts w:ascii="Times New Roman" w:hAnsi="Times New Roman" w:cs="Times New Roman"/>
          <w:lang w:val="en-US"/>
        </w:rPr>
        <w:t xml:space="preserve"> particularly serious for smaller </w:t>
      </w:r>
      <w:r w:rsidR="00840425">
        <w:rPr>
          <w:rFonts w:ascii="Times New Roman" w:hAnsi="Times New Roman" w:cs="Times New Roman"/>
          <w:lang w:val="en-US"/>
        </w:rPr>
        <w:t>I</w:t>
      </w:r>
      <w:r w:rsidRPr="00E43361">
        <w:rPr>
          <w:rFonts w:ascii="Times New Roman" w:hAnsi="Times New Roman" w:cs="Times New Roman"/>
          <w:lang w:val="en-US"/>
        </w:rPr>
        <w:t>nternet service providers</w:t>
      </w:r>
      <w:r w:rsidRPr="00B30513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fixed </w:t>
      </w:r>
      <w:r w:rsidRPr="00B30513">
        <w:rPr>
          <w:rFonts w:ascii="Times New Roman" w:hAnsi="Times New Roman" w:cs="Times New Roman"/>
        </w:rPr>
        <w:t xml:space="preserve">wireless </w:t>
      </w:r>
      <w:r>
        <w:rPr>
          <w:rFonts w:ascii="Times New Roman" w:hAnsi="Times New Roman" w:cs="Times New Roman"/>
        </w:rPr>
        <w:t>companies</w:t>
      </w:r>
      <w:r w:rsidRPr="00B30513">
        <w:rPr>
          <w:rFonts w:ascii="Times New Roman" w:hAnsi="Times New Roman" w:cs="Times New Roman"/>
        </w:rPr>
        <w:t xml:space="preserve">, small-town cable operators, municipal broadband providers, electric cooperatives, and others—that don’t have the </w:t>
      </w:r>
      <w:r>
        <w:rPr>
          <w:rFonts w:ascii="Times New Roman" w:hAnsi="Times New Roman" w:cs="Times New Roman"/>
          <w:lang w:val="en-US"/>
        </w:rPr>
        <w:t>resources</w:t>
      </w:r>
      <w:r w:rsidRPr="00E43361">
        <w:rPr>
          <w:rFonts w:ascii="Times New Roman" w:hAnsi="Times New Roman" w:cs="Times New Roman"/>
          <w:lang w:val="en-US"/>
        </w:rPr>
        <w:t xml:space="preserve"> or lawyers to </w:t>
      </w:r>
      <w:r>
        <w:rPr>
          <w:rFonts w:ascii="Times New Roman" w:hAnsi="Times New Roman" w:cs="Times New Roman"/>
          <w:lang w:val="en-US"/>
        </w:rPr>
        <w:t>navigate a thicket of complex rules</w:t>
      </w:r>
      <w:r w:rsidRPr="00E4336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03F9A" w:rsidRPr="00E43361" w:rsidP="003C093F">
      <w:pPr>
        <w:pStyle w:val="ListParagraph"/>
        <w:spacing w:line="240" w:lineRule="auto"/>
        <w:contextualSpacing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instance, </w:t>
      </w:r>
      <w:r w:rsidRPr="00E43361">
        <w:rPr>
          <w:rFonts w:ascii="Times New Roman" w:hAnsi="Times New Roman" w:cs="Times New Roman"/>
          <w:lang w:val="en-US"/>
        </w:rPr>
        <w:t>more than </w:t>
      </w:r>
      <w:r>
        <w:fldChar w:fldCharType="begin"/>
      </w:r>
      <w:r>
        <w:instrText xml:space="preserve"> HYPERLINK "https://ecfsapi.fcc.gov/file/10717279028737/Restoring%20Internet%20Freedom%20Comments.pdf" \t "_blank" </w:instrText>
      </w:r>
      <w:r>
        <w:fldChar w:fldCharType="separate"/>
      </w:r>
      <w:r w:rsidRPr="00E43361">
        <w:rPr>
          <w:rStyle w:val="Hyperlink"/>
          <w:rFonts w:ascii="Times New Roman" w:hAnsi="Times New Roman" w:cs="Times New Roman"/>
          <w:lang w:val="en-US"/>
        </w:rPr>
        <w:t>80%</w:t>
      </w:r>
      <w:r>
        <w:fldChar w:fldCharType="end"/>
      </w:r>
      <w:r w:rsidRPr="00E43361">
        <w:rPr>
          <w:rFonts w:ascii="Times New Roman" w:hAnsi="Times New Roman" w:cs="Times New Roman"/>
          <w:lang w:val="en-US"/>
        </w:rPr>
        <w:t xml:space="preserve"> of </w:t>
      </w:r>
      <w:r>
        <w:rPr>
          <w:rFonts w:ascii="Times New Roman" w:hAnsi="Times New Roman" w:cs="Times New Roman"/>
          <w:lang w:val="en-US"/>
        </w:rPr>
        <w:t xml:space="preserve">small fixed wireless companies that generally operate in rural America </w:t>
      </w:r>
      <w:r w:rsidRPr="00E43361">
        <w:rPr>
          <w:rFonts w:ascii="Times New Roman" w:hAnsi="Times New Roman" w:cs="Times New Roman"/>
          <w:lang w:val="en-US"/>
        </w:rPr>
        <w:t>“incurred additional expense in complying with the Title II rules, had delayed or reduced network expansion, had delayed or reduced services and had allocated budget to comply with the rules.” </w:t>
      </w:r>
      <w:r>
        <w:rPr>
          <w:rFonts w:ascii="Times New Roman" w:hAnsi="Times New Roman" w:cs="Times New Roman"/>
          <w:lang w:val="en-US"/>
        </w:rPr>
        <w:t xml:space="preserve"> None of that is good for consumers.  Removing these regulations will create a strong incentive for companies to pour resources into building better online infrastructure across the country.</w:t>
      </w:r>
    </w:p>
    <w:p w:rsidR="0020615F" w:rsidP="00561029">
      <w:pPr>
        <w:spacing w:after="120" w:line="240" w:lineRule="auto"/>
        <w:rPr>
          <w:rFonts w:ascii="Times New Roman" w:hAnsi="Times New Roman" w:cs="Times New Roman"/>
        </w:rPr>
      </w:pPr>
    </w:p>
    <w:p w:rsidR="00D03F9A" w:rsidRPr="00B30513" w:rsidP="0056102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Bottom line:</w:t>
      </w:r>
      <w:r w:rsidRPr="00B30513">
        <w:rPr>
          <w:rFonts w:ascii="Times New Roman" w:hAnsi="Times New Roman" w:cs="Times New Roman"/>
        </w:rPr>
        <w:t xml:space="preserve"> </w:t>
      </w:r>
      <w:r w:rsidR="0056102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FCC is returning</w:t>
      </w:r>
      <w:r w:rsidRPr="00B30513">
        <w:rPr>
          <w:rFonts w:ascii="Times New Roman" w:hAnsi="Times New Roman" w:cs="Times New Roman"/>
        </w:rPr>
        <w:t xml:space="preserve"> to the successful</w:t>
      </w:r>
      <w:r>
        <w:rPr>
          <w:rFonts w:ascii="Times New Roman" w:hAnsi="Times New Roman" w:cs="Times New Roman"/>
        </w:rPr>
        <w:t>, bipartisan</w:t>
      </w:r>
      <w:r w:rsidRPr="00B30513">
        <w:rPr>
          <w:rFonts w:ascii="Times New Roman" w:hAnsi="Times New Roman" w:cs="Times New Roman"/>
        </w:rPr>
        <w:t xml:space="preserve"> framework </w:t>
      </w:r>
      <w:r>
        <w:rPr>
          <w:rFonts w:ascii="Times New Roman" w:hAnsi="Times New Roman" w:cs="Times New Roman"/>
        </w:rPr>
        <w:t xml:space="preserve">that helped </w:t>
      </w:r>
      <w:r w:rsidRPr="00B30513">
        <w:rPr>
          <w:rFonts w:ascii="Times New Roman" w:hAnsi="Times New Roman" w:cs="Times New Roman"/>
        </w:rPr>
        <w:t xml:space="preserve">the Internet </w:t>
      </w:r>
      <w:r>
        <w:rPr>
          <w:rFonts w:ascii="Times New Roman" w:hAnsi="Times New Roman" w:cs="Times New Roman"/>
        </w:rPr>
        <w:t xml:space="preserve">grow </w:t>
      </w:r>
      <w:r w:rsidRPr="00B30513">
        <w:rPr>
          <w:rFonts w:ascii="Times New Roman" w:hAnsi="Times New Roman" w:cs="Times New Roman"/>
        </w:rPr>
        <w:t>and flourish</w:t>
      </w:r>
      <w:r>
        <w:rPr>
          <w:rFonts w:ascii="Times New Roman" w:hAnsi="Times New Roman" w:cs="Times New Roman"/>
        </w:rPr>
        <w:t xml:space="preserve"> for two decades prior to 2015</w:t>
      </w:r>
      <w:r w:rsidRPr="00B305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B30513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is</w:t>
      </w:r>
      <w:r w:rsidRPr="00B30513">
        <w:rPr>
          <w:rFonts w:ascii="Times New Roman" w:hAnsi="Times New Roman" w:cs="Times New Roman"/>
        </w:rPr>
        <w:t xml:space="preserve"> light-touch approach will </w:t>
      </w:r>
      <w:r w:rsidR="00840425">
        <w:rPr>
          <w:rFonts w:ascii="Times New Roman" w:hAnsi="Times New Roman" w:cs="Times New Roman"/>
        </w:rPr>
        <w:t xml:space="preserve">protect consumers and </w:t>
      </w:r>
      <w:r>
        <w:rPr>
          <w:rFonts w:ascii="Times New Roman" w:hAnsi="Times New Roman" w:cs="Times New Roman"/>
        </w:rPr>
        <w:t xml:space="preserve">deliver better, faster, cheaper Internet </w:t>
      </w:r>
      <w:r w:rsidRPr="00B30513">
        <w:rPr>
          <w:rFonts w:ascii="Times New Roman" w:hAnsi="Times New Roman" w:cs="Times New Roman"/>
        </w:rPr>
        <w:t xml:space="preserve">access </w:t>
      </w:r>
      <w:r>
        <w:rPr>
          <w:rFonts w:ascii="Times New Roman" w:hAnsi="Times New Roman" w:cs="Times New Roman"/>
        </w:rPr>
        <w:t>and more competition to consumers</w:t>
      </w:r>
      <w:r w:rsidRPr="00B30513">
        <w:rPr>
          <w:rFonts w:ascii="Times New Roman" w:hAnsi="Times New Roman" w:cs="Times New Roman"/>
        </w:rPr>
        <w:t>.</w:t>
      </w:r>
    </w:p>
    <w:p w:rsidR="00D03F9A" w:rsidRPr="00561029" w:rsidP="00561029">
      <w:pPr>
        <w:spacing w:after="120" w:line="240" w:lineRule="auto"/>
        <w:rPr>
          <w:rFonts w:ascii="Times New Roman" w:hAnsi="Times New Roman" w:cs="Times New Roman"/>
        </w:rPr>
      </w:pPr>
      <w:r w:rsidRPr="00B30513">
        <w:rPr>
          <w:rFonts w:ascii="Times New Roman" w:hAnsi="Times New Roman" w:cs="Times New Roman"/>
        </w:rPr>
        <w:t xml:space="preserve">The full framework is available here: </w:t>
      </w:r>
      <w:r>
        <w:fldChar w:fldCharType="begin"/>
      </w:r>
      <w:r>
        <w:instrText xml:space="preserve"> HYPERLINK "https://www.fcc.gov/document/fcc-releases-restoring-internet-freedom-order" </w:instrText>
      </w:r>
      <w:r>
        <w:fldChar w:fldCharType="separate"/>
      </w:r>
      <w:r w:rsidRPr="00B30513">
        <w:rPr>
          <w:rFonts w:ascii="Times New Roman" w:hAnsi="Times New Roman" w:cs="Times New Roman"/>
          <w:color w:val="1155CC"/>
          <w:u w:val="single"/>
        </w:rPr>
        <w:t>https://www.fcc.gov/document/fcc-releases-restoring-internet-freedom-order</w:t>
      </w:r>
      <w:r>
        <w:fldChar w:fldCharType="end"/>
      </w:r>
      <w:r w:rsidRPr="00B30513">
        <w:rPr>
          <w:rFonts w:ascii="Times New Roman" w:hAnsi="Times New Roman" w:cs="Times New Roman"/>
        </w:rPr>
        <w:t>.</w:t>
      </w:r>
      <w:bookmarkEnd w:id="0"/>
      <w:bookmarkEnd w:id="1"/>
    </w:p>
    <w:sectPr w:rsidSect="003C093F">
      <w:pgSz w:w="12240" w:h="15840"/>
      <w:pgMar w:top="115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03F9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F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5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5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