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B14A27">
        <w:tblPrEx>
          <w:tblW w:w="0" w:type="auto"/>
          <w:tblLook w:val="0000"/>
        </w:tblPrEx>
        <w:trPr>
          <w:trHeight w:val="2181"/>
        </w:trPr>
        <w:tc>
          <w:tcPr>
            <w:tcW w:w="8640" w:type="dxa"/>
          </w:tcPr>
          <w:p w:rsidR="00FF232D" w:rsidRPr="00313F09" w:rsidP="006A7D75">
            <w:pPr>
              <w:jc w:val="center"/>
              <w:rPr>
                <w:b/>
              </w:rPr>
            </w:pPr>
            <w:bookmarkStart w:id="0" w:name="_GoBack"/>
            <w:bookmarkEnd w:id="0"/>
            <w:r w:rsidRPr="00313F09">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9187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313F09" w:rsidP="00B57131">
            <w:pPr>
              <w:rPr>
                <w:b/>
                <w:bCs/>
                <w:sz w:val="12"/>
                <w:szCs w:val="12"/>
              </w:rPr>
            </w:pPr>
          </w:p>
          <w:p w:rsidR="007A44F8" w:rsidRPr="00313F09" w:rsidP="00BB4E29">
            <w:pPr>
              <w:rPr>
                <w:b/>
                <w:bCs/>
                <w:sz w:val="22"/>
                <w:szCs w:val="22"/>
              </w:rPr>
            </w:pPr>
            <w:r w:rsidRPr="00313F09">
              <w:rPr>
                <w:b/>
                <w:bCs/>
                <w:sz w:val="22"/>
                <w:szCs w:val="22"/>
              </w:rPr>
              <w:t xml:space="preserve">Media Contact: </w:t>
            </w:r>
          </w:p>
          <w:p w:rsidR="007A44F8" w:rsidRPr="00313F09" w:rsidP="00BB4E29">
            <w:pPr>
              <w:rPr>
                <w:bCs/>
                <w:sz w:val="22"/>
                <w:szCs w:val="22"/>
              </w:rPr>
            </w:pPr>
            <w:r>
              <w:rPr>
                <w:bCs/>
                <w:sz w:val="22"/>
                <w:szCs w:val="22"/>
              </w:rPr>
              <w:t>Mark Wigfield</w:t>
            </w:r>
            <w:r w:rsidR="00F61944">
              <w:rPr>
                <w:bCs/>
                <w:sz w:val="22"/>
                <w:szCs w:val="22"/>
              </w:rPr>
              <w:t>,</w:t>
            </w:r>
            <w:r w:rsidRPr="00313F09" w:rsidR="00F61944">
              <w:rPr>
                <w:bCs/>
                <w:sz w:val="22"/>
                <w:szCs w:val="22"/>
              </w:rPr>
              <w:t xml:space="preserve"> (202) 418-</w:t>
            </w:r>
            <w:r>
              <w:rPr>
                <w:bCs/>
                <w:sz w:val="22"/>
                <w:szCs w:val="22"/>
              </w:rPr>
              <w:t>0253</w:t>
            </w:r>
          </w:p>
          <w:p w:rsidR="00FF232D" w:rsidRPr="00313F09" w:rsidP="00BB4E29">
            <w:pPr>
              <w:rPr>
                <w:bCs/>
                <w:sz w:val="22"/>
                <w:szCs w:val="22"/>
              </w:rPr>
            </w:pPr>
            <w:r>
              <w:rPr>
                <w:bCs/>
                <w:sz w:val="22"/>
                <w:szCs w:val="22"/>
              </w:rPr>
              <w:t>mark</w:t>
            </w:r>
            <w:r w:rsidR="003502B7">
              <w:rPr>
                <w:bCs/>
                <w:sz w:val="22"/>
                <w:szCs w:val="22"/>
              </w:rPr>
              <w:t>.wigfield</w:t>
            </w:r>
            <w:r w:rsidRPr="00313F09" w:rsidR="00F61944">
              <w:rPr>
                <w:bCs/>
                <w:sz w:val="22"/>
                <w:szCs w:val="22"/>
              </w:rPr>
              <w:t>@fcc.gov</w:t>
            </w:r>
          </w:p>
          <w:p w:rsidR="007A44F8" w:rsidRPr="00313F09" w:rsidP="00BB4E29">
            <w:pPr>
              <w:rPr>
                <w:bCs/>
                <w:sz w:val="22"/>
                <w:szCs w:val="22"/>
              </w:rPr>
            </w:pPr>
          </w:p>
          <w:p w:rsidR="007A44F8" w:rsidRPr="00313F09" w:rsidP="00BB4E29">
            <w:pPr>
              <w:rPr>
                <w:b/>
                <w:sz w:val="22"/>
                <w:szCs w:val="22"/>
              </w:rPr>
            </w:pPr>
            <w:r w:rsidRPr="00313F09">
              <w:rPr>
                <w:b/>
                <w:sz w:val="22"/>
                <w:szCs w:val="22"/>
              </w:rPr>
              <w:t>For Immediate Release</w:t>
            </w:r>
          </w:p>
          <w:p w:rsidR="007A44F8" w:rsidRPr="00313F09" w:rsidP="00BB4E29">
            <w:pPr>
              <w:jc w:val="center"/>
              <w:rPr>
                <w:b/>
                <w:bCs/>
                <w:sz w:val="22"/>
                <w:szCs w:val="22"/>
              </w:rPr>
            </w:pPr>
          </w:p>
          <w:p w:rsidR="006902E3" w:rsidP="00D861EE">
            <w:pPr>
              <w:tabs>
                <w:tab w:val="left" w:pos="8625"/>
              </w:tabs>
              <w:spacing w:after="120"/>
              <w:jc w:val="center"/>
              <w:rPr>
                <w:b/>
                <w:bCs/>
                <w:sz w:val="26"/>
                <w:szCs w:val="26"/>
              </w:rPr>
            </w:pPr>
            <w:r>
              <w:rPr>
                <w:b/>
                <w:bCs/>
                <w:sz w:val="26"/>
                <w:szCs w:val="26"/>
              </w:rPr>
              <w:t>FCC BOOSTS</w:t>
            </w:r>
            <w:r w:rsidR="00820438">
              <w:rPr>
                <w:b/>
                <w:bCs/>
                <w:sz w:val="26"/>
                <w:szCs w:val="26"/>
              </w:rPr>
              <w:t xml:space="preserve"> FUNDING </w:t>
            </w:r>
            <w:r w:rsidR="00F61944">
              <w:rPr>
                <w:b/>
                <w:bCs/>
                <w:sz w:val="26"/>
                <w:szCs w:val="26"/>
              </w:rPr>
              <w:t>FOR RURAL HEALTH CARE PROGRAM</w:t>
            </w:r>
          </w:p>
          <w:p w:rsidR="006059A4" w:rsidP="001F39F1">
            <w:pPr>
              <w:tabs>
                <w:tab w:val="left" w:pos="8625"/>
              </w:tabs>
              <w:jc w:val="center"/>
              <w:rPr>
                <w:b/>
                <w:bCs/>
                <w:i/>
                <w:sz w:val="22"/>
                <w:szCs w:val="22"/>
              </w:rPr>
            </w:pPr>
            <w:r>
              <w:rPr>
                <w:b/>
                <w:bCs/>
                <w:i/>
                <w:sz w:val="22"/>
                <w:szCs w:val="22"/>
              </w:rPr>
              <w:t xml:space="preserve">Order </w:t>
            </w:r>
            <w:r w:rsidR="001F39F1">
              <w:rPr>
                <w:b/>
                <w:bCs/>
                <w:i/>
                <w:sz w:val="22"/>
                <w:szCs w:val="22"/>
              </w:rPr>
              <w:t>Address</w:t>
            </w:r>
            <w:r w:rsidR="00AA273F">
              <w:rPr>
                <w:b/>
                <w:bCs/>
                <w:i/>
                <w:sz w:val="22"/>
                <w:szCs w:val="22"/>
              </w:rPr>
              <w:t>es</w:t>
            </w:r>
            <w:r w:rsidR="001F39F1">
              <w:rPr>
                <w:b/>
                <w:bCs/>
                <w:i/>
                <w:sz w:val="22"/>
                <w:szCs w:val="22"/>
              </w:rPr>
              <w:t xml:space="preserve"> </w:t>
            </w:r>
            <w:r w:rsidR="00F61944">
              <w:rPr>
                <w:b/>
                <w:bCs/>
                <w:i/>
                <w:sz w:val="22"/>
                <w:szCs w:val="22"/>
              </w:rPr>
              <w:t>Funding Shortfall</w:t>
            </w:r>
            <w:r>
              <w:rPr>
                <w:b/>
                <w:bCs/>
                <w:i/>
                <w:sz w:val="22"/>
                <w:szCs w:val="22"/>
              </w:rPr>
              <w:t xml:space="preserve"> </w:t>
            </w:r>
            <w:r w:rsidR="00AA273F">
              <w:rPr>
                <w:b/>
                <w:bCs/>
                <w:i/>
                <w:sz w:val="22"/>
                <w:szCs w:val="22"/>
              </w:rPr>
              <w:t>Driven by</w:t>
            </w:r>
            <w:r>
              <w:rPr>
                <w:b/>
                <w:bCs/>
                <w:i/>
                <w:sz w:val="22"/>
                <w:szCs w:val="22"/>
              </w:rPr>
              <w:t xml:space="preserve"> Growing Demand </w:t>
            </w:r>
          </w:p>
          <w:p w:rsidR="000E049E" w:rsidRPr="00046D19" w:rsidP="001F39F1">
            <w:pPr>
              <w:tabs>
                <w:tab w:val="left" w:pos="8625"/>
              </w:tabs>
              <w:jc w:val="center"/>
              <w:rPr>
                <w:b/>
                <w:bCs/>
                <w:sz w:val="22"/>
                <w:szCs w:val="22"/>
              </w:rPr>
            </w:pPr>
            <w:r>
              <w:rPr>
                <w:b/>
                <w:bCs/>
                <w:i/>
                <w:sz w:val="22"/>
                <w:szCs w:val="22"/>
              </w:rPr>
              <w:t>for</w:t>
            </w:r>
            <w:r w:rsidR="001F39F1">
              <w:rPr>
                <w:b/>
                <w:bCs/>
                <w:i/>
                <w:sz w:val="22"/>
                <w:szCs w:val="22"/>
              </w:rPr>
              <w:t xml:space="preserve"> </w:t>
            </w:r>
            <w:r w:rsidR="00F61944">
              <w:rPr>
                <w:b/>
                <w:bCs/>
                <w:i/>
                <w:sz w:val="22"/>
                <w:szCs w:val="22"/>
              </w:rPr>
              <w:t>Telemedicine in Rural Areas</w:t>
            </w:r>
          </w:p>
          <w:p w:rsidR="00F61155" w:rsidRPr="0070042F" w:rsidP="00BB4E29">
            <w:pPr>
              <w:tabs>
                <w:tab w:val="left" w:pos="8625"/>
              </w:tabs>
              <w:jc w:val="center"/>
              <w:rPr>
                <w:i/>
                <w:color w:val="F2F2F2" w:themeColor="background1" w:themeShade="F2"/>
                <w:sz w:val="16"/>
                <w:szCs w:val="16"/>
              </w:rPr>
            </w:pPr>
            <w:r w:rsidRPr="0070042F">
              <w:rPr>
                <w:b/>
                <w:bCs/>
                <w:i/>
                <w:sz w:val="16"/>
                <w:szCs w:val="16"/>
              </w:rPr>
              <w:t xml:space="preserve">  </w:t>
            </w:r>
            <w:r w:rsidRPr="0070042F">
              <w:rPr>
                <w:b/>
                <w:bCs/>
                <w:i/>
                <w:color w:val="F2F2F2" w:themeColor="background1" w:themeShade="F2"/>
                <w:sz w:val="16"/>
                <w:szCs w:val="16"/>
              </w:rPr>
              <w:t xml:space="preserve">-- </w:t>
            </w:r>
          </w:p>
          <w:p w:rsidR="00A4784A" w:rsidP="00C8104C">
            <w:pPr>
              <w:autoSpaceDE w:val="0"/>
              <w:autoSpaceDN w:val="0"/>
              <w:adjustRightInd w:val="0"/>
              <w:rPr>
                <w:sz w:val="22"/>
                <w:szCs w:val="22"/>
              </w:rPr>
            </w:pPr>
            <w:r w:rsidRPr="00313F09">
              <w:rPr>
                <w:sz w:val="22"/>
                <w:szCs w:val="22"/>
              </w:rPr>
              <w:t xml:space="preserve">WASHINGTON, </w:t>
            </w:r>
            <w:r>
              <w:rPr>
                <w:sz w:val="22"/>
                <w:szCs w:val="22"/>
              </w:rPr>
              <w:t>June</w:t>
            </w:r>
            <w:r w:rsidRPr="00BF6803">
              <w:rPr>
                <w:sz w:val="22"/>
                <w:szCs w:val="22"/>
              </w:rPr>
              <w:t xml:space="preserve"> </w:t>
            </w:r>
            <w:r w:rsidR="00F6104C">
              <w:rPr>
                <w:sz w:val="22"/>
                <w:szCs w:val="22"/>
              </w:rPr>
              <w:t>25</w:t>
            </w:r>
            <w:r w:rsidRPr="00313F09">
              <w:rPr>
                <w:sz w:val="22"/>
                <w:szCs w:val="22"/>
              </w:rPr>
              <w:t>, 2018—</w:t>
            </w:r>
            <w:r w:rsidR="00820438">
              <w:rPr>
                <w:sz w:val="22"/>
                <w:szCs w:val="22"/>
              </w:rPr>
              <w:t>The</w:t>
            </w:r>
            <w:r w:rsidR="001F39F1">
              <w:rPr>
                <w:sz w:val="22"/>
                <w:szCs w:val="22"/>
              </w:rPr>
              <w:t xml:space="preserve"> </w:t>
            </w:r>
            <w:r>
              <w:rPr>
                <w:sz w:val="22"/>
                <w:szCs w:val="22"/>
              </w:rPr>
              <w:t xml:space="preserve">Federal Communications </w:t>
            </w:r>
            <w:r w:rsidRPr="00AF03BA">
              <w:rPr>
                <w:sz w:val="22"/>
                <w:szCs w:val="22"/>
              </w:rPr>
              <w:t xml:space="preserve">Commission </w:t>
            </w:r>
            <w:r w:rsidR="00AA273F">
              <w:rPr>
                <w:sz w:val="22"/>
                <w:szCs w:val="22"/>
              </w:rPr>
              <w:t>has provide</w:t>
            </w:r>
            <w:r w:rsidR="000C1B14">
              <w:rPr>
                <w:sz w:val="22"/>
                <w:szCs w:val="22"/>
              </w:rPr>
              <w:t>d</w:t>
            </w:r>
            <w:r w:rsidR="00AA273F">
              <w:rPr>
                <w:sz w:val="22"/>
                <w:szCs w:val="22"/>
              </w:rPr>
              <w:t xml:space="preserve"> a significant </w:t>
            </w:r>
            <w:r w:rsidR="00D534B4">
              <w:rPr>
                <w:sz w:val="22"/>
                <w:szCs w:val="22"/>
              </w:rPr>
              <w:t xml:space="preserve">budgetary </w:t>
            </w:r>
            <w:r w:rsidR="00AA273F">
              <w:rPr>
                <w:sz w:val="22"/>
                <w:szCs w:val="22"/>
              </w:rPr>
              <w:t>boost for</w:t>
            </w:r>
            <w:r w:rsidR="000C1B14">
              <w:rPr>
                <w:sz w:val="22"/>
                <w:szCs w:val="22"/>
              </w:rPr>
              <w:t xml:space="preserve"> its </w:t>
            </w:r>
            <w:r w:rsidR="00AA273F">
              <w:rPr>
                <w:sz w:val="22"/>
                <w:szCs w:val="22"/>
              </w:rPr>
              <w:t>R</w:t>
            </w:r>
            <w:r>
              <w:rPr>
                <w:sz w:val="22"/>
                <w:szCs w:val="22"/>
              </w:rPr>
              <w:t>ural Health Care</w:t>
            </w:r>
            <w:r w:rsidRPr="00513927">
              <w:rPr>
                <w:sz w:val="22"/>
                <w:szCs w:val="22"/>
              </w:rPr>
              <w:t xml:space="preserve"> Program</w:t>
            </w:r>
            <w:r w:rsidR="00820438">
              <w:rPr>
                <w:sz w:val="22"/>
                <w:szCs w:val="22"/>
              </w:rPr>
              <w:t xml:space="preserve"> to </w:t>
            </w:r>
            <w:r w:rsidR="00AA273F">
              <w:rPr>
                <w:sz w:val="22"/>
                <w:szCs w:val="22"/>
              </w:rPr>
              <w:t>address immedi</w:t>
            </w:r>
            <w:r w:rsidR="000C1B14">
              <w:rPr>
                <w:sz w:val="22"/>
                <w:szCs w:val="22"/>
              </w:rPr>
              <w:t>ate</w:t>
            </w:r>
            <w:r w:rsidR="003815A7">
              <w:rPr>
                <w:sz w:val="22"/>
                <w:szCs w:val="22"/>
              </w:rPr>
              <w:t xml:space="preserve"> and long-term </w:t>
            </w:r>
            <w:r w:rsidR="00D534B4">
              <w:rPr>
                <w:sz w:val="22"/>
                <w:szCs w:val="22"/>
              </w:rPr>
              <w:t xml:space="preserve">funding </w:t>
            </w:r>
            <w:r w:rsidR="003815A7">
              <w:rPr>
                <w:sz w:val="22"/>
                <w:szCs w:val="22"/>
              </w:rPr>
              <w:t>shor</w:t>
            </w:r>
            <w:r w:rsidR="000C1B14">
              <w:rPr>
                <w:sz w:val="22"/>
                <w:szCs w:val="22"/>
              </w:rPr>
              <w:t>tage</w:t>
            </w:r>
            <w:r w:rsidR="00D534B4">
              <w:rPr>
                <w:sz w:val="22"/>
                <w:szCs w:val="22"/>
              </w:rPr>
              <w:t>s</w:t>
            </w:r>
            <w:r w:rsidR="000C1B14">
              <w:rPr>
                <w:sz w:val="22"/>
                <w:szCs w:val="22"/>
              </w:rPr>
              <w:t xml:space="preserve"> driven by </w:t>
            </w:r>
            <w:r w:rsidR="00EF2227">
              <w:rPr>
                <w:sz w:val="22"/>
                <w:szCs w:val="22"/>
              </w:rPr>
              <w:t xml:space="preserve">growing </w:t>
            </w:r>
            <w:r w:rsidR="00820438">
              <w:rPr>
                <w:sz w:val="22"/>
                <w:szCs w:val="22"/>
              </w:rPr>
              <w:t>demand for rural telemedicine services</w:t>
            </w:r>
            <w:r w:rsidR="00AC4366">
              <w:rPr>
                <w:sz w:val="22"/>
                <w:szCs w:val="22"/>
              </w:rPr>
              <w:t>.</w:t>
            </w:r>
          </w:p>
          <w:p w:rsidR="00A4784A" w:rsidP="00C8104C">
            <w:pPr>
              <w:autoSpaceDE w:val="0"/>
              <w:autoSpaceDN w:val="0"/>
              <w:adjustRightInd w:val="0"/>
              <w:rPr>
                <w:sz w:val="22"/>
                <w:szCs w:val="22"/>
              </w:rPr>
            </w:pPr>
          </w:p>
          <w:p w:rsidR="00D534B4" w:rsidP="00D534B4">
            <w:pPr>
              <w:autoSpaceDE w:val="0"/>
              <w:autoSpaceDN w:val="0"/>
              <w:adjustRightInd w:val="0"/>
              <w:rPr>
                <w:sz w:val="22"/>
                <w:szCs w:val="22"/>
              </w:rPr>
            </w:pPr>
            <w:r>
              <w:rPr>
                <w:sz w:val="22"/>
                <w:szCs w:val="22"/>
              </w:rPr>
              <w:t>The FCC increased the annual</w:t>
            </w:r>
            <w:r>
              <w:rPr>
                <w:sz w:val="22"/>
                <w:szCs w:val="22"/>
              </w:rPr>
              <w:t xml:space="preserve"> cap on </w:t>
            </w:r>
            <w:r>
              <w:rPr>
                <w:sz w:val="22"/>
                <w:szCs w:val="22"/>
              </w:rPr>
              <w:t xml:space="preserve">program </w:t>
            </w:r>
            <w:r w:rsidR="002B4D41">
              <w:rPr>
                <w:sz w:val="22"/>
                <w:szCs w:val="22"/>
              </w:rPr>
              <w:t>spending b</w:t>
            </w:r>
            <w:r>
              <w:rPr>
                <w:sz w:val="22"/>
                <w:szCs w:val="22"/>
              </w:rPr>
              <w:t>y nearly 43 percent, to $571 million, which will</w:t>
            </w:r>
            <w:r w:rsidR="000C1B14">
              <w:rPr>
                <w:sz w:val="22"/>
                <w:szCs w:val="22"/>
              </w:rPr>
              <w:t xml:space="preserve"> reverse</w:t>
            </w:r>
            <w:r w:rsidR="003815A7">
              <w:rPr>
                <w:sz w:val="22"/>
                <w:szCs w:val="22"/>
              </w:rPr>
              <w:t xml:space="preserve"> </w:t>
            </w:r>
            <w:r w:rsidR="000C1B14">
              <w:rPr>
                <w:sz w:val="22"/>
                <w:szCs w:val="22"/>
              </w:rPr>
              <w:t xml:space="preserve">across-the-board spending cuts </w:t>
            </w:r>
            <w:r w:rsidR="00FE6ED4">
              <w:rPr>
                <w:sz w:val="22"/>
                <w:szCs w:val="22"/>
              </w:rPr>
              <w:t xml:space="preserve">for the current funding year </w:t>
            </w:r>
            <w:r w:rsidR="000C1B14">
              <w:rPr>
                <w:sz w:val="22"/>
                <w:szCs w:val="22"/>
              </w:rPr>
              <w:t xml:space="preserve">imposed by the old cap.  These “pro-rata” cuts had </w:t>
            </w:r>
            <w:r>
              <w:rPr>
                <w:sz w:val="22"/>
                <w:szCs w:val="22"/>
              </w:rPr>
              <w:t xml:space="preserve">created uncertainty </w:t>
            </w:r>
            <w:r w:rsidR="000C1B14">
              <w:rPr>
                <w:sz w:val="22"/>
                <w:szCs w:val="22"/>
              </w:rPr>
              <w:t xml:space="preserve">and turmoil in the program </w:t>
            </w:r>
            <w:r>
              <w:rPr>
                <w:sz w:val="22"/>
                <w:szCs w:val="22"/>
              </w:rPr>
              <w:t>for patients, health care providers, and communications companies ali</w:t>
            </w:r>
            <w:r w:rsidR="003502B7">
              <w:rPr>
                <w:sz w:val="22"/>
                <w:szCs w:val="22"/>
              </w:rPr>
              <w:t>ke</w:t>
            </w:r>
            <w:r w:rsidR="00AC4366">
              <w:rPr>
                <w:sz w:val="22"/>
                <w:szCs w:val="22"/>
              </w:rPr>
              <w:t>.</w:t>
            </w:r>
          </w:p>
          <w:p w:rsidR="003502B7" w:rsidP="00D534B4">
            <w:pPr>
              <w:autoSpaceDE w:val="0"/>
              <w:autoSpaceDN w:val="0"/>
              <w:adjustRightInd w:val="0"/>
              <w:rPr>
                <w:sz w:val="22"/>
                <w:szCs w:val="22"/>
              </w:rPr>
            </w:pPr>
          </w:p>
          <w:p w:rsidR="003502B7" w:rsidP="003502B7">
            <w:pPr>
              <w:autoSpaceDE w:val="0"/>
              <w:autoSpaceDN w:val="0"/>
              <w:adjustRightInd w:val="0"/>
              <w:rPr>
                <w:sz w:val="22"/>
                <w:szCs w:val="22"/>
              </w:rPr>
            </w:pPr>
            <w:r>
              <w:rPr>
                <w:sz w:val="22"/>
                <w:szCs w:val="22"/>
              </w:rPr>
              <w:t>The program’s previous $400 million cap was set in 1997 and was never indexed for inflation.</w:t>
            </w:r>
          </w:p>
          <w:p w:rsidR="003502B7" w:rsidP="003502B7">
            <w:pPr>
              <w:autoSpaceDE w:val="0"/>
              <w:autoSpaceDN w:val="0"/>
              <w:adjustRightInd w:val="0"/>
              <w:rPr>
                <w:sz w:val="22"/>
                <w:szCs w:val="22"/>
              </w:rPr>
            </w:pPr>
            <w:r>
              <w:rPr>
                <w:sz w:val="22"/>
                <w:szCs w:val="22"/>
              </w:rPr>
              <w:t>The $171 million increase represents what the funding level would be today had the initial cap included an inflation adjustment.</w:t>
            </w:r>
          </w:p>
          <w:p w:rsidR="003502B7" w:rsidP="003502B7">
            <w:pPr>
              <w:autoSpaceDE w:val="0"/>
              <w:autoSpaceDN w:val="0"/>
              <w:adjustRightInd w:val="0"/>
              <w:rPr>
                <w:sz w:val="22"/>
                <w:szCs w:val="22"/>
              </w:rPr>
            </w:pPr>
          </w:p>
          <w:p w:rsidR="001F39F1" w:rsidP="00D534B4">
            <w:pPr>
              <w:autoSpaceDE w:val="0"/>
              <w:autoSpaceDN w:val="0"/>
              <w:adjustRightInd w:val="0"/>
              <w:rPr>
                <w:sz w:val="22"/>
                <w:szCs w:val="22"/>
              </w:rPr>
            </w:pPr>
            <w:r>
              <w:rPr>
                <w:sz w:val="22"/>
                <w:szCs w:val="22"/>
              </w:rPr>
              <w:t xml:space="preserve">Looking ahead, the FCC </w:t>
            </w:r>
            <w:r w:rsidR="00473AB3">
              <w:rPr>
                <w:sz w:val="22"/>
                <w:szCs w:val="22"/>
              </w:rPr>
              <w:t xml:space="preserve">will adjust the </w:t>
            </w:r>
            <w:r w:rsidR="00FE6ED4">
              <w:rPr>
                <w:sz w:val="22"/>
                <w:szCs w:val="22"/>
              </w:rPr>
              <w:t>cap annually for</w:t>
            </w:r>
            <w:r w:rsidR="00473AB3">
              <w:rPr>
                <w:sz w:val="22"/>
                <w:szCs w:val="22"/>
              </w:rPr>
              <w:t xml:space="preserve"> </w:t>
            </w:r>
            <w:r>
              <w:rPr>
                <w:sz w:val="22"/>
                <w:szCs w:val="22"/>
              </w:rPr>
              <w:t>inflation and all</w:t>
            </w:r>
            <w:r w:rsidR="000C1B14">
              <w:rPr>
                <w:sz w:val="22"/>
                <w:szCs w:val="22"/>
              </w:rPr>
              <w:t>ow</w:t>
            </w:r>
            <w:r w:rsidR="000D6DBD">
              <w:rPr>
                <w:sz w:val="22"/>
                <w:szCs w:val="22"/>
              </w:rPr>
              <w:t xml:space="preserve"> funds unused from prior years to be carried forward.</w:t>
            </w:r>
            <w:r w:rsidR="003815A7">
              <w:rPr>
                <w:sz w:val="22"/>
                <w:szCs w:val="22"/>
              </w:rPr>
              <w:t xml:space="preserve">  </w:t>
            </w:r>
            <w:r w:rsidR="00D534B4">
              <w:rPr>
                <w:sz w:val="22"/>
                <w:szCs w:val="22"/>
              </w:rPr>
              <w:t xml:space="preserve">At the </w:t>
            </w:r>
            <w:r w:rsidRPr="00D90C48" w:rsidR="00D534B4">
              <w:rPr>
                <w:sz w:val="22"/>
                <w:szCs w:val="22"/>
              </w:rPr>
              <w:t xml:space="preserve">same time, the FCC continues its work on enacting </w:t>
            </w:r>
            <w:r w:rsidRPr="00D90C48" w:rsidR="000C1B14">
              <w:rPr>
                <w:sz w:val="22"/>
                <w:szCs w:val="22"/>
              </w:rPr>
              <w:t xml:space="preserve">reforms </w:t>
            </w:r>
            <w:r w:rsidRPr="00D90C48">
              <w:rPr>
                <w:sz w:val="22"/>
                <w:szCs w:val="22"/>
              </w:rPr>
              <w:t>proposed last</w:t>
            </w:r>
            <w:r w:rsidRPr="00D90C48" w:rsidR="00D534B4">
              <w:rPr>
                <w:sz w:val="22"/>
                <w:szCs w:val="22"/>
              </w:rPr>
              <w:t xml:space="preserve"> year to </w:t>
            </w:r>
            <w:r w:rsidRPr="00D90C48" w:rsidR="003502B7">
              <w:rPr>
                <w:sz w:val="22"/>
                <w:szCs w:val="22"/>
              </w:rPr>
              <w:t>guard against p</w:t>
            </w:r>
            <w:r w:rsidRPr="00D90C48" w:rsidR="005358DB">
              <w:rPr>
                <w:sz w:val="22"/>
                <w:szCs w:val="22"/>
              </w:rPr>
              <w:t>rogram waste, fraud, and abuse.</w:t>
            </w:r>
            <w:r w:rsidR="00D534B4">
              <w:rPr>
                <w:sz w:val="22"/>
                <w:szCs w:val="22"/>
              </w:rPr>
              <w:t xml:space="preserve"> </w:t>
            </w:r>
          </w:p>
          <w:p w:rsidR="000C1B14" w:rsidP="00C8104C">
            <w:pPr>
              <w:autoSpaceDE w:val="0"/>
              <w:autoSpaceDN w:val="0"/>
              <w:adjustRightInd w:val="0"/>
              <w:rPr>
                <w:sz w:val="22"/>
                <w:szCs w:val="22"/>
              </w:rPr>
            </w:pPr>
          </w:p>
          <w:p w:rsidR="001F39F1" w:rsidRPr="003502B7" w:rsidP="00C8104C">
            <w:pPr>
              <w:autoSpaceDE w:val="0"/>
              <w:autoSpaceDN w:val="0"/>
              <w:adjustRightInd w:val="0"/>
              <w:rPr>
                <w:sz w:val="22"/>
                <w:szCs w:val="22"/>
              </w:rPr>
            </w:pPr>
            <w:r w:rsidRPr="003502B7">
              <w:rPr>
                <w:sz w:val="22"/>
                <w:szCs w:val="22"/>
              </w:rPr>
              <w:t>Technology and telemedicine have assumed an increasingly important role in health care delivery, particularly in rural a</w:t>
            </w:r>
            <w:r w:rsidRPr="003502B7" w:rsidR="00D534B4">
              <w:rPr>
                <w:sz w:val="22"/>
                <w:szCs w:val="22"/>
              </w:rPr>
              <w:t>nd remote areas of the country.</w:t>
            </w:r>
            <w:r w:rsidRPr="003502B7">
              <w:rPr>
                <w:sz w:val="22"/>
                <w:szCs w:val="22"/>
              </w:rPr>
              <w:t xml:space="preserve"> </w:t>
            </w:r>
            <w:r w:rsidR="00473AB3">
              <w:rPr>
                <w:sz w:val="22"/>
                <w:szCs w:val="22"/>
              </w:rPr>
              <w:t xml:space="preserve"> </w:t>
            </w:r>
            <w:r w:rsidRPr="003502B7">
              <w:rPr>
                <w:sz w:val="22"/>
                <w:szCs w:val="22"/>
              </w:rPr>
              <w:t xml:space="preserve">For Americans living in rural and isolated areas, doctor shortages and hospital closures are endemic, and obtaining access to high-quality health care is a constant challenge.  Broadband greatly changes that equation, however, by enabling a wide range of telemedicine services—from specialists providing consultations via video conferencing to radiologists remotely reading X-rays via high-speed connectivity. </w:t>
            </w:r>
          </w:p>
          <w:p w:rsidR="001F39F1" w:rsidRPr="003502B7" w:rsidP="00C8104C">
            <w:pPr>
              <w:autoSpaceDE w:val="0"/>
              <w:autoSpaceDN w:val="0"/>
              <w:adjustRightInd w:val="0"/>
              <w:rPr>
                <w:sz w:val="22"/>
                <w:szCs w:val="22"/>
              </w:rPr>
            </w:pPr>
          </w:p>
          <w:p w:rsidR="000F591C" w:rsidRPr="003502B7" w:rsidP="00C8104C">
            <w:pPr>
              <w:autoSpaceDE w:val="0"/>
              <w:autoSpaceDN w:val="0"/>
              <w:adjustRightInd w:val="0"/>
              <w:rPr>
                <w:sz w:val="22"/>
                <w:szCs w:val="22"/>
              </w:rPr>
            </w:pPr>
            <w:r w:rsidRPr="003502B7">
              <w:rPr>
                <w:sz w:val="22"/>
                <w:szCs w:val="22"/>
              </w:rPr>
              <w:t xml:space="preserve">The Commission’s Order </w:t>
            </w:r>
            <w:r w:rsidRPr="003502B7">
              <w:rPr>
                <w:sz w:val="22"/>
                <w:szCs w:val="22"/>
              </w:rPr>
              <w:t xml:space="preserve">take </w:t>
            </w:r>
            <w:r w:rsidRPr="003502B7">
              <w:rPr>
                <w:sz w:val="22"/>
                <w:szCs w:val="22"/>
              </w:rPr>
              <w:t xml:space="preserve">the </w:t>
            </w:r>
            <w:r w:rsidRPr="003502B7">
              <w:rPr>
                <w:sz w:val="22"/>
                <w:szCs w:val="22"/>
              </w:rPr>
              <w:t xml:space="preserve">steps </w:t>
            </w:r>
            <w:r w:rsidRPr="003502B7">
              <w:rPr>
                <w:sz w:val="22"/>
                <w:szCs w:val="22"/>
              </w:rPr>
              <w:t xml:space="preserve">required </w:t>
            </w:r>
            <w:r w:rsidRPr="003502B7">
              <w:rPr>
                <w:sz w:val="22"/>
                <w:szCs w:val="22"/>
              </w:rPr>
              <w:t>to help ensure that</w:t>
            </w:r>
            <w:r w:rsidRPr="003502B7">
              <w:rPr>
                <w:sz w:val="22"/>
                <w:szCs w:val="22"/>
              </w:rPr>
              <w:t xml:space="preserve"> rural patients continue to have access to these </w:t>
            </w:r>
            <w:r w:rsidRPr="003502B7">
              <w:rPr>
                <w:sz w:val="22"/>
                <w:szCs w:val="22"/>
              </w:rPr>
              <w:t>and other essential telemedicine services</w:t>
            </w:r>
            <w:r w:rsidR="003502B7">
              <w:rPr>
                <w:sz w:val="22"/>
                <w:szCs w:val="22"/>
              </w:rPr>
              <w:t>.</w:t>
            </w:r>
          </w:p>
          <w:p w:rsidR="006B7707" w:rsidRPr="00313F09" w:rsidP="006B7707">
            <w:pPr>
              <w:rPr>
                <w:rStyle w:val="Hyperlink"/>
                <w:color w:val="auto"/>
                <w:sz w:val="22"/>
                <w:szCs w:val="22"/>
                <w:u w:val="none"/>
              </w:rPr>
            </w:pPr>
          </w:p>
          <w:p w:rsidR="004F0F1F" w:rsidRPr="00313F09" w:rsidP="00850E26">
            <w:pPr>
              <w:ind w:right="72"/>
              <w:jc w:val="center"/>
              <w:rPr>
                <w:sz w:val="22"/>
                <w:szCs w:val="22"/>
              </w:rPr>
            </w:pPr>
            <w:r w:rsidRPr="00BF6803">
              <w:rPr>
                <w:sz w:val="22"/>
                <w:szCs w:val="22"/>
              </w:rPr>
              <w:t>###</w:t>
            </w:r>
          </w:p>
          <w:p w:rsidR="00E644FE" w:rsidRPr="00313F09" w:rsidP="00850E26">
            <w:pPr>
              <w:ind w:right="72"/>
              <w:jc w:val="center"/>
              <w:rPr>
                <w:b/>
                <w:bCs/>
                <w:sz w:val="18"/>
                <w:szCs w:val="18"/>
              </w:rPr>
            </w:pPr>
            <w:r w:rsidRPr="00313F09">
              <w:rPr>
                <w:b/>
                <w:bCs/>
                <w:sz w:val="22"/>
                <w:szCs w:val="22"/>
              </w:rPr>
              <w:br/>
            </w:r>
            <w:r w:rsidRPr="00313F09">
              <w:rPr>
                <w:b/>
                <w:bCs/>
                <w:sz w:val="18"/>
                <w:szCs w:val="18"/>
              </w:rPr>
              <w:t>Office of Media Relations: (202) 418-0500</w:t>
            </w:r>
          </w:p>
          <w:p w:rsidR="00850E26" w:rsidRPr="00313F09" w:rsidP="00850E26">
            <w:pPr>
              <w:ind w:right="72"/>
              <w:jc w:val="center"/>
              <w:rPr>
                <w:b/>
                <w:bCs/>
                <w:sz w:val="18"/>
                <w:szCs w:val="18"/>
              </w:rPr>
            </w:pPr>
            <w:r w:rsidRPr="00313F09">
              <w:rPr>
                <w:b/>
                <w:bCs/>
                <w:sz w:val="18"/>
                <w:szCs w:val="18"/>
              </w:rPr>
              <w:t>ASL Videophone: (844) 432-2275</w:t>
            </w:r>
          </w:p>
          <w:p w:rsidR="00E644FE" w:rsidRPr="00313F09" w:rsidP="00850E26">
            <w:pPr>
              <w:ind w:right="72"/>
              <w:jc w:val="center"/>
              <w:rPr>
                <w:b/>
                <w:bCs/>
                <w:sz w:val="18"/>
                <w:szCs w:val="18"/>
              </w:rPr>
            </w:pPr>
            <w:r w:rsidRPr="00313F09">
              <w:rPr>
                <w:b/>
                <w:bCs/>
                <w:sz w:val="18"/>
                <w:szCs w:val="18"/>
              </w:rPr>
              <w:t>TTY: (888) 835-5322</w:t>
            </w:r>
          </w:p>
          <w:p w:rsidR="00CC5E08" w:rsidRPr="00313F09" w:rsidP="00850E26">
            <w:pPr>
              <w:ind w:right="72"/>
              <w:jc w:val="center"/>
              <w:rPr>
                <w:b/>
                <w:bCs/>
                <w:sz w:val="18"/>
                <w:szCs w:val="18"/>
              </w:rPr>
            </w:pPr>
            <w:r w:rsidRPr="00313F09">
              <w:rPr>
                <w:b/>
                <w:bCs/>
                <w:sz w:val="18"/>
                <w:szCs w:val="18"/>
              </w:rPr>
              <w:t>Twitter: @FCC</w:t>
            </w:r>
          </w:p>
          <w:p w:rsidR="00CC5E08" w:rsidRPr="00313F09" w:rsidP="00850E26">
            <w:pPr>
              <w:ind w:right="72"/>
              <w:jc w:val="center"/>
              <w:rPr>
                <w:rStyle w:val="Hyperlink"/>
                <w:b/>
                <w:bCs/>
                <w:color w:val="auto"/>
                <w:sz w:val="18"/>
                <w:szCs w:val="18"/>
              </w:rPr>
            </w:pPr>
            <w:r w:rsidRPr="00BF6803">
              <w:rPr>
                <w:b/>
                <w:sz w:val="18"/>
                <w:szCs w:val="18"/>
              </w:rPr>
              <w:t>www.fcc.gov/media-relations</w:t>
            </w:r>
            <w:r w:rsidRPr="00313F09">
              <w:rPr>
                <w:b/>
                <w:bCs/>
                <w:sz w:val="18"/>
                <w:szCs w:val="18"/>
              </w:rPr>
              <w:t xml:space="preserve">  </w:t>
            </w:r>
          </w:p>
          <w:p w:rsidR="0069420F" w:rsidRPr="00313F09" w:rsidP="00850E26">
            <w:pPr>
              <w:ind w:right="72"/>
              <w:jc w:val="center"/>
              <w:rPr>
                <w:b/>
                <w:bCs/>
                <w:sz w:val="18"/>
                <w:szCs w:val="18"/>
              </w:rPr>
            </w:pPr>
          </w:p>
          <w:p w:rsidR="00EE0E90" w:rsidRPr="0069420F" w:rsidP="00850E26">
            <w:pPr>
              <w:ind w:right="72"/>
              <w:jc w:val="center"/>
              <w:rPr>
                <w:bCs/>
                <w:i/>
                <w:sz w:val="18"/>
                <w:szCs w:val="18"/>
              </w:rPr>
            </w:pPr>
            <w:r w:rsidRPr="00313F09">
              <w:rPr>
                <w:bCs/>
                <w:i/>
                <w:sz w:val="18"/>
                <w:szCs w:val="18"/>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CF3B21"/>
    <w:multiLevelType w:val="hybridMultilevel"/>
    <w:tmpl w:val="6338D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3976CB"/>
    <w:multiLevelType w:val="hybridMultilevel"/>
    <w:tmpl w:val="10F25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869439D"/>
    <w:multiLevelType w:val="hybridMultilevel"/>
    <w:tmpl w:val="5EDA2A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1C7CE7"/>
    <w:pPr>
      <w:ind w:left="720"/>
      <w:contextualSpacing/>
    </w:pPr>
  </w:style>
  <w:style w:type="paragraph" w:styleId="BalloonText">
    <w:name w:val="Balloon Text"/>
    <w:basedOn w:val="Normal"/>
    <w:link w:val="BalloonTextChar"/>
    <w:semiHidden/>
    <w:unhideWhenUsed/>
    <w:rsid w:val="00AC1EB6"/>
    <w:rPr>
      <w:rFonts w:ascii="Segoe UI" w:hAnsi="Segoe UI" w:cs="Segoe UI"/>
      <w:sz w:val="18"/>
      <w:szCs w:val="18"/>
    </w:rPr>
  </w:style>
  <w:style w:type="character" w:customStyle="1" w:styleId="BalloonTextChar">
    <w:name w:val="Balloon Text Char"/>
    <w:basedOn w:val="DefaultParagraphFont"/>
    <w:link w:val="BalloonText"/>
    <w:semiHidden/>
    <w:rsid w:val="00AC1EB6"/>
    <w:rPr>
      <w:rFonts w:ascii="Segoe UI" w:hAnsi="Segoe UI" w:cs="Segoe UI"/>
      <w:sz w:val="18"/>
      <w:szCs w:val="18"/>
    </w:rPr>
  </w:style>
  <w:style w:type="character" w:styleId="CommentReference">
    <w:name w:val="annotation reference"/>
    <w:basedOn w:val="DefaultParagraphFont"/>
    <w:semiHidden/>
    <w:unhideWhenUsed/>
    <w:rsid w:val="009D7155"/>
    <w:rPr>
      <w:sz w:val="16"/>
      <w:szCs w:val="16"/>
    </w:rPr>
  </w:style>
  <w:style w:type="paragraph" w:styleId="CommentText">
    <w:name w:val="annotation text"/>
    <w:basedOn w:val="Normal"/>
    <w:link w:val="CommentTextChar"/>
    <w:semiHidden/>
    <w:unhideWhenUsed/>
    <w:rsid w:val="009D7155"/>
    <w:rPr>
      <w:sz w:val="20"/>
      <w:szCs w:val="20"/>
    </w:rPr>
  </w:style>
  <w:style w:type="character" w:customStyle="1" w:styleId="CommentTextChar">
    <w:name w:val="Comment Text Char"/>
    <w:basedOn w:val="DefaultParagraphFont"/>
    <w:link w:val="CommentText"/>
    <w:semiHidden/>
    <w:rsid w:val="009D7155"/>
  </w:style>
  <w:style w:type="paragraph" w:styleId="CommentSubject">
    <w:name w:val="annotation subject"/>
    <w:basedOn w:val="CommentText"/>
    <w:next w:val="CommentText"/>
    <w:link w:val="CommentSubjectChar"/>
    <w:semiHidden/>
    <w:unhideWhenUsed/>
    <w:rsid w:val="009D7155"/>
    <w:rPr>
      <w:b/>
      <w:bCs/>
    </w:rPr>
  </w:style>
  <w:style w:type="character" w:customStyle="1" w:styleId="CommentSubjectChar">
    <w:name w:val="Comment Subject Char"/>
    <w:basedOn w:val="CommentTextChar"/>
    <w:link w:val="CommentSubject"/>
    <w:semiHidden/>
    <w:rsid w:val="009D7155"/>
    <w:rPr>
      <w:b/>
      <w:bCs/>
    </w:rPr>
  </w:style>
  <w:style w:type="paragraph" w:styleId="Header">
    <w:name w:val="header"/>
    <w:basedOn w:val="Normal"/>
    <w:link w:val="HeaderChar"/>
    <w:unhideWhenUsed/>
    <w:rsid w:val="005A4B6E"/>
    <w:pPr>
      <w:tabs>
        <w:tab w:val="center" w:pos="4680"/>
        <w:tab w:val="right" w:pos="9360"/>
      </w:tabs>
    </w:pPr>
  </w:style>
  <w:style w:type="character" w:customStyle="1" w:styleId="HeaderChar">
    <w:name w:val="Header Char"/>
    <w:basedOn w:val="DefaultParagraphFont"/>
    <w:link w:val="Header"/>
    <w:rsid w:val="005A4B6E"/>
    <w:rPr>
      <w:sz w:val="24"/>
      <w:szCs w:val="24"/>
    </w:rPr>
  </w:style>
  <w:style w:type="paragraph" w:styleId="Footer">
    <w:name w:val="footer"/>
    <w:basedOn w:val="Normal"/>
    <w:link w:val="FooterChar"/>
    <w:unhideWhenUsed/>
    <w:rsid w:val="005A4B6E"/>
    <w:pPr>
      <w:tabs>
        <w:tab w:val="center" w:pos="4680"/>
        <w:tab w:val="right" w:pos="9360"/>
      </w:tabs>
    </w:pPr>
  </w:style>
  <w:style w:type="character" w:customStyle="1" w:styleId="FooterChar">
    <w:name w:val="Footer Char"/>
    <w:basedOn w:val="DefaultParagraphFont"/>
    <w:link w:val="Footer"/>
    <w:rsid w:val="005A4B6E"/>
    <w:rPr>
      <w:sz w:val="24"/>
      <w:szCs w:val="24"/>
    </w:rPr>
  </w:style>
  <w:style w:type="paragraph" w:styleId="FootnoteText">
    <w:name w:val="footnote text"/>
    <w:aliases w:val="ALTS FOOTNOTE Char,Footnote Text Char Char Char1 Char Char Char,Footnote Text Char Char Char2 Char Char,Footnote Text Char1 Char1 Char Char Char,Footnote Text Char2 Char,Footnote Text Char2 Char Char Char,Footnote Text Char3 Char Char,f,fn"/>
    <w:basedOn w:val="Normal"/>
    <w:link w:val="FootnoteTextChar"/>
    <w:unhideWhenUsed/>
    <w:rsid w:val="00426B9E"/>
    <w:rPr>
      <w:sz w:val="20"/>
      <w:szCs w:val="20"/>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
    <w:basedOn w:val="DefaultParagraphFont"/>
    <w:link w:val="FootnoteText"/>
    <w:rsid w:val="00426B9E"/>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26B9E"/>
    <w:rPr>
      <w:vertAlign w:val="superscript"/>
    </w:rPr>
  </w:style>
  <w:style w:type="character" w:customStyle="1" w:styleId="UnresolvedMention2">
    <w:name w:val="Unresolved Mention2"/>
    <w:basedOn w:val="DefaultParagraphFont"/>
    <w:uiPriority w:val="99"/>
    <w:semiHidden/>
    <w:unhideWhenUsed/>
    <w:rsid w:val="00713FAB"/>
    <w:rPr>
      <w:color w:val="808080"/>
      <w:shd w:val="clear" w:color="auto" w:fill="E6E6E6"/>
    </w:rPr>
  </w:style>
  <w:style w:type="paragraph" w:styleId="TOC1">
    <w:name w:val="toc 1"/>
    <w:basedOn w:val="Normal"/>
    <w:next w:val="Normal"/>
    <w:autoRedefine/>
    <w:uiPriority w:val="39"/>
    <w:unhideWhenUsed/>
    <w:rsid w:val="006B7707"/>
    <w:pPr>
      <w:tabs>
        <w:tab w:val="right" w:leader="dot" w:pos="9350"/>
      </w:tabs>
      <w:spacing w:after="100" w:line="252" w:lineRule="auto"/>
    </w:pPr>
    <w:rPr>
      <w:rFonts w:eastAsiaTheme="minorHAnsi"/>
      <w:b/>
      <w:noProof/>
      <w:sz w:val="22"/>
      <w:szCs w:val="22"/>
    </w:rPr>
  </w:style>
  <w:style w:type="paragraph" w:customStyle="1" w:styleId="ParaNum">
    <w:name w:val="ParaNum"/>
    <w:basedOn w:val="Normal"/>
    <w:link w:val="ParaNumChar"/>
    <w:qFormat/>
    <w:rsid w:val="000F591C"/>
    <w:pPr>
      <w:widowControl w:val="0"/>
      <w:numPr>
        <w:numId w:val="5"/>
      </w:numPr>
      <w:tabs>
        <w:tab w:val="clear" w:pos="1080"/>
        <w:tab w:val="num" w:pos="1440"/>
      </w:tabs>
      <w:spacing w:after="120"/>
    </w:pPr>
    <w:rPr>
      <w:snapToGrid w:val="0"/>
      <w:kern w:val="28"/>
      <w:sz w:val="22"/>
      <w:szCs w:val="20"/>
    </w:rPr>
  </w:style>
  <w:style w:type="character" w:customStyle="1" w:styleId="ParaNumChar">
    <w:name w:val="ParaNum Char"/>
    <w:link w:val="ParaNum"/>
    <w:locked/>
    <w:rsid w:val="000F59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