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5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426518" w:rsidP="00B57131">
            <w:pPr>
              <w:rPr>
                <w:b/>
                <w:bCs/>
              </w:rPr>
            </w:pPr>
          </w:p>
          <w:p w:rsidR="007A44F8" w:rsidRPr="008A3940" w:rsidP="00BB4E29">
            <w:pPr>
              <w:rPr>
                <w:b/>
                <w:bCs/>
                <w:sz w:val="22"/>
                <w:szCs w:val="22"/>
              </w:rPr>
            </w:pPr>
            <w:r w:rsidRPr="008A3940">
              <w:rPr>
                <w:b/>
                <w:bCs/>
                <w:sz w:val="22"/>
                <w:szCs w:val="22"/>
              </w:rPr>
              <w:t xml:space="preserve">Media Contact: </w:t>
            </w:r>
          </w:p>
          <w:p w:rsidR="00DA1C8F" w:rsidP="00BB4E29">
            <w:pPr>
              <w:rPr>
                <w:bCs/>
                <w:sz w:val="22"/>
                <w:szCs w:val="22"/>
              </w:rPr>
            </w:pPr>
            <w:r>
              <w:rPr>
                <w:bCs/>
                <w:sz w:val="22"/>
                <w:szCs w:val="22"/>
              </w:rPr>
              <w:t>Brian Hart</w:t>
            </w:r>
            <w:r>
              <w:rPr>
                <w:bCs/>
                <w:sz w:val="22"/>
                <w:szCs w:val="22"/>
              </w:rPr>
              <w:t>,</w:t>
            </w:r>
            <w:r w:rsidRPr="00DA1C8F">
              <w:rPr>
                <w:bCs/>
                <w:sz w:val="22"/>
                <w:szCs w:val="22"/>
              </w:rPr>
              <w:t xml:space="preserve"> (202) 418-0500</w:t>
            </w:r>
          </w:p>
          <w:p w:rsidR="007A44F8" w:rsidP="00BB4E29">
            <w:pPr>
              <w:rPr>
                <w:bCs/>
                <w:sz w:val="22"/>
                <w:szCs w:val="22"/>
              </w:rPr>
            </w:pPr>
            <w:r>
              <w:fldChar w:fldCharType="begin"/>
            </w:r>
            <w:r>
              <w:instrText xml:space="preserve"> HYPERLINK "mailto:brian.hart@fcc.gov" </w:instrText>
            </w:r>
            <w:r>
              <w:fldChar w:fldCharType="separate"/>
            </w:r>
            <w:r w:rsidRPr="00894DEA" w:rsidR="004B6B9F">
              <w:rPr>
                <w:rStyle w:val="Hyperlink"/>
                <w:sz w:val="22"/>
                <w:szCs w:val="22"/>
              </w:rPr>
              <w:t>brian.hart@fcc.gov</w:t>
            </w:r>
            <w:r>
              <w:fldChar w:fldCharType="end"/>
            </w:r>
          </w:p>
          <w:p w:rsidR="00DA1C8F"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P="00BB4E29">
            <w:pPr>
              <w:jc w:val="center"/>
              <w:rPr>
                <w:b/>
                <w:bCs/>
                <w:sz w:val="32"/>
                <w:szCs w:val="32"/>
              </w:rPr>
            </w:pPr>
          </w:p>
          <w:p w:rsidR="004B6B9F" w:rsidRPr="007F653F" w:rsidP="007F653F">
            <w:pPr>
              <w:jc w:val="center"/>
              <w:rPr>
                <w:b/>
                <w:sz w:val="26"/>
                <w:szCs w:val="26"/>
              </w:rPr>
            </w:pPr>
            <w:bookmarkStart w:id="1" w:name="_Hlk519501113"/>
            <w:r w:rsidRPr="007F653F">
              <w:rPr>
                <w:b/>
                <w:sz w:val="26"/>
                <w:szCs w:val="26"/>
              </w:rPr>
              <w:t>STATEMENT OF CHAIRMAN AJIT PAI ON</w:t>
            </w:r>
          </w:p>
          <w:p w:rsidR="00DA1C8F" w:rsidRPr="007F653F" w:rsidP="007F653F">
            <w:pPr>
              <w:jc w:val="center"/>
              <w:rPr>
                <w:b/>
                <w:sz w:val="26"/>
                <w:szCs w:val="26"/>
              </w:rPr>
            </w:pPr>
            <w:r w:rsidRPr="007F653F">
              <w:rPr>
                <w:b/>
                <w:sz w:val="26"/>
                <w:szCs w:val="26"/>
              </w:rPr>
              <w:t>SINCLAIR/TRIBUNE TRANSACTION</w:t>
            </w:r>
          </w:p>
          <w:p w:rsidR="00DA1C8F" w:rsidRPr="000A0585" w:rsidP="000A0585"/>
          <w:p w:rsidR="004B6B9F" w:rsidRPr="002B026A" w:rsidP="000A0585">
            <w:pPr>
              <w:rPr>
                <w:sz w:val="22"/>
                <w:szCs w:val="22"/>
              </w:rPr>
            </w:pPr>
            <w:r w:rsidRPr="002B026A">
              <w:rPr>
                <w:sz w:val="22"/>
                <w:szCs w:val="22"/>
              </w:rPr>
              <w:t>WASHINGTON, July 16</w:t>
            </w:r>
            <w:r w:rsidRPr="002B026A">
              <w:rPr>
                <w:sz w:val="22"/>
                <w:szCs w:val="22"/>
              </w:rPr>
              <w:t xml:space="preserve">, 2018—Federal Communications Commission Chairman Ajit Pai issued the following statement </w:t>
            </w:r>
            <w:r w:rsidRPr="002B026A" w:rsidR="00DB3AA0">
              <w:rPr>
                <w:sz w:val="22"/>
                <w:szCs w:val="22"/>
              </w:rPr>
              <w:t>today</w:t>
            </w:r>
            <w:r w:rsidRPr="002B026A">
              <w:rPr>
                <w:sz w:val="22"/>
                <w:szCs w:val="22"/>
              </w:rPr>
              <w:t xml:space="preserve"> </w:t>
            </w:r>
            <w:r w:rsidRPr="002B026A" w:rsidR="00DB3AA0">
              <w:rPr>
                <w:sz w:val="22"/>
                <w:szCs w:val="22"/>
              </w:rPr>
              <w:t>announcing</w:t>
            </w:r>
            <w:r w:rsidRPr="002B026A">
              <w:rPr>
                <w:sz w:val="22"/>
                <w:szCs w:val="22"/>
              </w:rPr>
              <w:t xml:space="preserve"> </w:t>
            </w:r>
            <w:r w:rsidRPr="002B026A" w:rsidR="00DB3AA0">
              <w:rPr>
                <w:sz w:val="22"/>
                <w:szCs w:val="22"/>
              </w:rPr>
              <w:t>circulation of a draft hearing designation order regarding t</w:t>
            </w:r>
            <w:r w:rsidRPr="002B026A">
              <w:rPr>
                <w:sz w:val="22"/>
                <w:szCs w:val="22"/>
              </w:rPr>
              <w:t xml:space="preserve">he </w:t>
            </w:r>
            <w:r w:rsidRPr="002B026A" w:rsidR="00DB3AA0">
              <w:rPr>
                <w:sz w:val="22"/>
                <w:szCs w:val="22"/>
              </w:rPr>
              <w:t>Sinclair/Tribune transaction</w:t>
            </w:r>
            <w:r w:rsidRPr="002B026A">
              <w:rPr>
                <w:sz w:val="22"/>
                <w:szCs w:val="22"/>
              </w:rPr>
              <w:t xml:space="preserve">:  </w:t>
            </w:r>
          </w:p>
          <w:p w:rsidR="004B6B9F" w:rsidRPr="002B026A" w:rsidP="000A0585">
            <w:pPr>
              <w:rPr>
                <w:sz w:val="22"/>
                <w:szCs w:val="22"/>
              </w:rPr>
            </w:pPr>
          </w:p>
          <w:p w:rsidR="00BD19E8" w:rsidRPr="002B026A" w:rsidP="000A0585">
            <w:pPr>
              <w:rPr>
                <w:sz w:val="22"/>
                <w:szCs w:val="22"/>
              </w:rPr>
            </w:pPr>
            <w:r w:rsidRPr="002B026A">
              <w:rPr>
                <w:sz w:val="22"/>
                <w:szCs w:val="22"/>
              </w:rPr>
              <w:t xml:space="preserve">“Based on a thorough review of the record, I have serious concerns about the Sinclair/Tribune transaction.  The evidence we’ve received suggests that certain station divestitures that have been proposed to the FCC would allow Sinclair to control those stations in practice, even if not in name, in violation of the law.  When the FCC confronts disputed issues like these, the Communications Act does not allow it to approve a transaction.  Instead, the law requires the FCC to designate the transaction for a hearing </w:t>
            </w:r>
            <w:r w:rsidRPr="002B026A">
              <w:rPr>
                <w:sz w:val="22"/>
                <w:szCs w:val="22"/>
              </w:rPr>
              <w:t>in order to</w:t>
            </w:r>
            <w:r w:rsidRPr="002B026A">
              <w:rPr>
                <w:sz w:val="22"/>
                <w:szCs w:val="22"/>
              </w:rPr>
              <w:t xml:space="preserve"> get to the bottom of those </w:t>
            </w:r>
            <w:r w:rsidRPr="002B026A" w:rsidR="007F653F">
              <w:rPr>
                <w:sz w:val="22"/>
                <w:szCs w:val="22"/>
              </w:rPr>
              <w:t>disputed</w:t>
            </w:r>
            <w:r w:rsidRPr="002B026A">
              <w:rPr>
                <w:sz w:val="22"/>
                <w:szCs w:val="22"/>
              </w:rPr>
              <w:t xml:space="preserve"> issues.  For these reasons, I have shared with my colleagues a draft order that would designate issues involving certain proposed divestitures for a hearing in front of an administrative law judge.”</w:t>
            </w:r>
          </w:p>
          <w:p w:rsidR="007F653F" w:rsidRPr="000A0585" w:rsidP="000A0585"/>
          <w:p w:rsidR="004F0F1F" w:rsidRPr="00946BBC" w:rsidP="00850E26">
            <w:pPr>
              <w:ind w:right="72"/>
              <w:jc w:val="center"/>
              <w:rPr>
                <w:sz w:val="22"/>
                <w:szCs w:val="22"/>
              </w:rPr>
            </w:pPr>
            <w:r w:rsidRPr="009972BC">
              <w:rPr>
                <w:sz w:val="22"/>
                <w:szCs w:val="22"/>
              </w:rPr>
              <w:t>###</w:t>
            </w:r>
          </w:p>
          <w:p w:rsidR="00946BBC" w:rsidRPr="0092287F" w:rsidP="00946BBC">
            <w:pPr>
              <w:ind w:right="72"/>
              <w:jc w:val="center"/>
              <w:rPr>
                <w:b/>
                <w:bCs/>
                <w:sz w:val="18"/>
                <w:szCs w:val="18"/>
              </w:rPr>
            </w:pPr>
            <w:bookmarkEnd w:id="1"/>
            <w:r w:rsidRPr="00946BBC">
              <w:rPr>
                <w:b/>
                <w:bCs/>
                <w:sz w:val="22"/>
                <w:szCs w:val="22"/>
              </w:rPr>
              <w:br/>
            </w:r>
            <w:r w:rsidRPr="0092287F">
              <w:rPr>
                <w:b/>
                <w:bCs/>
                <w:sz w:val="18"/>
                <w:szCs w:val="18"/>
              </w:rPr>
              <w:t>Office o</w:t>
            </w:r>
            <w:r>
              <w:rPr>
                <w:b/>
                <w:bCs/>
                <w:sz w:val="18"/>
                <w:szCs w:val="18"/>
              </w:rPr>
              <w:t>f Chairman Ajit Pai: (202) 418-1</w:t>
            </w:r>
            <w:r w:rsidRPr="0092287F">
              <w:rPr>
                <w:b/>
                <w:bCs/>
                <w:sz w:val="18"/>
                <w:szCs w:val="18"/>
              </w:rPr>
              <w:t>000</w:t>
            </w:r>
          </w:p>
          <w:p w:rsidR="00946BBC" w:rsidRPr="0092287F" w:rsidP="00946BBC">
            <w:pPr>
              <w:ind w:right="72"/>
              <w:jc w:val="center"/>
              <w:rPr>
                <w:b/>
                <w:bCs/>
                <w:sz w:val="18"/>
                <w:szCs w:val="18"/>
              </w:rPr>
            </w:pPr>
            <w:r w:rsidRPr="0092287F">
              <w:rPr>
                <w:b/>
                <w:bCs/>
                <w:sz w:val="18"/>
                <w:szCs w:val="18"/>
              </w:rPr>
              <w:t>Twitter: @AjitPaiFCC</w:t>
            </w:r>
          </w:p>
          <w:p w:rsidR="00946BBC" w:rsidRPr="0092287F" w:rsidP="00946BBC">
            <w:pPr>
              <w:ind w:right="72"/>
              <w:jc w:val="center"/>
              <w:rPr>
                <w:b/>
                <w:bCs/>
                <w:sz w:val="18"/>
                <w:szCs w:val="18"/>
              </w:rPr>
            </w:pPr>
            <w:r w:rsidRPr="0092287F">
              <w:rPr>
                <w:b/>
                <w:bCs/>
                <w:sz w:val="18"/>
                <w:szCs w:val="18"/>
              </w:rPr>
              <w:t>www.fcc.gov/leadership/ajit-pai</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DB3AA0">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F57848"/>
    <w:multiLevelType w:val="hybridMultilevel"/>
    <w:tmpl w:val="420E9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showEnvelope/>
  <w:characterSpacingControl w:val="doNotCompress"/>
  <w:showEnvelop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4B6B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Office%20of%20the%20Chairma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Office of the Chairman</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