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14002" w:rsidP="006A2E3C">
      <w:pPr>
        <w:pStyle w:val="Title"/>
        <w:rPr>
          <w:szCs w:val="22"/>
        </w:rPr>
      </w:pPr>
      <w:r w:rsidRPr="00F046EC">
        <w:rPr>
          <w:szCs w:val="22"/>
        </w:rPr>
        <w:t xml:space="preserve">WIRELINE COMPETITION BUREAU </w:t>
      </w:r>
      <w:r>
        <w:rPr>
          <w:szCs w:val="22"/>
        </w:rPr>
        <w:t>COPPER RETIREMENT</w:t>
      </w:r>
    </w:p>
    <w:p w:rsidR="00214002" w:rsidP="006A2E3C">
      <w:pPr>
        <w:pStyle w:val="Title"/>
        <w:rPr>
          <w:szCs w:val="22"/>
        </w:rPr>
      </w:pPr>
      <w:r w:rsidRPr="00F046EC">
        <w:rPr>
          <w:szCs w:val="22"/>
        </w:rPr>
        <w:t>NETWORK CHANGE NOTIFICATION</w:t>
      </w:r>
      <w:r>
        <w:rPr>
          <w:szCs w:val="22"/>
        </w:rPr>
        <w:t xml:space="preserve"> FILED BY</w:t>
      </w:r>
    </w:p>
    <w:p w:rsidR="00323CD4" w:rsidP="006A2E3C">
      <w:pPr>
        <w:pStyle w:val="Title"/>
        <w:rPr>
          <w:szCs w:val="22"/>
        </w:rPr>
      </w:pPr>
      <w:r>
        <w:rPr>
          <w:szCs w:val="22"/>
        </w:rPr>
        <w:t>BE</w:t>
      </w:r>
      <w:r w:rsidR="00214002">
        <w:rPr>
          <w:szCs w:val="22"/>
        </w:rPr>
        <w:t xml:space="preserve">LLSOUTH TELECOMMUNICATIONS, LLC </w:t>
      </w:r>
      <w:r>
        <w:rPr>
          <w:szCs w:val="22"/>
        </w:rPr>
        <w:t xml:space="preserve">D/B/A AT&amp;T </w:t>
      </w:r>
      <w:r w:rsidR="001B16BF">
        <w:rPr>
          <w:szCs w:val="22"/>
        </w:rPr>
        <w:t>TENNESSEE</w:t>
      </w:r>
    </w:p>
    <w:p w:rsidR="00AC191A" w:rsidP="00AC191A">
      <w:pPr>
        <w:pStyle w:val="Title"/>
        <w:jc w:val="left"/>
        <w:rPr>
          <w:szCs w:val="22"/>
        </w:rPr>
      </w:pPr>
    </w:p>
    <w:p w:rsidR="00BB6E7C" w:rsidP="00585588">
      <w:pPr>
        <w:pStyle w:val="Title"/>
        <w:jc w:val="left"/>
        <w:rPr>
          <w:szCs w:val="22"/>
        </w:rPr>
      </w:pPr>
      <w:r>
        <w:rPr>
          <w:szCs w:val="22"/>
        </w:rPr>
        <w:t>WC Docket No. 18-</w:t>
      </w:r>
      <w:r w:rsidR="00941AAE">
        <w:rPr>
          <w:szCs w:val="22"/>
        </w:rPr>
        <w:t>267</w:t>
      </w:r>
      <w:r>
        <w:rPr>
          <w:szCs w:val="22"/>
        </w:rPr>
        <w:tab/>
      </w:r>
      <w:r>
        <w:rPr>
          <w:szCs w:val="22"/>
        </w:rPr>
        <w:tab/>
      </w:r>
      <w:r>
        <w:rPr>
          <w:szCs w:val="22"/>
        </w:rPr>
        <w:tab/>
      </w:r>
      <w:r>
        <w:rPr>
          <w:szCs w:val="22"/>
        </w:rPr>
        <w:tab/>
      </w:r>
      <w:r>
        <w:rPr>
          <w:szCs w:val="22"/>
        </w:rPr>
        <w:tab/>
        <w:t xml:space="preserve">       </w:t>
      </w:r>
      <w:r w:rsidR="001B16BF">
        <w:rPr>
          <w:szCs w:val="22"/>
        </w:rPr>
        <w:t>September 7</w:t>
      </w:r>
      <w:r>
        <w:rPr>
          <w:szCs w:val="22"/>
        </w:rPr>
        <w:t>, 2018</w:t>
      </w:r>
    </w:p>
    <w:p w:rsidR="008961DF" w:rsidP="00585588">
      <w:pPr>
        <w:pStyle w:val="Title"/>
        <w:jc w:val="left"/>
        <w:rPr>
          <w:szCs w:val="22"/>
        </w:rPr>
      </w:pPr>
      <w:r w:rsidRPr="00F046EC">
        <w:rPr>
          <w:szCs w:val="22"/>
        </w:rPr>
        <w:t xml:space="preserve">Report No. </w:t>
      </w:r>
      <w:r>
        <w:rPr>
          <w:szCs w:val="22"/>
        </w:rPr>
        <w:t>NCD-28</w:t>
      </w:r>
      <w:r w:rsidR="001B16BF">
        <w:rPr>
          <w:szCs w:val="22"/>
        </w:rPr>
        <w:t>46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78343C" w:rsidRPr="00646DE9" w:rsidP="0078343C">
      <w:pPr>
        <w:tabs>
          <w:tab w:val="left" w:pos="-720"/>
        </w:tabs>
        <w:suppressAutoHyphens/>
        <w:rPr>
          <w:szCs w:val="22"/>
        </w:rPr>
      </w:pPr>
      <w:r>
        <w:rPr>
          <w:szCs w:val="22"/>
        </w:rPr>
        <w:t xml:space="preserve">BellSouth Telecommunications, LLC d/b/a AT&amp;T </w:t>
      </w:r>
      <w:r w:rsidR="00AE5DB1">
        <w:rPr>
          <w:szCs w:val="22"/>
        </w:rPr>
        <w:t>Tennessee</w:t>
      </w:r>
      <w:r>
        <w:rPr>
          <w:szCs w:val="22"/>
        </w:rPr>
        <w:t xml:space="preserve"> (AT&amp;T </w:t>
      </w:r>
      <w:r w:rsidR="00AE5DB1">
        <w:rPr>
          <w:szCs w:val="22"/>
        </w:rPr>
        <w:t>Tennessee</w:t>
      </w:r>
      <w:r>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Pr>
          <w:szCs w:val="22"/>
        </w:rPr>
        <w:t>Upon initial review the filing appears to be complete.</w:t>
      </w:r>
      <w:r>
        <w:rPr>
          <w:rStyle w:val="FootnoteReference"/>
          <w:szCs w:val="22"/>
        </w:rPr>
        <w:footnoteReference w:id="2"/>
      </w:r>
      <w:r>
        <w:rPr>
          <w:szCs w:val="22"/>
        </w:rPr>
        <w:t xml:space="preserve">  </w:t>
      </w:r>
      <w:r w:rsidRPr="00E25608">
        <w:rPr>
          <w:szCs w:val="22"/>
        </w:rPr>
        <w:t xml:space="preserve">Specific network change information can be obtained on the Internet at:  </w:t>
      </w:r>
      <w:r>
        <w:fldChar w:fldCharType="begin"/>
      </w:r>
      <w:r>
        <w:instrText xml:space="preserve"> HYPERLINK "https://ebiznet.att.com/networkreg/" </w:instrText>
      </w:r>
      <w:r>
        <w:fldChar w:fldCharType="separate"/>
      </w:r>
      <w:r w:rsidRPr="000B7362">
        <w:rPr>
          <w:rStyle w:val="Hyperlink"/>
          <w:szCs w:val="22"/>
        </w:rPr>
        <w:t>https://ebiznet.att.com/networkreg/</w:t>
      </w:r>
      <w:r>
        <w:fldChar w:fldCharType="end"/>
      </w:r>
      <w:r>
        <w:rPr>
          <w:szCs w:val="22"/>
        </w:rPr>
        <w:t>.</w:t>
      </w:r>
    </w:p>
    <w:p w:rsidR="0078343C" w:rsidRPr="00E25608" w:rsidP="0078343C">
      <w:pPr>
        <w:tabs>
          <w:tab w:val="left" w:pos="-720"/>
        </w:tabs>
        <w:suppressAutoHyphens/>
        <w:rPr>
          <w:b/>
          <w:szCs w:val="22"/>
          <w:u w:val="single"/>
        </w:rPr>
      </w:pPr>
    </w:p>
    <w:p w:rsidR="0078343C" w:rsidRPr="00E25608" w:rsidP="0078343C">
      <w:pPr>
        <w:tabs>
          <w:tab w:val="left" w:pos="-720"/>
        </w:tabs>
        <w:suppressAutoHyphens/>
        <w:rPr>
          <w:szCs w:val="22"/>
        </w:rPr>
      </w:pPr>
      <w:r w:rsidRPr="00E25608">
        <w:rPr>
          <w:szCs w:val="22"/>
        </w:rPr>
        <w:t>The incumbent LEC's certification(s) refer(s) to the change(s) identified below:</w:t>
      </w:r>
    </w:p>
    <w:p w:rsidR="0078343C" w:rsidP="0078343C">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00"/>
        <w:gridCol w:w="2700"/>
        <w:gridCol w:w="2070"/>
      </w:tblGrid>
      <w:tr w:rsidTr="00A74A5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8343C" w:rsidRPr="007E723C" w:rsidP="00982E6F">
            <w:pPr>
              <w:tabs>
                <w:tab w:val="left" w:pos="0"/>
              </w:tabs>
              <w:suppressAutoHyphens/>
              <w:rPr>
                <w:b/>
                <w:szCs w:val="22"/>
              </w:rPr>
            </w:pPr>
            <w:r>
              <w:rPr>
                <w:b/>
                <w:szCs w:val="22"/>
              </w:rPr>
              <w:t>Network Disclosure Number</w:t>
            </w:r>
          </w:p>
        </w:tc>
        <w:tc>
          <w:tcPr>
            <w:tcW w:w="2700" w:type="dxa"/>
            <w:shd w:val="clear" w:color="auto" w:fill="auto"/>
          </w:tcPr>
          <w:p w:rsidR="0078343C" w:rsidRPr="007E723C" w:rsidP="00982E6F">
            <w:pPr>
              <w:tabs>
                <w:tab w:val="left" w:pos="0"/>
              </w:tabs>
              <w:suppressAutoHyphens/>
              <w:rPr>
                <w:b/>
                <w:szCs w:val="22"/>
              </w:rPr>
            </w:pPr>
            <w:r w:rsidRPr="007E723C">
              <w:rPr>
                <w:b/>
                <w:szCs w:val="22"/>
              </w:rPr>
              <w:t>Type of Change(s)</w:t>
            </w:r>
          </w:p>
        </w:tc>
        <w:tc>
          <w:tcPr>
            <w:tcW w:w="2700" w:type="dxa"/>
            <w:shd w:val="clear" w:color="auto" w:fill="auto"/>
          </w:tcPr>
          <w:p w:rsidR="0078343C" w:rsidRPr="007E723C" w:rsidP="00982E6F">
            <w:pPr>
              <w:tabs>
                <w:tab w:val="left" w:pos="0"/>
              </w:tabs>
              <w:suppressAutoHyphens/>
              <w:rPr>
                <w:b/>
                <w:szCs w:val="22"/>
              </w:rPr>
            </w:pPr>
            <w:r>
              <w:rPr>
                <w:b/>
                <w:szCs w:val="22"/>
              </w:rPr>
              <w:t>Location of Change(s)</w:t>
            </w:r>
          </w:p>
        </w:tc>
        <w:tc>
          <w:tcPr>
            <w:tcW w:w="2070" w:type="dxa"/>
            <w:shd w:val="clear" w:color="auto" w:fill="auto"/>
          </w:tcPr>
          <w:p w:rsidR="0078343C" w:rsidRPr="007E723C" w:rsidP="00982E6F">
            <w:pPr>
              <w:tabs>
                <w:tab w:val="left" w:pos="0"/>
              </w:tabs>
              <w:suppressAutoHyphens/>
              <w:rPr>
                <w:b/>
                <w:szCs w:val="22"/>
              </w:rPr>
            </w:pPr>
            <w:r>
              <w:rPr>
                <w:b/>
                <w:szCs w:val="22"/>
              </w:rPr>
              <w:t xml:space="preserve">Planned </w:t>
            </w:r>
            <w:r w:rsidRPr="007E723C">
              <w:rPr>
                <w:b/>
                <w:szCs w:val="22"/>
              </w:rPr>
              <w:t>Implementation Date(s)</w:t>
            </w:r>
          </w:p>
        </w:tc>
      </w:tr>
      <w:tr w:rsidTr="00A74A5A">
        <w:tblPrEx>
          <w:tblW w:w="9360" w:type="dxa"/>
          <w:tblInd w:w="108" w:type="dxa"/>
          <w:tblLayout w:type="fixed"/>
          <w:tblLook w:val="01E0"/>
        </w:tblPrEx>
        <w:tc>
          <w:tcPr>
            <w:tcW w:w="1890" w:type="dxa"/>
          </w:tcPr>
          <w:p w:rsidR="0078343C" w:rsidRPr="00FA2534" w:rsidP="00982E6F">
            <w:pPr>
              <w:autoSpaceDE w:val="0"/>
              <w:autoSpaceDN w:val="0"/>
              <w:adjustRightInd w:val="0"/>
              <w:rPr>
                <w:bCs/>
                <w:color w:val="231F20"/>
                <w:szCs w:val="22"/>
              </w:rPr>
            </w:pPr>
            <w:r w:rsidRPr="001377F8">
              <w:rPr>
                <w:bCs/>
                <w:color w:val="231F20"/>
                <w:szCs w:val="22"/>
              </w:rPr>
              <w:t>ATT201</w:t>
            </w:r>
            <w:r>
              <w:rPr>
                <w:bCs/>
                <w:color w:val="231F20"/>
                <w:szCs w:val="22"/>
              </w:rPr>
              <w:t>80</w:t>
            </w:r>
            <w:r w:rsidR="00EE54A5">
              <w:rPr>
                <w:bCs/>
                <w:color w:val="231F20"/>
                <w:szCs w:val="22"/>
              </w:rPr>
              <w:t>7</w:t>
            </w:r>
            <w:r>
              <w:rPr>
                <w:bCs/>
                <w:color w:val="231F20"/>
                <w:szCs w:val="22"/>
              </w:rPr>
              <w:t>18C.1</w:t>
            </w:r>
          </w:p>
        </w:tc>
        <w:tc>
          <w:tcPr>
            <w:tcW w:w="2700" w:type="dxa"/>
            <w:shd w:val="clear" w:color="auto" w:fill="auto"/>
          </w:tcPr>
          <w:p w:rsidR="0078343C" w:rsidRPr="0081179F" w:rsidP="00982E6F">
            <w:pPr>
              <w:tabs>
                <w:tab w:val="left" w:pos="0"/>
              </w:tabs>
              <w:suppressAutoHyphens/>
              <w:rPr>
                <w:szCs w:val="22"/>
              </w:rPr>
            </w:pPr>
            <w:r w:rsidRPr="00606043">
              <w:rPr>
                <w:szCs w:val="22"/>
              </w:rPr>
              <w:t xml:space="preserve">AT&amp;T </w:t>
            </w:r>
            <w:r w:rsidR="00424AA0">
              <w:rPr>
                <w:szCs w:val="22"/>
              </w:rPr>
              <w:t xml:space="preserve">Tennessee </w:t>
            </w:r>
            <w:r w:rsidRPr="00606043">
              <w:rPr>
                <w:szCs w:val="22"/>
              </w:rPr>
              <w:t xml:space="preserve">plans to retire copper </w:t>
            </w:r>
            <w:r w:rsidR="00424AA0">
              <w:rPr>
                <w:szCs w:val="22"/>
              </w:rPr>
              <w:t xml:space="preserve">distribution </w:t>
            </w:r>
            <w:r w:rsidRPr="00606043">
              <w:rPr>
                <w:szCs w:val="22"/>
              </w:rPr>
              <w:t xml:space="preserve">facilities </w:t>
            </w:r>
            <w:r w:rsidR="00E27C95">
              <w:rPr>
                <w:szCs w:val="22"/>
              </w:rPr>
              <w:t xml:space="preserve">that have not been in use </w:t>
            </w:r>
            <w:r w:rsidR="003A1024">
              <w:rPr>
                <w:szCs w:val="22"/>
              </w:rPr>
              <w:t xml:space="preserve">for more than 365 days, </w:t>
            </w:r>
            <w:r w:rsidRPr="00606043">
              <w:rPr>
                <w:szCs w:val="22"/>
              </w:rPr>
              <w:t xml:space="preserve">and </w:t>
            </w:r>
            <w:r>
              <w:rPr>
                <w:szCs w:val="22"/>
              </w:rPr>
              <w:t xml:space="preserve">to </w:t>
            </w:r>
            <w:r w:rsidRPr="00606043">
              <w:rPr>
                <w:szCs w:val="22"/>
              </w:rPr>
              <w:t xml:space="preserve">provide services </w:t>
            </w:r>
            <w:r w:rsidR="00424AA0">
              <w:rPr>
                <w:szCs w:val="22"/>
              </w:rPr>
              <w:t>over fiber optical c</w:t>
            </w:r>
            <w:r w:rsidR="00137062">
              <w:rPr>
                <w:szCs w:val="22"/>
              </w:rPr>
              <w:t>able and passive optical network (PON)</w:t>
            </w:r>
            <w:r w:rsidRPr="00606043">
              <w:rPr>
                <w:szCs w:val="22"/>
              </w:rPr>
              <w:t>.</w:t>
            </w:r>
          </w:p>
        </w:tc>
        <w:tc>
          <w:tcPr>
            <w:tcW w:w="2700" w:type="dxa"/>
            <w:shd w:val="clear" w:color="auto" w:fill="auto"/>
          </w:tcPr>
          <w:p w:rsidR="0078343C" w:rsidRPr="007A0C8F" w:rsidP="00982E6F">
            <w:pPr>
              <w:autoSpaceDE w:val="0"/>
              <w:autoSpaceDN w:val="0"/>
              <w:adjustRightInd w:val="0"/>
            </w:pPr>
            <w:r>
              <w:t>Maryville</w:t>
            </w:r>
            <w:r w:rsidRPr="00407706" w:rsidR="00F20E41">
              <w:t xml:space="preserve">, </w:t>
            </w:r>
            <w:r>
              <w:t>TN</w:t>
            </w:r>
            <w:r w:rsidR="003A1024">
              <w:t xml:space="preserve"> (at the building formerly known as 730 Watkins Rd. &amp; the structure currently known as 726 – 736 Watkins Rd., Maryville, TN 37801)</w:t>
            </w:r>
          </w:p>
        </w:tc>
        <w:tc>
          <w:tcPr>
            <w:tcW w:w="2070" w:type="dxa"/>
            <w:shd w:val="clear" w:color="auto" w:fill="auto"/>
          </w:tcPr>
          <w:p w:rsidR="0078343C" w:rsidRPr="00BB5387" w:rsidP="00982E6F">
            <w:pPr>
              <w:tabs>
                <w:tab w:val="left" w:pos="0"/>
              </w:tabs>
              <w:suppressAutoHyphens/>
              <w:rPr>
                <w:b/>
                <w:szCs w:val="22"/>
              </w:rPr>
            </w:pPr>
            <w:bookmarkStart w:id="0" w:name="_Hlk524019139"/>
            <w:r w:rsidRPr="00407706">
              <w:rPr>
                <w:szCs w:val="22"/>
              </w:rPr>
              <w:t xml:space="preserve">On or after </w:t>
            </w:r>
            <w:r w:rsidR="00EE54A5">
              <w:rPr>
                <w:szCs w:val="22"/>
              </w:rPr>
              <w:t>September 28</w:t>
            </w:r>
            <w:r>
              <w:rPr>
                <w:szCs w:val="22"/>
              </w:rPr>
              <w:t xml:space="preserve">, </w:t>
            </w:r>
            <w:r w:rsidRPr="00407706">
              <w:rPr>
                <w:szCs w:val="22"/>
              </w:rPr>
              <w:t>2018</w:t>
            </w:r>
            <w:bookmarkEnd w:id="0"/>
          </w:p>
        </w:tc>
      </w:tr>
    </w:tbl>
    <w:p w:rsidR="0078343C" w:rsidP="0078343C">
      <w:pPr>
        <w:rPr>
          <w:szCs w:val="22"/>
        </w:rPr>
      </w:pPr>
    </w:p>
    <w:p w:rsidR="0078343C" w:rsidRPr="005833F6" w:rsidP="0078343C">
      <w:pPr>
        <w:rPr>
          <w:szCs w:val="22"/>
        </w:rPr>
      </w:pPr>
      <w:r w:rsidRPr="005833F6">
        <w:rPr>
          <w:szCs w:val="22"/>
        </w:rPr>
        <w:t>Incumbent LEC contact:</w:t>
      </w:r>
    </w:p>
    <w:p w:rsidR="0078343C" w:rsidRPr="00596841" w:rsidP="0078343C">
      <w:pPr>
        <w:rPr>
          <w:szCs w:val="22"/>
        </w:rPr>
      </w:pPr>
      <w:r>
        <w:rPr>
          <w:szCs w:val="22"/>
        </w:rPr>
        <w:t>Victoria Carter-Hall</w:t>
      </w:r>
    </w:p>
    <w:p w:rsidR="0078343C" w:rsidRPr="00596841" w:rsidP="0078343C">
      <w:pPr>
        <w:rPr>
          <w:szCs w:val="22"/>
        </w:rPr>
      </w:pPr>
      <w:r>
        <w:rPr>
          <w:szCs w:val="22"/>
        </w:rPr>
        <w:t>Manager</w:t>
      </w:r>
      <w:r w:rsidRPr="00596841">
        <w:rPr>
          <w:szCs w:val="22"/>
        </w:rPr>
        <w:t xml:space="preserve"> – </w:t>
      </w:r>
      <w:r>
        <w:rPr>
          <w:szCs w:val="22"/>
        </w:rPr>
        <w:t xml:space="preserve">Federal </w:t>
      </w:r>
      <w:r w:rsidRPr="00596841">
        <w:rPr>
          <w:szCs w:val="22"/>
        </w:rPr>
        <w:t>Regulatory</w:t>
      </w:r>
    </w:p>
    <w:p w:rsidR="0078343C" w:rsidP="0078343C">
      <w:pPr>
        <w:rPr>
          <w:szCs w:val="22"/>
        </w:rPr>
      </w:pPr>
      <w:r>
        <w:rPr>
          <w:szCs w:val="22"/>
        </w:rPr>
        <w:t>AT&amp;T Services, Inc.</w:t>
      </w:r>
    </w:p>
    <w:p w:rsidR="0078343C" w:rsidP="0078343C">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78343C" w:rsidP="0078343C">
      <w:pPr>
        <w:rPr>
          <w:szCs w:val="22"/>
        </w:rPr>
      </w:pPr>
      <w:r>
        <w:rPr>
          <w:szCs w:val="22"/>
        </w:rPr>
        <w:t>Washington, D.C. 20036</w:t>
      </w:r>
    </w:p>
    <w:p w:rsidR="0078343C" w:rsidRPr="00596841" w:rsidP="0078343C">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8343C" w:rsidP="0078343C">
      <w:pPr>
        <w:rPr>
          <w:szCs w:val="22"/>
        </w:rPr>
      </w:pPr>
    </w:p>
    <w:p w:rsidR="0078343C" w:rsidRPr="00F90EF7" w:rsidP="0078343C">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3"/>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00EE1B71">
        <w:rPr>
          <w:szCs w:val="22"/>
        </w:rPr>
        <w:t>Accordingly, given the circumstances in this proceeding</w:t>
      </w:r>
      <w:r w:rsidR="002E7DC4">
        <w:rPr>
          <w:szCs w:val="22"/>
        </w:rPr>
        <w:t>,</w:t>
      </w:r>
      <w:r w:rsidR="00BA02DC">
        <w:rPr>
          <w:szCs w:val="22"/>
        </w:rPr>
        <w:t xml:space="preserve"> and in the absence of filed objections</w:t>
      </w:r>
      <w:r w:rsidR="00EE1B71">
        <w:rPr>
          <w:szCs w:val="22"/>
        </w:rPr>
        <w:t>, A</w:t>
      </w:r>
      <w:r w:rsidR="00964D3B">
        <w:rPr>
          <w:szCs w:val="22"/>
        </w:rPr>
        <w:t>T&amp;T Tennessee</w:t>
      </w:r>
      <w:r w:rsidR="00EE1B71">
        <w:rPr>
          <w:szCs w:val="22"/>
        </w:rPr>
        <w:t>’</w:t>
      </w:r>
      <w:r w:rsidR="00964D3B">
        <w:rPr>
          <w:szCs w:val="22"/>
        </w:rPr>
        <w:t>s</w:t>
      </w:r>
      <w:r w:rsidR="00EE1B71">
        <w:rPr>
          <w:szCs w:val="22"/>
        </w:rPr>
        <w:t xml:space="preserve"> </w:t>
      </w:r>
      <w:r w:rsidR="00AE16E3">
        <w:rPr>
          <w:szCs w:val="22"/>
        </w:rPr>
        <w:t xml:space="preserve">notice of these </w:t>
      </w:r>
      <w:r w:rsidR="00EE1B71">
        <w:rPr>
          <w:szCs w:val="22"/>
        </w:rPr>
        <w:t xml:space="preserve">planned changes </w:t>
      </w:r>
      <w:r w:rsidR="00964D3B">
        <w:rPr>
          <w:szCs w:val="22"/>
        </w:rPr>
        <w:t xml:space="preserve">will be deemed final </w:t>
      </w:r>
      <w:r w:rsidR="00EE1B71">
        <w:rPr>
          <w:szCs w:val="22"/>
        </w:rPr>
        <w:t>15 days after the</w:t>
      </w:r>
      <w:r w:rsidR="000C05C6">
        <w:rPr>
          <w:szCs w:val="22"/>
        </w:rPr>
        <w:t xml:space="preserve"> release of this P</w:t>
      </w:r>
      <w:r w:rsidRPr="005759CA" w:rsidR="00EE1B71">
        <w:rPr>
          <w:szCs w:val="22"/>
        </w:rPr>
        <w:t xml:space="preserve">ublic </w:t>
      </w:r>
      <w:r w:rsidR="000C05C6">
        <w:rPr>
          <w:szCs w:val="22"/>
        </w:rPr>
        <w:t>N</w:t>
      </w:r>
      <w:r w:rsidRPr="005759CA" w:rsidR="00EE1B71">
        <w:rPr>
          <w:szCs w:val="22"/>
        </w:rPr>
        <w:t>otice</w:t>
      </w:r>
      <w:r w:rsidR="00964D3B">
        <w:rPr>
          <w:szCs w:val="22"/>
        </w:rPr>
        <w:t xml:space="preserve">, and </w:t>
      </w:r>
      <w:r w:rsidR="00964D3B">
        <w:rPr>
          <w:szCs w:val="22"/>
        </w:rPr>
        <w:t xml:space="preserve">the effective implementation date </w:t>
      </w:r>
      <w:bookmarkStart w:id="3" w:name="_GoBack"/>
      <w:bookmarkEnd w:id="3"/>
      <w:r w:rsidR="000C05C6">
        <w:rPr>
          <w:szCs w:val="22"/>
        </w:rPr>
        <w:t>will be o</w:t>
      </w:r>
      <w:r w:rsidRPr="000C05C6" w:rsidR="000C05C6">
        <w:rPr>
          <w:szCs w:val="22"/>
        </w:rPr>
        <w:t>n or after September 28, 2018</w:t>
      </w:r>
      <w:r w:rsidR="00EE1B71">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0C05C6">
        <w:rPr>
          <w:szCs w:val="22"/>
        </w:rPr>
        <w:t>15</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8343C" w:rsidRPr="007F510F" w:rsidP="0078343C">
      <w:pPr>
        <w:rPr>
          <w:szCs w:val="22"/>
        </w:rPr>
      </w:pPr>
    </w:p>
    <w:p w:rsidR="006E7B5B" w:rsidRPr="00D45146" w:rsidP="0078343C">
      <w:pPr>
        <w:tabs>
          <w:tab w:val="left" w:pos="-720"/>
        </w:tabs>
        <w:suppressAutoHyphens/>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8343C" w:rsidP="0078343C">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78343C" w:rsidRPr="00C613F7" w:rsidP="0078343C">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78343C" w:rsidRPr="002463B6" w:rsidP="0078343C">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76182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