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886"/>
      </w:tblGrid>
      <w:tr w:rsidTr="003909BA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814247" w:rsidP="003909BA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247" w:rsidP="003909BA">
            <w:pPr>
              <w:rPr>
                <w:b/>
                <w:bCs/>
              </w:rPr>
            </w:pPr>
          </w:p>
          <w:p w:rsidR="00814247" w:rsidRPr="008A3940" w:rsidP="003909BA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814247" w:rsidP="003909BA">
            <w:r>
              <w:rPr>
                <w:bCs/>
                <w:sz w:val="22"/>
                <w:szCs w:val="22"/>
              </w:rPr>
              <w:t>Brooke Ericson, 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2300</w:t>
            </w:r>
          </w:p>
          <w:p w:rsidR="00814247" w:rsidP="003909BA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"mailto:Brooke.Ericson@fcc.gov" </w:instrText>
            </w:r>
            <w:r>
              <w:fldChar w:fldCharType="separate"/>
            </w:r>
            <w:r w:rsidRPr="008A474E">
              <w:rPr>
                <w:rStyle w:val="Hyperlink"/>
              </w:rPr>
              <w:t>Brooke.Ericson@fcc.gov</w:t>
            </w:r>
            <w:r>
              <w:fldChar w:fldCharType="end"/>
            </w:r>
          </w:p>
          <w:p w:rsidR="00814247" w:rsidP="003909BA">
            <w:pPr>
              <w:rPr>
                <w:rStyle w:val="Hyperlink"/>
              </w:rPr>
            </w:pPr>
          </w:p>
          <w:p w:rsidR="00814247" w:rsidRPr="003D1578" w:rsidP="003909BA">
            <w:pPr>
              <w:rPr>
                <w:b/>
                <w:bCs/>
                <w:sz w:val="22"/>
                <w:szCs w:val="22"/>
              </w:rPr>
            </w:pPr>
            <w:r w:rsidRPr="003D1578">
              <w:rPr>
                <w:b/>
                <w:bCs/>
                <w:sz w:val="22"/>
                <w:szCs w:val="22"/>
              </w:rPr>
              <w:t>For immediate release</w:t>
            </w:r>
          </w:p>
          <w:p w:rsidR="00814247" w:rsidP="003909BA">
            <w:pPr>
              <w:jc w:val="center"/>
            </w:pPr>
          </w:p>
          <w:p w:rsidR="00814247" w:rsidP="003909B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STATEMENT OF </w:t>
            </w:r>
            <w:r w:rsidRPr="00EA46AA">
              <w:rPr>
                <w:b/>
                <w:caps/>
              </w:rPr>
              <w:t xml:space="preserve">Commissioner </w:t>
            </w:r>
            <w:r>
              <w:rPr>
                <w:b/>
                <w:caps/>
              </w:rPr>
              <w:t xml:space="preserve">MICHAEL </w:t>
            </w:r>
            <w:r w:rsidRPr="00EA46AA">
              <w:rPr>
                <w:b/>
                <w:caps/>
              </w:rPr>
              <w:t xml:space="preserve">O’Rielly </w:t>
            </w:r>
          </w:p>
          <w:p w:rsidR="007550BC" w:rsidP="003909BA">
            <w:pPr>
              <w:jc w:val="center"/>
              <w:rPr>
                <w:b/>
                <w:caps/>
              </w:rPr>
            </w:pPr>
            <w:r w:rsidRPr="00EA46AA">
              <w:rPr>
                <w:b/>
                <w:caps/>
              </w:rPr>
              <w:t>on</w:t>
            </w:r>
            <w:r>
              <w:rPr>
                <w:b/>
                <w:caps/>
              </w:rPr>
              <w:t xml:space="preserve"> Formation of New Satellite C-Band Alliance (CBA)</w:t>
            </w:r>
            <w:r>
              <w:rPr>
                <w:b/>
                <w:caps/>
              </w:rPr>
              <w:t xml:space="preserve"> </w:t>
            </w:r>
          </w:p>
          <w:p w:rsidR="00814247" w:rsidRPr="00EA46AA" w:rsidP="003909BA">
            <w:pPr>
              <w:tabs>
                <w:tab w:val="left" w:pos="8625"/>
              </w:tabs>
              <w:jc w:val="center"/>
              <w:rPr>
                <w:b/>
                <w:i/>
                <w:caps/>
              </w:rPr>
            </w:pPr>
          </w:p>
          <w:p w:rsidR="00A16387" w:rsidRPr="00A16387" w:rsidP="00A16387">
            <w:pPr>
              <w:rPr>
                <w:sz w:val="22"/>
                <w:szCs w:val="22"/>
              </w:rPr>
            </w:pPr>
            <w:r w:rsidRPr="00A16387">
              <w:t xml:space="preserve">WASHINGTON, </w:t>
            </w:r>
            <w:r w:rsidRPr="00A16387">
              <w:t>October 1</w:t>
            </w:r>
            <w:r w:rsidRPr="00A16387">
              <w:t>, 2018.</w:t>
            </w:r>
            <w:r w:rsidRPr="00A16387" w:rsidR="0017767C">
              <w:t xml:space="preserve"> – “</w:t>
            </w:r>
            <w:r w:rsidRPr="00A16387">
              <w:t>The 3.7 to 4.2 GHz band, or C-band downlink, is a key component to having a solid U.S. mid</w:t>
            </w:r>
            <w:r w:rsidRPr="00A16387">
              <w:t>-</w:t>
            </w:r>
            <w:r w:rsidRPr="00A16387">
              <w:t>band spectrum play for 5G services. This announcement appears to be a great step to quickly and orderly reallocate the spectrum to commercial wireless use.  It also further establishes the private market option as the lead proposal to do so.  I am impressed and pleased to learn the new alliance will be run by an experienced hand, Preston Padden, who knows how to get projects completed.</w:t>
            </w:r>
            <w:r w:rsidRPr="00A16387">
              <w:t>”</w:t>
            </w:r>
            <w:r w:rsidRPr="00A16387">
              <w:t xml:space="preserve"> </w:t>
            </w:r>
            <w:bookmarkStart w:id="0" w:name="_GoBack"/>
            <w:bookmarkEnd w:id="0"/>
          </w:p>
          <w:p w:rsidR="008B76E3" w:rsidP="008B76E3">
            <w:pPr>
              <w:rPr>
                <w:rFonts w:cstheme="minorHAnsi"/>
                <w:sz w:val="22"/>
                <w:szCs w:val="22"/>
              </w:rPr>
            </w:pPr>
          </w:p>
          <w:p w:rsidR="008B76E3" w:rsidP="003909BA">
            <w:pPr>
              <w:ind w:right="240"/>
              <w:rPr>
                <w:sz w:val="22"/>
                <w:szCs w:val="22"/>
              </w:rPr>
            </w:pPr>
          </w:p>
          <w:p w:rsidR="00814247" w:rsidP="00A4492B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:rsidR="00814247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237EAA" w:rsidP="00237EAA">
            <w:pPr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8B76E3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8B76E3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8B76E3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8B76E3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8B76E3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8B76E3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8B76E3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814247" w:rsidP="00390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814247" w:rsidP="003909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</w:t>
            </w:r>
            <w:r>
              <w:rPr>
                <w:b/>
                <w:bCs/>
                <w:sz w:val="18"/>
                <w:szCs w:val="18"/>
              </w:rPr>
              <w:t>mikeofcc</w:t>
            </w:r>
          </w:p>
          <w:p w:rsidR="00814247" w:rsidRPr="008A3F9A" w:rsidP="003909B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814247" w:rsidRPr="008A3F9A" w:rsidP="003909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14247" w:rsidRPr="0069420F" w:rsidP="003909BA">
            <w:pPr>
              <w:jc w:val="center"/>
              <w:rPr>
                <w:bCs/>
                <w:i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641D3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24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4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