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F61155" w:rsidP="00341428">
            <w:pPr>
              <w:tabs>
                <w:tab w:val="left" w:pos="8625"/>
              </w:tabs>
              <w:jc w:val="center"/>
              <w:rPr>
                <w:b/>
                <w:bCs/>
                <w:i/>
                <w:color w:val="F2F2F2" w:themeColor="background1" w:themeShade="F2"/>
                <w:sz w:val="28"/>
                <w:szCs w:val="32"/>
              </w:rPr>
            </w:pPr>
            <w:r>
              <w:rPr>
                <w:b/>
                <w:bCs/>
                <w:sz w:val="26"/>
                <w:szCs w:val="26"/>
              </w:rPr>
              <w:t>FCC</w:t>
            </w:r>
            <w:r w:rsidR="00341428">
              <w:rPr>
                <w:b/>
                <w:bCs/>
                <w:sz w:val="26"/>
                <w:szCs w:val="26"/>
              </w:rPr>
              <w:t xml:space="preserve"> SELECTS SOMOS</w:t>
            </w:r>
            <w:r>
              <w:rPr>
                <w:b/>
                <w:bCs/>
                <w:sz w:val="26"/>
                <w:szCs w:val="26"/>
              </w:rPr>
              <w:t xml:space="preserve"> </w:t>
            </w:r>
            <w:r w:rsidRPr="00341428" w:rsidR="00341428">
              <w:rPr>
                <w:b/>
                <w:bCs/>
                <w:sz w:val="26"/>
                <w:szCs w:val="26"/>
              </w:rPr>
              <w:t xml:space="preserve">AS NORTH AMERICAN NUMBERING PLAN ADMINISTRATOR </w:t>
            </w:r>
            <w:r>
              <w:rPr>
                <w:b/>
                <w:bCs/>
                <w:sz w:val="26"/>
                <w:szCs w:val="26"/>
              </w:rPr>
              <w:t>&amp;</w:t>
            </w:r>
            <w:r w:rsidRPr="00341428">
              <w:rPr>
                <w:b/>
                <w:bCs/>
                <w:sz w:val="26"/>
                <w:szCs w:val="26"/>
              </w:rPr>
              <w:t xml:space="preserve"> </w:t>
            </w:r>
            <w:r w:rsidRPr="00341428" w:rsidR="00341428">
              <w:rPr>
                <w:b/>
                <w:bCs/>
                <w:sz w:val="26"/>
                <w:szCs w:val="26"/>
              </w:rPr>
              <w:t>POOLING ADMINISTRATOR</w:t>
            </w:r>
            <w:r w:rsidR="00846494">
              <w:rPr>
                <w:b/>
                <w:bCs/>
                <w:sz w:val="26"/>
                <w:szCs w:val="26"/>
              </w:rPr>
              <w:t xml:space="preserve"> UNDER ONE-YEAR BRIDGE CONTRACTS</w:t>
            </w:r>
            <w:r w:rsidRPr="006B0A70" w:rsidR="00347716">
              <w:rPr>
                <w:b/>
                <w:bCs/>
                <w:i/>
                <w:color w:val="F2F2F2" w:themeColor="background1" w:themeShade="F2"/>
                <w:sz w:val="28"/>
                <w:szCs w:val="32"/>
              </w:rPr>
              <w:t xml:space="preserve"> </w:t>
            </w:r>
          </w:p>
          <w:p w:rsidR="00341428" w:rsidRPr="006B0A70" w:rsidP="00341428">
            <w:pPr>
              <w:tabs>
                <w:tab w:val="left" w:pos="8625"/>
              </w:tabs>
              <w:jc w:val="center"/>
              <w:rPr>
                <w:i/>
                <w:color w:val="F2F2F2" w:themeColor="background1" w:themeShade="F2"/>
                <w:sz w:val="28"/>
              </w:rPr>
            </w:pPr>
          </w:p>
          <w:p w:rsidR="00B4545B" w:rsidRPr="00B4545B" w:rsidP="00B4545B">
            <w:pPr>
              <w:tabs>
                <w:tab w:val="left" w:pos="8640"/>
              </w:tabs>
              <w:rPr>
                <w:sz w:val="22"/>
                <w:szCs w:val="22"/>
              </w:rPr>
            </w:pPr>
            <w:r w:rsidRPr="008A3940">
              <w:rPr>
                <w:sz w:val="22"/>
                <w:szCs w:val="22"/>
              </w:rPr>
              <w:t xml:space="preserve">WASHINGTON, </w:t>
            </w:r>
            <w:r w:rsidR="00341428">
              <w:rPr>
                <w:sz w:val="22"/>
                <w:szCs w:val="22"/>
              </w:rPr>
              <w:t>October 16</w:t>
            </w:r>
            <w:r w:rsidR="00065E2D">
              <w:rPr>
                <w:sz w:val="22"/>
                <w:szCs w:val="22"/>
              </w:rPr>
              <w:t>, 2018</w:t>
            </w:r>
            <w:r w:rsidR="00D861EE">
              <w:rPr>
                <w:sz w:val="22"/>
                <w:szCs w:val="22"/>
              </w:rPr>
              <w:t>—</w:t>
            </w:r>
            <w:r w:rsidRPr="00B4545B">
              <w:rPr>
                <w:sz w:val="22"/>
                <w:szCs w:val="22"/>
              </w:rPr>
              <w:t xml:space="preserve">The Federal Communications Commission has selected </w:t>
            </w:r>
            <w:r w:rsidRPr="00B4545B">
              <w:rPr>
                <w:sz w:val="22"/>
                <w:szCs w:val="22"/>
              </w:rPr>
              <w:t>Somos</w:t>
            </w:r>
            <w:r w:rsidRPr="00B4545B">
              <w:rPr>
                <w:sz w:val="22"/>
                <w:szCs w:val="22"/>
              </w:rPr>
              <w:t xml:space="preserve"> as the North American</w:t>
            </w:r>
            <w:r w:rsidR="00D075C6">
              <w:rPr>
                <w:sz w:val="22"/>
                <w:szCs w:val="22"/>
              </w:rPr>
              <w:t xml:space="preserve"> Numbering Plan Administrator (</w:t>
            </w:r>
            <w:r w:rsidRPr="00B4545B">
              <w:rPr>
                <w:sz w:val="22"/>
                <w:szCs w:val="22"/>
              </w:rPr>
              <w:t>NANPA) and</w:t>
            </w:r>
            <w:r w:rsidR="00D075C6">
              <w:rPr>
                <w:sz w:val="22"/>
                <w:szCs w:val="22"/>
              </w:rPr>
              <w:t xml:space="preserve"> the Pooling Administrator (PA</w:t>
            </w:r>
            <w:r w:rsidRPr="00B4545B">
              <w:rPr>
                <w:sz w:val="22"/>
                <w:szCs w:val="22"/>
              </w:rPr>
              <w:t xml:space="preserve">) under separate one-year bridge contracts.  The NANPA administers the North American Numbering Plan on behalf of its member countries, providing numbering administration functions for telecommunications services.  The PA administers number pooling functions in the United States and </w:t>
            </w:r>
            <w:r w:rsidR="00290E6E">
              <w:rPr>
                <w:sz w:val="22"/>
                <w:szCs w:val="22"/>
              </w:rPr>
              <w:t>serves</w:t>
            </w:r>
            <w:r w:rsidRPr="00B4545B">
              <w:rPr>
                <w:sz w:val="22"/>
                <w:szCs w:val="22"/>
              </w:rPr>
              <w:t xml:space="preserve"> as the Routing Number Administrator responsible for administering non-dialable numbers used for routing emergency calls and other purposes.  </w:t>
            </w:r>
            <w:r w:rsidRPr="00B4545B">
              <w:rPr>
                <w:sz w:val="22"/>
                <w:szCs w:val="22"/>
              </w:rPr>
              <w:t>Somos</w:t>
            </w:r>
            <w:r w:rsidR="00A36CDE">
              <w:rPr>
                <w:sz w:val="22"/>
                <w:szCs w:val="22"/>
              </w:rPr>
              <w:t xml:space="preserve"> </w:t>
            </w:r>
            <w:r w:rsidRPr="00B4545B">
              <w:rPr>
                <w:sz w:val="22"/>
                <w:szCs w:val="22"/>
              </w:rPr>
              <w:t xml:space="preserve">will transition NANPA and PA operations from the present NANPA and PA, both at present Neustar.    </w:t>
            </w:r>
          </w:p>
          <w:p w:rsidR="00B4545B" w:rsidRPr="00B4545B" w:rsidP="00B4545B">
            <w:pPr>
              <w:tabs>
                <w:tab w:val="left" w:pos="8640"/>
              </w:tabs>
              <w:rPr>
                <w:sz w:val="22"/>
                <w:szCs w:val="22"/>
              </w:rPr>
            </w:pPr>
          </w:p>
          <w:p w:rsidR="00850E26" w:rsidRPr="00A225A9" w:rsidP="00B4545B">
            <w:pPr>
              <w:tabs>
                <w:tab w:val="left" w:pos="8640"/>
              </w:tabs>
              <w:rPr>
                <w:rStyle w:val="Hyperlink"/>
                <w:color w:val="auto"/>
                <w:sz w:val="22"/>
                <w:szCs w:val="22"/>
                <w:u w:val="none"/>
              </w:rPr>
            </w:pPr>
            <w:r w:rsidRPr="00B4545B">
              <w:rPr>
                <w:sz w:val="22"/>
                <w:szCs w:val="22"/>
              </w:rPr>
              <w:t>Somos</w:t>
            </w:r>
            <w:r w:rsidRPr="00B4545B">
              <w:rPr>
                <w:sz w:val="22"/>
                <w:szCs w:val="22"/>
              </w:rPr>
              <w:t xml:space="preserve"> currently serves as the Commission’s </w:t>
            </w:r>
            <w:r w:rsidRPr="00B4545B" w:rsidR="00A36CDE">
              <w:rPr>
                <w:sz w:val="22"/>
                <w:szCs w:val="22"/>
              </w:rPr>
              <w:t>toll-free</w:t>
            </w:r>
            <w:r w:rsidRPr="00B4545B">
              <w:rPr>
                <w:sz w:val="22"/>
                <w:szCs w:val="22"/>
              </w:rPr>
              <w:t xml:space="preserve"> number administrator, responsible for overseeing the </w:t>
            </w:r>
            <w:r w:rsidRPr="00B4545B" w:rsidR="00B73FA1">
              <w:rPr>
                <w:sz w:val="22"/>
                <w:szCs w:val="22"/>
              </w:rPr>
              <w:t>toll-free</w:t>
            </w:r>
            <w:r w:rsidRPr="00B4545B">
              <w:rPr>
                <w:sz w:val="22"/>
                <w:szCs w:val="22"/>
              </w:rPr>
              <w:t xml:space="preserve"> number database.  Under the contracts awarded by the Commission, </w:t>
            </w:r>
            <w:r w:rsidRPr="00B4545B">
              <w:rPr>
                <w:sz w:val="22"/>
                <w:szCs w:val="22"/>
              </w:rPr>
              <w:t>Somos</w:t>
            </w:r>
            <w:r w:rsidRPr="00B4545B">
              <w:rPr>
                <w:sz w:val="22"/>
                <w:szCs w:val="22"/>
              </w:rPr>
              <w:t xml:space="preserve"> will undertake the NANPA and PA functions under separate one-year interim bridge contracts while the Commission works to consolidate the NANPA and PA functions into a single entity under a new long-term contract via a competitive bidding process.  The consolidation of the two contracts will bring about a more cost-efficient and effective operation by a single entity. </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A36CDE"/>
    <w:rPr>
      <w:sz w:val="16"/>
      <w:szCs w:val="16"/>
    </w:rPr>
  </w:style>
  <w:style w:type="paragraph" w:styleId="CommentText">
    <w:name w:val="annotation text"/>
    <w:basedOn w:val="Normal"/>
    <w:link w:val="CommentTextChar"/>
    <w:semiHidden/>
    <w:unhideWhenUsed/>
    <w:rsid w:val="00A36CDE"/>
    <w:rPr>
      <w:sz w:val="20"/>
      <w:szCs w:val="20"/>
    </w:rPr>
  </w:style>
  <w:style w:type="character" w:customStyle="1" w:styleId="CommentTextChar">
    <w:name w:val="Comment Text Char"/>
    <w:basedOn w:val="DefaultParagraphFont"/>
    <w:link w:val="CommentText"/>
    <w:semiHidden/>
    <w:rsid w:val="00A36CDE"/>
  </w:style>
  <w:style w:type="paragraph" w:styleId="CommentSubject">
    <w:name w:val="annotation subject"/>
    <w:basedOn w:val="CommentText"/>
    <w:next w:val="CommentText"/>
    <w:link w:val="CommentSubjectChar"/>
    <w:semiHidden/>
    <w:unhideWhenUsed/>
    <w:rsid w:val="00A36CDE"/>
    <w:rPr>
      <w:b/>
      <w:bCs/>
    </w:rPr>
  </w:style>
  <w:style w:type="character" w:customStyle="1" w:styleId="CommentSubjectChar">
    <w:name w:val="Comment Subject Char"/>
    <w:basedOn w:val="CommentTextChar"/>
    <w:link w:val="CommentSubject"/>
    <w:semiHidden/>
    <w:rsid w:val="00A36CDE"/>
    <w:rPr>
      <w:b/>
      <w:bCs/>
    </w:rPr>
  </w:style>
  <w:style w:type="paragraph" w:styleId="BalloonText">
    <w:name w:val="Balloon Text"/>
    <w:basedOn w:val="Normal"/>
    <w:link w:val="BalloonTextChar"/>
    <w:semiHidden/>
    <w:unhideWhenUsed/>
    <w:rsid w:val="00A36CDE"/>
    <w:rPr>
      <w:rFonts w:ascii="Segoe UI" w:hAnsi="Segoe UI" w:cs="Segoe UI"/>
      <w:sz w:val="18"/>
      <w:szCs w:val="18"/>
    </w:rPr>
  </w:style>
  <w:style w:type="character" w:customStyle="1" w:styleId="BalloonTextChar">
    <w:name w:val="Balloon Text Char"/>
    <w:basedOn w:val="DefaultParagraphFont"/>
    <w:link w:val="BalloonText"/>
    <w:semiHidden/>
    <w:rsid w:val="00A36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