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tbl>
      <w:tblPr>
        <w:tblW w:w="0" w:type="auto"/>
        <w:tblLook w:val="0000"/>
      </w:tblPr>
      <w:tblGrid>
        <w:gridCol w:w="8640"/>
      </w:tblGrid>
      <w:tr w:rsidTr="00291A96">
        <w:tblPrEx>
          <w:tblW w:w="0" w:type="auto"/>
          <w:tblLook w:val="0000"/>
        </w:tblPrEx>
        <w:trPr>
          <w:trHeight w:val="2181"/>
        </w:trPr>
        <w:tc>
          <w:tcPr>
            <w:tcW w:w="8640" w:type="dxa"/>
          </w:tcPr>
          <w:p w:rsidR="00291A96" w:rsidP="00291A96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1A96" w:rsidRPr="004A729A" w:rsidP="00291A96">
            <w:pPr>
              <w:rPr>
                <w:b/>
                <w:bCs/>
                <w:sz w:val="12"/>
                <w:szCs w:val="12"/>
              </w:rPr>
            </w:pPr>
          </w:p>
          <w:p w:rsidR="00291A96" w:rsidRPr="008A3940" w:rsidP="00291A96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291A96" w:rsidP="00291A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Pelkey, (202) 418-0536</w:t>
            </w:r>
          </w:p>
          <w:p w:rsidR="00291A96" w:rsidP="00291A96">
            <w:pPr>
              <w:rPr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"mailto:tina.pelkey@fcc.gov" </w:instrText>
            </w:r>
            <w:r>
              <w:fldChar w:fldCharType="separate"/>
            </w:r>
            <w:r>
              <w:rPr>
                <w:rStyle w:val="Hyperlink"/>
                <w:sz w:val="22"/>
                <w:szCs w:val="22"/>
              </w:rPr>
              <w:t>tina.pelkey@fcc.gov</w:t>
            </w:r>
            <w:r>
              <w:fldChar w:fldCharType="end"/>
            </w:r>
          </w:p>
          <w:p w:rsidR="00291A96" w:rsidRPr="008A3940" w:rsidP="00291A96">
            <w:pPr>
              <w:rPr>
                <w:bCs/>
                <w:sz w:val="22"/>
                <w:szCs w:val="22"/>
              </w:rPr>
            </w:pPr>
          </w:p>
          <w:p w:rsidR="00291A96" w:rsidRPr="008A3940" w:rsidP="00291A96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291A96" w:rsidRPr="004A729A" w:rsidP="00291A9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91A96" w:rsidP="00291A96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FCC LAUNCHES RE-EXAMINATION OF WIRELESS RESILIENCY COOPERATIVE FRAMEWORK </w:t>
            </w:r>
          </w:p>
          <w:p w:rsidR="00291A96" w:rsidP="00291A96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IN LIGHT OF RECENT HURRICANES</w:t>
            </w:r>
          </w:p>
          <w:p w:rsidR="00291A96" w:rsidP="00291A96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 w:rsidRPr="008A5D1F">
              <w:rPr>
                <w:b/>
                <w:bCs/>
                <w:i/>
              </w:rPr>
              <w:t xml:space="preserve">Agency Sends Letters </w:t>
            </w:r>
            <w:r>
              <w:rPr>
                <w:b/>
                <w:bCs/>
                <w:i/>
              </w:rPr>
              <w:t>t</w:t>
            </w:r>
            <w:r w:rsidRPr="008A5D1F">
              <w:rPr>
                <w:b/>
                <w:bCs/>
                <w:i/>
              </w:rPr>
              <w:t>o Framework Signatories Asking Them</w:t>
            </w:r>
          </w:p>
          <w:p w:rsidR="00291A96" w:rsidRPr="008A5D1F" w:rsidP="00291A96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 w:rsidRPr="008A5D1F">
              <w:rPr>
                <w:b/>
                <w:bCs/>
                <w:i/>
              </w:rPr>
              <w:t>to Provide Post-</w:t>
            </w:r>
            <w:r>
              <w:rPr>
                <w:b/>
                <w:bCs/>
                <w:i/>
              </w:rPr>
              <w:t>Disaster</w:t>
            </w:r>
            <w:r w:rsidRPr="008A5D1F">
              <w:rPr>
                <w:b/>
                <w:bCs/>
                <w:i/>
              </w:rPr>
              <w:t xml:space="preserve"> Action Reports </w:t>
            </w:r>
          </w:p>
          <w:p w:rsidR="00291A96" w:rsidP="00291A96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291A96" w:rsidP="00291A96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>
              <w:rPr>
                <w:sz w:val="22"/>
                <w:szCs w:val="22"/>
              </w:rPr>
              <w:t>November 6</w:t>
            </w:r>
            <w:bookmarkStart w:id="0" w:name="_GoBack"/>
            <w:bookmarkEnd w:id="0"/>
            <w:r>
              <w:rPr>
                <w:sz w:val="22"/>
                <w:szCs w:val="22"/>
              </w:rPr>
              <w:t>, 2018—</w:t>
            </w:r>
            <w:r w:rsidRPr="000E049E">
              <w:rPr>
                <w:sz w:val="22"/>
                <w:szCs w:val="22"/>
              </w:rPr>
              <w:t>Fe</w:t>
            </w:r>
            <w:r>
              <w:rPr>
                <w:sz w:val="22"/>
                <w:szCs w:val="22"/>
              </w:rPr>
              <w:t xml:space="preserve">deral Communications Commission Chairman Ajit Pai has launched a comprehensive review of the </w:t>
            </w:r>
            <w:r>
              <w:fldChar w:fldCharType="begin"/>
            </w:r>
            <w:r>
              <w:instrText xml:space="preserve"> HYPERLINK "https://www.fcc.gov/wireless-resiliency-cooperative-framework" </w:instrText>
            </w:r>
            <w:r>
              <w:fldChar w:fldCharType="separate"/>
            </w:r>
            <w:r w:rsidRPr="006D4447">
              <w:rPr>
                <w:rStyle w:val="Hyperlink"/>
                <w:sz w:val="22"/>
                <w:szCs w:val="22"/>
              </w:rPr>
              <w:t>Wireless Resiliency Cooperative Framework</w:t>
            </w:r>
            <w:r>
              <w:fldChar w:fldCharType="end"/>
            </w:r>
            <w:r>
              <w:rPr>
                <w:sz w:val="22"/>
                <w:szCs w:val="22"/>
              </w:rPr>
              <w:t>, a voluntary wireless industry commitment to promote resilient wireless communications and situational awareness during disasters.  To a</w:t>
            </w:r>
            <w:r>
              <w:rPr>
                <w:sz w:val="22"/>
                <w:szCs w:val="22"/>
              </w:rPr>
              <w:t>id this review, FCC Public Safety and Homeland Security Bureau Chief Lisa M. Fowlkes today sent letters to participating carriers, asking them</w:t>
            </w:r>
            <w:r w:rsidRPr="000726D4">
              <w:rPr>
                <w:sz w:val="22"/>
                <w:szCs w:val="22"/>
              </w:rPr>
              <w:t xml:space="preserve"> to supply information </w:t>
            </w:r>
            <w:r>
              <w:rPr>
                <w:sz w:val="22"/>
                <w:szCs w:val="22"/>
              </w:rPr>
              <w:t>regarding</w:t>
            </w:r>
            <w:r w:rsidRPr="000726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how they’ve implemented the framework in disaster situations over the past two ye</w:t>
            </w:r>
            <w:r>
              <w:rPr>
                <w:sz w:val="22"/>
                <w:szCs w:val="22"/>
              </w:rPr>
              <w:t xml:space="preserve">ars. </w:t>
            </w:r>
            <w:r w:rsidRPr="000726D4">
              <w:rPr>
                <w:sz w:val="22"/>
                <w:szCs w:val="22"/>
              </w:rPr>
              <w:t xml:space="preserve">  </w:t>
            </w:r>
          </w:p>
          <w:p w:rsidR="00291A96" w:rsidP="00291A96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291A96" w:rsidP="00291A96">
            <w:pPr>
              <w:tabs>
                <w:tab w:val="left" w:pos="8640"/>
              </w:tabs>
            </w:pPr>
            <w:r>
              <w:rPr>
                <w:sz w:val="22"/>
                <w:szCs w:val="22"/>
              </w:rPr>
              <w:t>“The American people expect quick and effective recoveries from natural disasters like Hurricane Michael and other storms</w:t>
            </w:r>
            <w:r w:rsidRPr="00FD79B6">
              <w:rPr>
                <w:sz w:val="22"/>
                <w:szCs w:val="22"/>
              </w:rPr>
              <w:t>,” said Chairman Pai.  “</w:t>
            </w:r>
            <w:r>
              <w:rPr>
                <w:sz w:val="22"/>
                <w:szCs w:val="22"/>
              </w:rPr>
              <w:t xml:space="preserve">That’s why we are re-examining the last Administration’s framework to make sure all wireless carriers </w:t>
            </w:r>
            <w:r>
              <w:rPr>
                <w:sz w:val="22"/>
                <w:szCs w:val="22"/>
              </w:rPr>
              <w:t>are meeting communities’ needs and doing everything they can to</w:t>
            </w:r>
            <w:r w:rsidRPr="00FD79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promptly restore service after a natural disaster.</w:t>
            </w:r>
            <w:r>
              <w:t>”</w:t>
            </w:r>
          </w:p>
          <w:p w:rsidR="00291A96" w:rsidP="00291A96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291A96" w:rsidP="00291A96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that end, Chief Fowlkes’ letters ask wireless companies participating in the framework to summarize how it was used for</w:t>
            </w:r>
            <w:r w:rsidRPr="00A14E6E">
              <w:rPr>
                <w:sz w:val="22"/>
                <w:szCs w:val="22"/>
              </w:rPr>
              <w:t xml:space="preserve"> all disaster eve</w:t>
            </w:r>
            <w:r w:rsidRPr="00A14E6E">
              <w:rPr>
                <w:sz w:val="22"/>
                <w:szCs w:val="22"/>
              </w:rPr>
              <w:t>nts</w:t>
            </w:r>
            <w:r>
              <w:rPr>
                <w:sz w:val="22"/>
                <w:szCs w:val="22"/>
              </w:rPr>
              <w:t xml:space="preserve"> to which the framework applied.  The letters request d</w:t>
            </w:r>
            <w:r w:rsidRPr="00A14E6E">
              <w:rPr>
                <w:sz w:val="22"/>
                <w:szCs w:val="22"/>
              </w:rPr>
              <w:t>etailed list</w:t>
            </w:r>
            <w:r>
              <w:rPr>
                <w:sz w:val="22"/>
                <w:szCs w:val="22"/>
              </w:rPr>
              <w:t>s</w:t>
            </w:r>
            <w:r w:rsidRPr="00A14E6E">
              <w:rPr>
                <w:sz w:val="22"/>
                <w:szCs w:val="22"/>
              </w:rPr>
              <w:t xml:space="preserve"> of mutual aid and roaming agreements</w:t>
            </w:r>
            <w:r>
              <w:rPr>
                <w:sz w:val="22"/>
                <w:szCs w:val="22"/>
              </w:rPr>
              <w:t xml:space="preserve"> carriers have established with each other, as well as any instances where such agreements were modified, impeded, or even declined outright.  The a</w:t>
            </w:r>
            <w:r>
              <w:rPr>
                <w:sz w:val="22"/>
                <w:szCs w:val="22"/>
              </w:rPr>
              <w:t xml:space="preserve">gency also asks for information as to each company’s implementation of industry best practices.  This will also help inform the FCC’s review, </w:t>
            </w:r>
            <w:r w:rsidRPr="004C71AB">
              <w:rPr>
                <w:sz w:val="22"/>
                <w:szCs w:val="22"/>
              </w:rPr>
              <w:t>announced</w:t>
            </w:r>
            <w:r>
              <w:rPr>
                <w:sz w:val="22"/>
                <w:szCs w:val="22"/>
              </w:rPr>
              <w:t xml:space="preserve"> by Chairman Pai last month, of wireless service outages after Hurricane Michael.  </w:t>
            </w:r>
            <w:r>
              <w:rPr>
                <w:sz w:val="22"/>
                <w:szCs w:val="22"/>
              </w:rPr>
              <w:t xml:space="preserve">That </w:t>
            </w:r>
            <w:r>
              <w:rPr>
                <w:sz w:val="22"/>
                <w:szCs w:val="22"/>
              </w:rPr>
              <w:t xml:space="preserve">announcement </w:t>
            </w:r>
            <w:r>
              <w:rPr>
                <w:sz w:val="22"/>
                <w:szCs w:val="22"/>
              </w:rPr>
              <w:t>is a</w:t>
            </w:r>
            <w:r>
              <w:rPr>
                <w:sz w:val="22"/>
                <w:szCs w:val="22"/>
              </w:rPr>
              <w:t xml:space="preserve">vailable at </w:t>
            </w:r>
            <w:r>
              <w:fldChar w:fldCharType="begin"/>
            </w:r>
            <w:r>
              <w:instrText xml:space="preserve"> HYPERLINK "https://www.fcc.gov/document/chairman-pai-statement-hurricane-michael-restoration-efforts" </w:instrText>
            </w:r>
            <w:r>
              <w:fldChar w:fldCharType="separate"/>
            </w:r>
            <w:r w:rsidRPr="00C33517">
              <w:rPr>
                <w:rStyle w:val="Hyperlink"/>
                <w:sz w:val="22"/>
                <w:szCs w:val="22"/>
              </w:rPr>
              <w:t>https://www.fcc.gov/document/chairman-pai-statement-hurricane-michael-restoration-efforts</w:t>
            </w:r>
            <w:r>
              <w:fldChar w:fldCharType="end"/>
            </w:r>
            <w:r>
              <w:rPr>
                <w:sz w:val="22"/>
                <w:szCs w:val="22"/>
              </w:rPr>
              <w:t>.</w:t>
            </w:r>
          </w:p>
          <w:p w:rsidR="004C71AB" w:rsidRPr="000726D4" w:rsidP="00291A96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291A96" w:rsidP="00291A96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0726D4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f</w:t>
            </w:r>
            <w:r w:rsidRPr="000726D4">
              <w:rPr>
                <w:sz w:val="22"/>
                <w:szCs w:val="22"/>
              </w:rPr>
              <w:t>ramework</w:t>
            </w:r>
            <w:r>
              <w:rPr>
                <w:sz w:val="22"/>
                <w:szCs w:val="22"/>
              </w:rPr>
              <w:t xml:space="preserve">, created by the wireless industry and approved by the FCC in 2016, is intended to </w:t>
            </w:r>
            <w:r w:rsidRPr="000726D4">
              <w:rPr>
                <w:sz w:val="22"/>
                <w:szCs w:val="22"/>
              </w:rPr>
              <w:t>promote resilient wireless communications during disasters through</w:t>
            </w:r>
            <w:r>
              <w:rPr>
                <w:sz w:val="22"/>
                <w:szCs w:val="22"/>
              </w:rPr>
              <w:t xml:space="preserve"> measures related to roaming and mutual aid as well as coordination efforts.  The framework s</w:t>
            </w:r>
            <w:r w:rsidRPr="00A14E6E">
              <w:rPr>
                <w:sz w:val="22"/>
                <w:szCs w:val="22"/>
              </w:rPr>
              <w:t>et out a five-</w:t>
            </w:r>
            <w:r w:rsidRPr="00A14E6E">
              <w:rPr>
                <w:sz w:val="22"/>
                <w:szCs w:val="22"/>
              </w:rPr>
              <w:t>pronged approach for enhancing c</w:t>
            </w:r>
            <w:r>
              <w:rPr>
                <w:sz w:val="22"/>
                <w:szCs w:val="22"/>
              </w:rPr>
              <w:t>oordination during an emergency through (1) p</w:t>
            </w:r>
            <w:r w:rsidRPr="00A14E6E">
              <w:rPr>
                <w:sz w:val="22"/>
                <w:szCs w:val="22"/>
              </w:rPr>
              <w:t>roviding for r</w:t>
            </w:r>
            <w:r>
              <w:rPr>
                <w:sz w:val="22"/>
                <w:szCs w:val="22"/>
              </w:rPr>
              <w:t xml:space="preserve">easonable roaming when technically feasible, (2) </w:t>
            </w:r>
            <w:r w:rsidRPr="00A14E6E">
              <w:rPr>
                <w:sz w:val="22"/>
                <w:szCs w:val="22"/>
              </w:rPr>
              <w:t>fostering mutu</w:t>
            </w:r>
            <w:r>
              <w:rPr>
                <w:sz w:val="22"/>
                <w:szCs w:val="22"/>
              </w:rPr>
              <w:t xml:space="preserve">al aid among wireless providers, (3) </w:t>
            </w:r>
            <w:r w:rsidRPr="00A14E6E">
              <w:rPr>
                <w:sz w:val="22"/>
                <w:szCs w:val="22"/>
              </w:rPr>
              <w:t>enhancing municipal preparedness and restoration by convening wit</w:t>
            </w:r>
            <w:r w:rsidRPr="00A14E6E">
              <w:rPr>
                <w:sz w:val="22"/>
                <w:szCs w:val="22"/>
              </w:rPr>
              <w:t>h local government public safety representa</w:t>
            </w:r>
            <w:r>
              <w:rPr>
                <w:sz w:val="22"/>
                <w:szCs w:val="22"/>
              </w:rPr>
              <w:t>tives to develop best practices</w:t>
            </w:r>
            <w:r w:rsidRPr="00A14E6E">
              <w:rPr>
                <w:sz w:val="22"/>
                <w:szCs w:val="22"/>
              </w:rPr>
              <w:t xml:space="preserve"> and establishing a provider/</w:t>
            </w:r>
            <w:r>
              <w:rPr>
                <w:sz w:val="22"/>
                <w:szCs w:val="22"/>
              </w:rPr>
              <w:t>911 call center</w:t>
            </w:r>
            <w:r w:rsidRPr="00A14E6E">
              <w:rPr>
                <w:sz w:val="22"/>
                <w:szCs w:val="22"/>
              </w:rPr>
              <w:t xml:space="preserve"> contact d</w:t>
            </w:r>
            <w:r>
              <w:rPr>
                <w:sz w:val="22"/>
                <w:szCs w:val="22"/>
              </w:rPr>
              <w:t>atabase, (4) working to increase</w:t>
            </w:r>
            <w:r w:rsidRPr="00A14E6E">
              <w:rPr>
                <w:sz w:val="22"/>
                <w:szCs w:val="22"/>
              </w:rPr>
              <w:t xml:space="preserve"> con</w:t>
            </w:r>
            <w:r>
              <w:rPr>
                <w:sz w:val="22"/>
                <w:szCs w:val="22"/>
              </w:rPr>
              <w:t xml:space="preserve">sumer readiness and preparation, and (5) </w:t>
            </w:r>
            <w:r w:rsidRPr="00A14E6E">
              <w:rPr>
                <w:sz w:val="22"/>
                <w:szCs w:val="22"/>
              </w:rPr>
              <w:t>improving public awareness and stakeholder communic</w:t>
            </w:r>
            <w:r w:rsidRPr="00A14E6E">
              <w:rPr>
                <w:sz w:val="22"/>
                <w:szCs w:val="22"/>
              </w:rPr>
              <w:t xml:space="preserve">ations on service and restoration status </w:t>
            </w:r>
            <w:r>
              <w:rPr>
                <w:sz w:val="22"/>
                <w:szCs w:val="22"/>
              </w:rPr>
              <w:t xml:space="preserve">with county-by-county information. </w:t>
            </w:r>
            <w:r w:rsidRPr="00A14E6E">
              <w:rPr>
                <w:sz w:val="22"/>
                <w:szCs w:val="22"/>
              </w:rPr>
              <w:t xml:space="preserve">  </w:t>
            </w:r>
          </w:p>
          <w:p w:rsidR="00291A96" w:rsidRPr="00A225A9" w:rsidP="00291A96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291A96" w:rsidRPr="004A729A" w:rsidP="00291A96">
            <w:pPr>
              <w:ind w:right="72"/>
              <w:jc w:val="center"/>
              <w:rPr>
                <w:sz w:val="22"/>
                <w:szCs w:val="22"/>
              </w:rPr>
            </w:pPr>
            <w:r w:rsidRPr="00A225A9">
              <w:rPr>
                <w:sz w:val="22"/>
                <w:szCs w:val="22"/>
              </w:rPr>
              <w:t>###</w:t>
            </w:r>
          </w:p>
          <w:p w:rsidR="00291A96" w:rsidP="00291A9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>
              <w:rPr>
                <w:b/>
                <w:bCs/>
                <w:sz w:val="18"/>
                <w:szCs w:val="18"/>
              </w:rPr>
              <w:t>ice of Media Relations: (202) 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291A96" w:rsidRPr="006B0A70" w:rsidP="00291A9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Videophone: (844) </w:t>
            </w:r>
            <w:r w:rsidRPr="00850E26">
              <w:rPr>
                <w:b/>
                <w:bCs/>
                <w:sz w:val="18"/>
                <w:szCs w:val="18"/>
              </w:rPr>
              <w:t>432-2275</w:t>
            </w:r>
          </w:p>
          <w:p w:rsidR="00291A96" w:rsidRPr="006B0A70" w:rsidP="00291A9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>
              <w:rPr>
                <w:b/>
                <w:bCs/>
                <w:sz w:val="18"/>
                <w:szCs w:val="18"/>
              </w:rPr>
              <w:t xml:space="preserve">(888) </w:t>
            </w:r>
            <w:r w:rsidRPr="006E4A76">
              <w:rPr>
                <w:b/>
                <w:bCs/>
                <w:sz w:val="18"/>
                <w:szCs w:val="18"/>
              </w:rPr>
              <w:t>835-5322</w:t>
            </w:r>
          </w:p>
          <w:p w:rsidR="00291A96" w:rsidRPr="006B0A70" w:rsidP="00291A9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291A96" w:rsidRPr="00285C36" w:rsidP="00291A9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285C36">
              <w:rPr>
                <w:b/>
                <w:sz w:val="18"/>
                <w:szCs w:val="18"/>
              </w:rPr>
              <w:t>www.fcc.gov/media-relations</w:t>
            </w:r>
            <w:r w:rsidRPr="00285C36">
              <w:rPr>
                <w:b/>
                <w:bCs/>
                <w:sz w:val="18"/>
                <w:szCs w:val="18"/>
              </w:rPr>
              <w:t xml:space="preserve">  </w:t>
            </w:r>
          </w:p>
          <w:p w:rsidR="00291A96" w:rsidRPr="00EE0E90" w:rsidP="00291A9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291A96" w:rsidRPr="0069420F" w:rsidP="00291A9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 xml:space="preserve">This is an unofficial </w:t>
            </w:r>
            <w:r w:rsidRPr="00986C92">
              <w:rPr>
                <w:bCs/>
                <w:i/>
                <w:sz w:val="18"/>
                <w:szCs w:val="18"/>
              </w:rPr>
              <w:t>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291A96" w:rsidP="00291A96">
      <w:pPr>
        <w:tabs>
          <w:tab w:val="left" w:pos="8640"/>
        </w:tabs>
        <w:rPr>
          <w:sz w:val="22"/>
          <w:szCs w:val="2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E51C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51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