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2A1B" w:rsidRPr="00B72A1B" w:rsidP="00B72A1B">
            <w:pPr>
              <w:jc w:val="center"/>
              <w:rPr>
                <w:b/>
                <w:bCs/>
                <w:sz w:val="26"/>
                <w:szCs w:val="26"/>
              </w:rPr>
            </w:pPr>
            <w:r w:rsidRPr="00B72A1B">
              <w:rPr>
                <w:b/>
                <w:bCs/>
                <w:sz w:val="26"/>
                <w:szCs w:val="26"/>
              </w:rPr>
              <w:t>CHAIRMAN PAI STATEMENT ON GUILTY PLEA BY</w:t>
            </w:r>
          </w:p>
          <w:p w:rsidR="00CC5E08" w:rsidRPr="00266896" w:rsidP="00B72A1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72A1B">
              <w:rPr>
                <w:b/>
                <w:bCs/>
                <w:sz w:val="26"/>
                <w:szCs w:val="26"/>
              </w:rPr>
              <w:t xml:space="preserve">FEDERAL CRIMINAL DEFENDANT </w:t>
            </w:r>
            <w:r w:rsidRPr="00652030" w:rsidR="00652030">
              <w:rPr>
                <w:b/>
                <w:bCs/>
                <w:sz w:val="26"/>
                <w:szCs w:val="26"/>
              </w:rPr>
              <w:t>TYLER BARRISS</w:t>
            </w:r>
          </w:p>
          <w:p w:rsidR="00B72A1B" w:rsidP="00E8357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E8357A" w:rsidRPr="00E8357A" w:rsidP="00E8357A">
            <w:pPr>
              <w:rPr>
                <w:sz w:val="22"/>
                <w:szCs w:val="22"/>
              </w:rPr>
            </w:pPr>
            <w:r w:rsidRPr="00E8357A">
              <w:rPr>
                <w:sz w:val="22"/>
                <w:szCs w:val="22"/>
              </w:rPr>
              <w:t xml:space="preserve">WASHINGTON, </w:t>
            </w:r>
            <w:r w:rsidR="004D2B99">
              <w:rPr>
                <w:sz w:val="22"/>
                <w:szCs w:val="22"/>
              </w:rPr>
              <w:t>November</w:t>
            </w:r>
            <w:r>
              <w:rPr>
                <w:sz w:val="22"/>
                <w:szCs w:val="22"/>
              </w:rPr>
              <w:t xml:space="preserve"> </w:t>
            </w:r>
            <w:r w:rsidR="004D2B99">
              <w:rPr>
                <w:sz w:val="22"/>
                <w:szCs w:val="22"/>
              </w:rPr>
              <w:t>13</w:t>
            </w:r>
            <w:r w:rsidRPr="00E8357A">
              <w:rPr>
                <w:sz w:val="22"/>
                <w:szCs w:val="22"/>
              </w:rPr>
              <w:t>, 2018—</w:t>
            </w:r>
            <w:r w:rsidR="00F20D5B">
              <w:rPr>
                <w:sz w:val="22"/>
                <w:szCs w:val="22"/>
              </w:rPr>
              <w:t xml:space="preserve">Today, Tyler </w:t>
            </w:r>
            <w:r w:rsidR="00F20D5B">
              <w:rPr>
                <w:sz w:val="22"/>
                <w:szCs w:val="22"/>
              </w:rPr>
              <w:t>Barriss</w:t>
            </w:r>
            <w:r w:rsidR="00F20D5B">
              <w:rPr>
                <w:sz w:val="22"/>
                <w:szCs w:val="22"/>
              </w:rPr>
              <w:t xml:space="preserve"> pled guilty in the U.S. District Court for the District of Kansas </w:t>
            </w:r>
            <w:r w:rsidR="004D2B99">
              <w:rPr>
                <w:sz w:val="22"/>
                <w:szCs w:val="22"/>
              </w:rPr>
              <w:t>for</w:t>
            </w:r>
            <w:r w:rsidR="008C7642">
              <w:rPr>
                <w:sz w:val="22"/>
                <w:szCs w:val="22"/>
              </w:rPr>
              <w:t xml:space="preserve">, among other </w:t>
            </w:r>
            <w:r w:rsidR="00FB1F02">
              <w:rPr>
                <w:sz w:val="22"/>
                <w:szCs w:val="22"/>
              </w:rPr>
              <w:t>things</w:t>
            </w:r>
            <w:r w:rsidR="008C7642">
              <w:rPr>
                <w:sz w:val="22"/>
                <w:szCs w:val="22"/>
              </w:rPr>
              <w:t>,</w:t>
            </w:r>
            <w:r w:rsidR="004D2B99">
              <w:rPr>
                <w:sz w:val="22"/>
                <w:szCs w:val="22"/>
              </w:rPr>
              <w:t xml:space="preserve"> </w:t>
            </w:r>
            <w:r w:rsidR="00931491">
              <w:rPr>
                <w:sz w:val="22"/>
                <w:szCs w:val="22"/>
              </w:rPr>
              <w:t xml:space="preserve">calling in a bomb threat to the </w:t>
            </w:r>
            <w:r w:rsidRPr="00E8357A" w:rsidR="00E15A4E">
              <w:rPr>
                <w:sz w:val="22"/>
                <w:szCs w:val="22"/>
              </w:rPr>
              <w:t>Federal Communications Commission</w:t>
            </w:r>
            <w:r w:rsidR="00E15A4E">
              <w:rPr>
                <w:sz w:val="22"/>
                <w:szCs w:val="22"/>
              </w:rPr>
              <w:t xml:space="preserve"> </w:t>
            </w:r>
            <w:r w:rsidR="00FB1F02">
              <w:rPr>
                <w:sz w:val="22"/>
                <w:szCs w:val="22"/>
              </w:rPr>
              <w:t xml:space="preserve">during the </w:t>
            </w:r>
            <w:r w:rsidR="00E15A4E">
              <w:rPr>
                <w:sz w:val="22"/>
                <w:szCs w:val="22"/>
              </w:rPr>
              <w:t xml:space="preserve">agency’s </w:t>
            </w:r>
            <w:r w:rsidR="00931491">
              <w:rPr>
                <w:sz w:val="22"/>
                <w:szCs w:val="22"/>
              </w:rPr>
              <w:t>December</w:t>
            </w:r>
            <w:r w:rsidR="008C7642">
              <w:rPr>
                <w:sz w:val="22"/>
                <w:szCs w:val="22"/>
              </w:rPr>
              <w:t xml:space="preserve"> 2017</w:t>
            </w:r>
            <w:r w:rsidR="00931491">
              <w:rPr>
                <w:sz w:val="22"/>
                <w:szCs w:val="22"/>
              </w:rPr>
              <w:t xml:space="preserve"> Open Meeting</w:t>
            </w:r>
            <w:r w:rsidR="005904A9">
              <w:rPr>
                <w:sz w:val="22"/>
                <w:szCs w:val="22"/>
              </w:rPr>
              <w:t xml:space="preserve">. </w:t>
            </w:r>
            <w:r w:rsidR="00931491">
              <w:rPr>
                <w:sz w:val="22"/>
                <w:szCs w:val="22"/>
              </w:rPr>
              <w:t xml:space="preserve"> </w:t>
            </w:r>
            <w:r w:rsidR="00E15A4E">
              <w:rPr>
                <w:sz w:val="22"/>
                <w:szCs w:val="22"/>
              </w:rPr>
              <w:t xml:space="preserve">FCC </w:t>
            </w:r>
            <w:r w:rsidRPr="00E8357A" w:rsidR="00F20D5B">
              <w:rPr>
                <w:sz w:val="22"/>
                <w:szCs w:val="22"/>
              </w:rPr>
              <w:t>Chairman Ajit Pai issued the following statement</w:t>
            </w:r>
            <w:r>
              <w:rPr>
                <w:sz w:val="22"/>
                <w:szCs w:val="22"/>
              </w:rPr>
              <w:t>:</w:t>
            </w:r>
          </w:p>
          <w:p w:rsidR="00E8357A" w:rsidRPr="00E8357A" w:rsidP="00E8357A">
            <w:pPr>
              <w:rPr>
                <w:sz w:val="22"/>
                <w:szCs w:val="22"/>
              </w:rPr>
            </w:pPr>
          </w:p>
          <w:p w:rsidR="00E8357A" w:rsidRPr="00E8357A" w:rsidP="00E8357A">
            <w:pPr>
              <w:rPr>
                <w:sz w:val="22"/>
                <w:szCs w:val="22"/>
              </w:rPr>
            </w:pPr>
            <w:r w:rsidRPr="00E8357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I </w:t>
            </w:r>
            <w:r w:rsidR="0082579E">
              <w:rPr>
                <w:sz w:val="22"/>
                <w:szCs w:val="22"/>
              </w:rPr>
              <w:t>am deeply grateful to</w:t>
            </w:r>
            <w:r>
              <w:rPr>
                <w:sz w:val="22"/>
                <w:szCs w:val="22"/>
              </w:rPr>
              <w:t xml:space="preserve"> the U.S. Department of Justice, the FBI, local law enforcement, and FCC security officials for their </w:t>
            </w:r>
            <w:r w:rsidR="008C7642">
              <w:rPr>
                <w:sz w:val="22"/>
                <w:szCs w:val="22"/>
              </w:rPr>
              <w:t xml:space="preserve">efforts in prosecuting this case and </w:t>
            </w:r>
            <w:r w:rsidR="00D06774">
              <w:rPr>
                <w:sz w:val="22"/>
                <w:szCs w:val="22"/>
              </w:rPr>
              <w:t>protecting th</w:t>
            </w:r>
            <w:r w:rsidR="008C7642">
              <w:rPr>
                <w:sz w:val="22"/>
                <w:szCs w:val="22"/>
              </w:rPr>
              <w:t>is</w:t>
            </w:r>
            <w:r w:rsidR="00D06774">
              <w:rPr>
                <w:sz w:val="22"/>
                <w:szCs w:val="22"/>
              </w:rPr>
              <w:t xml:space="preserve"> agency.  </w:t>
            </w:r>
            <w:r w:rsidR="00965DE3">
              <w:rPr>
                <w:sz w:val="22"/>
                <w:szCs w:val="22"/>
              </w:rPr>
              <w:t>We will continue working to carry out the mission of the FCC.</w:t>
            </w:r>
            <w:r>
              <w:rPr>
                <w:sz w:val="22"/>
                <w:szCs w:val="22"/>
              </w:rPr>
              <w:t xml:space="preserve">” </w:t>
            </w:r>
          </w:p>
          <w:p w:rsidR="00E8357A" w:rsidRPr="00E8357A" w:rsidP="00E8357A">
            <w:pPr>
              <w:rPr>
                <w:sz w:val="22"/>
                <w:szCs w:val="22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2143D8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8A1280"/>
    <w:multiLevelType w:val="hybridMultilevel"/>
    <w:tmpl w:val="F8F21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A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5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B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BB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BB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rsid w:val="0039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