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C77BA6" w:rsidRPr="003B36EE" w:rsidP="00C7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36EE">
        <w:rPr>
          <w:rFonts w:ascii="Times New Roman" w:eastAsia="Times New Roman" w:hAnsi="Times New Roman" w:cs="Times New Roman"/>
          <w:b/>
        </w:rPr>
        <w:t>STATEMENT OF</w:t>
      </w:r>
    </w:p>
    <w:p w:rsidR="00C77BA6" w:rsidRPr="003B36EE" w:rsidP="00C7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36EE">
        <w:rPr>
          <w:rFonts w:ascii="Times New Roman" w:eastAsia="Times New Roman" w:hAnsi="Times New Roman" w:cs="Times New Roman"/>
          <w:b/>
        </w:rPr>
        <w:t>COMMISSIONER MICHAEL O’RIELLY</w:t>
      </w:r>
    </w:p>
    <w:p w:rsidR="00C77BA6" w:rsidRPr="003B36EE" w:rsidP="00C77BA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7BA6" w:rsidRPr="003B36EE" w:rsidP="0038727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75B9C">
        <w:rPr>
          <w:rFonts w:ascii="Times New Roman" w:eastAsia="Times New Roman" w:hAnsi="Times New Roman" w:cs="Times New Roman"/>
        </w:rPr>
        <w:t>Re</w:t>
      </w:r>
      <w:r w:rsidRPr="003B36EE">
        <w:rPr>
          <w:rFonts w:ascii="Times New Roman" w:eastAsia="Times New Roman" w:hAnsi="Times New Roman" w:cs="Times New Roman"/>
          <w:i/>
        </w:rPr>
        <w:t>:</w:t>
      </w:r>
      <w:r w:rsidRPr="003B36EE">
        <w:rPr>
          <w:rFonts w:ascii="Times New Roman" w:eastAsia="Times New Roman" w:hAnsi="Times New Roman" w:cs="Times New Roman"/>
        </w:rPr>
        <w:tab/>
      </w:r>
      <w:r w:rsidRPr="003B36EE" w:rsidR="003A4A2C">
        <w:rPr>
          <w:rFonts w:ascii="Times New Roman" w:eastAsia="Times New Roman" w:hAnsi="Times New Roman" w:cs="Times New Roman"/>
          <w:i/>
        </w:rPr>
        <w:t>Facilitating the Communications of Earth Stations in Motion with Non-Geostationary Orbit Space Stations</w:t>
      </w:r>
      <w:r w:rsidRPr="003B36EE">
        <w:rPr>
          <w:rFonts w:ascii="Times New Roman" w:eastAsia="Times New Roman" w:hAnsi="Times New Roman" w:cs="Times New Roman"/>
          <w:i/>
        </w:rPr>
        <w:t xml:space="preserve">, </w:t>
      </w:r>
      <w:r w:rsidRPr="003B36EE" w:rsidR="003A4A2C">
        <w:rPr>
          <w:rFonts w:ascii="Times New Roman" w:eastAsia="Times New Roman" w:hAnsi="Times New Roman" w:cs="Times New Roman"/>
        </w:rPr>
        <w:t>IB</w:t>
      </w:r>
      <w:r w:rsidRPr="003B36EE">
        <w:rPr>
          <w:rFonts w:ascii="Times New Roman" w:eastAsia="Times New Roman" w:hAnsi="Times New Roman" w:cs="Times New Roman"/>
        </w:rPr>
        <w:t xml:space="preserve"> Docket No. </w:t>
      </w:r>
      <w:r w:rsidRPr="003B36EE" w:rsidR="003A4A2C">
        <w:rPr>
          <w:rFonts w:ascii="Times New Roman" w:eastAsia="Times New Roman" w:hAnsi="Times New Roman" w:cs="Times New Roman"/>
        </w:rPr>
        <w:t>18-315</w:t>
      </w:r>
      <w:r w:rsidRPr="003B36EE">
        <w:rPr>
          <w:rFonts w:ascii="Times New Roman" w:eastAsia="Times New Roman" w:hAnsi="Times New Roman" w:cs="Times New Roman"/>
        </w:rPr>
        <w:t>.</w:t>
      </w:r>
    </w:p>
    <w:p w:rsidR="003E4D7C" w:rsidRPr="003B36EE">
      <w:pPr>
        <w:rPr>
          <w:rFonts w:ascii="Times New Roman" w:hAnsi="Times New Roman" w:cs="Times New Roman"/>
        </w:rPr>
      </w:pPr>
    </w:p>
    <w:p w:rsidR="004A7DE7" w:rsidRPr="003B36EE" w:rsidP="003B36EE">
      <w:pPr>
        <w:ind w:firstLine="720"/>
        <w:rPr>
          <w:rFonts w:ascii="Times New Roman" w:hAnsi="Times New Roman" w:cs="Times New Roman"/>
        </w:rPr>
      </w:pPr>
      <w:r w:rsidRPr="003B36EE">
        <w:rPr>
          <w:rFonts w:ascii="Times New Roman" w:hAnsi="Times New Roman" w:cs="Times New Roman"/>
        </w:rPr>
        <w:t xml:space="preserve">Almost two months ago, the Commission adopted rules to permit Earth Stations in Motion, </w:t>
      </w:r>
      <w:r w:rsidRPr="003B36EE">
        <w:rPr>
          <w:rFonts w:ascii="Times New Roman" w:hAnsi="Times New Roman" w:cs="Times New Roman"/>
        </w:rPr>
        <w:t>commonly referred to as just</w:t>
      </w:r>
      <w:r w:rsidRPr="003B36EE">
        <w:rPr>
          <w:rFonts w:ascii="Times New Roman" w:hAnsi="Times New Roman" w:cs="Times New Roman"/>
        </w:rPr>
        <w:t xml:space="preserve"> ESIMs, to communicate</w:t>
      </w:r>
      <w:r w:rsidRPr="003B36EE" w:rsidR="00183CC5">
        <w:rPr>
          <w:rFonts w:ascii="Times New Roman" w:hAnsi="Times New Roman" w:cs="Times New Roman"/>
        </w:rPr>
        <w:t xml:space="preserve"> with </w:t>
      </w:r>
      <w:r w:rsidRPr="003B36EE">
        <w:rPr>
          <w:rFonts w:ascii="Times New Roman" w:hAnsi="Times New Roman" w:cs="Times New Roman"/>
        </w:rPr>
        <w:t xml:space="preserve">geostationary satellites, or GSOs.  Now, the Commission takes the next step </w:t>
      </w:r>
      <w:r w:rsidRPr="003B36EE" w:rsidR="003A4A2C">
        <w:rPr>
          <w:rFonts w:ascii="Times New Roman" w:hAnsi="Times New Roman" w:cs="Times New Roman"/>
        </w:rPr>
        <w:t>by</w:t>
      </w:r>
      <w:r w:rsidRPr="003B36EE">
        <w:rPr>
          <w:rFonts w:ascii="Times New Roman" w:hAnsi="Times New Roman" w:cs="Times New Roman"/>
        </w:rPr>
        <w:t xml:space="preserve"> considering whether our ESIMs rules should be expanded to allow communications with non-geostationary orbit satellites, or NGSOs.</w:t>
      </w:r>
    </w:p>
    <w:p w:rsidR="003A4A2C" w:rsidRPr="003B36EE" w:rsidP="003B36EE">
      <w:pPr>
        <w:ind w:firstLine="720"/>
        <w:rPr>
          <w:rFonts w:ascii="Times New Roman" w:hAnsi="Times New Roman" w:cs="Times New Roman"/>
        </w:rPr>
      </w:pPr>
      <w:r w:rsidRPr="003B36EE">
        <w:rPr>
          <w:rFonts w:ascii="Times New Roman" w:hAnsi="Times New Roman" w:cs="Times New Roman"/>
        </w:rPr>
        <w:t xml:space="preserve">As a </w:t>
      </w:r>
      <w:r w:rsidRPr="003B36EE" w:rsidR="004A7DE7">
        <w:rPr>
          <w:rFonts w:ascii="Times New Roman" w:hAnsi="Times New Roman" w:cs="Times New Roman"/>
        </w:rPr>
        <w:t xml:space="preserve">firm proponent of technology neutrality, I </w:t>
      </w:r>
      <w:r w:rsidRPr="003B36EE" w:rsidR="002B1017">
        <w:rPr>
          <w:rFonts w:ascii="Times New Roman" w:hAnsi="Times New Roman" w:cs="Times New Roman"/>
        </w:rPr>
        <w:t>applaud</w:t>
      </w:r>
      <w:r w:rsidRPr="003B36EE" w:rsidR="004A7DE7">
        <w:rPr>
          <w:rFonts w:ascii="Times New Roman" w:hAnsi="Times New Roman" w:cs="Times New Roman"/>
        </w:rPr>
        <w:t xml:space="preserve"> today’s efforts to start a proceeding to consider allowing ESIMs </w:t>
      </w:r>
      <w:r w:rsidRPr="003B36EE" w:rsidR="00387276">
        <w:rPr>
          <w:rFonts w:ascii="Times New Roman" w:hAnsi="Times New Roman" w:cs="Times New Roman"/>
        </w:rPr>
        <w:t xml:space="preserve">to operate </w:t>
      </w:r>
      <w:r w:rsidRPr="003B36EE" w:rsidR="00FC1555">
        <w:rPr>
          <w:rFonts w:ascii="Times New Roman" w:hAnsi="Times New Roman" w:cs="Times New Roman"/>
        </w:rPr>
        <w:t xml:space="preserve">in concert </w:t>
      </w:r>
      <w:r w:rsidRPr="003B36EE" w:rsidR="004A7DE7">
        <w:rPr>
          <w:rFonts w:ascii="Times New Roman" w:hAnsi="Times New Roman" w:cs="Times New Roman"/>
        </w:rPr>
        <w:t>with the growing number of NGSO constellations.  However,</w:t>
      </w:r>
      <w:r w:rsidRPr="003B36EE" w:rsidR="005544E8">
        <w:rPr>
          <w:rFonts w:ascii="Times New Roman" w:hAnsi="Times New Roman" w:cs="Times New Roman"/>
        </w:rPr>
        <w:t xml:space="preserve"> </w:t>
      </w:r>
      <w:r w:rsidRPr="003B36EE" w:rsidR="00FC1555">
        <w:rPr>
          <w:rFonts w:ascii="Times New Roman" w:hAnsi="Times New Roman" w:cs="Times New Roman"/>
        </w:rPr>
        <w:t xml:space="preserve">with </w:t>
      </w:r>
      <w:r w:rsidRPr="003B36EE" w:rsidR="004A7DE7">
        <w:rPr>
          <w:rFonts w:ascii="Times New Roman" w:hAnsi="Times New Roman" w:cs="Times New Roman"/>
        </w:rPr>
        <w:t xml:space="preserve">thousands of NGSO satellites connecting to thousands of moving objects, whether they be planes, ships or cars, </w:t>
      </w:r>
      <w:r w:rsidRPr="003B36EE" w:rsidR="00FC1555">
        <w:rPr>
          <w:rFonts w:ascii="Times New Roman" w:hAnsi="Times New Roman" w:cs="Times New Roman"/>
        </w:rPr>
        <w:t xml:space="preserve">these operations are likely to be </w:t>
      </w:r>
      <w:r w:rsidRPr="003B36EE" w:rsidR="004A7DE7">
        <w:rPr>
          <w:rFonts w:ascii="Times New Roman" w:hAnsi="Times New Roman" w:cs="Times New Roman"/>
        </w:rPr>
        <w:t xml:space="preserve">more than </w:t>
      </w:r>
      <w:r w:rsidRPr="003B36EE">
        <w:rPr>
          <w:rFonts w:ascii="Times New Roman" w:hAnsi="Times New Roman" w:cs="Times New Roman"/>
        </w:rPr>
        <w:t xml:space="preserve">a bit </w:t>
      </w:r>
      <w:r w:rsidRPr="003B36EE" w:rsidR="004A7DE7">
        <w:rPr>
          <w:rFonts w:ascii="Times New Roman" w:hAnsi="Times New Roman" w:cs="Times New Roman"/>
        </w:rPr>
        <w:t xml:space="preserve">challenging.  </w:t>
      </w:r>
      <w:r w:rsidRPr="003B36EE" w:rsidR="008E09D6">
        <w:rPr>
          <w:rFonts w:ascii="Times New Roman" w:hAnsi="Times New Roman" w:cs="Times New Roman"/>
        </w:rPr>
        <w:t xml:space="preserve">All parties </w:t>
      </w:r>
      <w:r w:rsidRPr="003B36EE" w:rsidR="00FC1555">
        <w:rPr>
          <w:rFonts w:ascii="Times New Roman" w:hAnsi="Times New Roman" w:cs="Times New Roman"/>
        </w:rPr>
        <w:t>must</w:t>
      </w:r>
      <w:r w:rsidRPr="003B36EE" w:rsidR="008E09D6">
        <w:rPr>
          <w:rFonts w:ascii="Times New Roman" w:hAnsi="Times New Roman" w:cs="Times New Roman"/>
        </w:rPr>
        <w:t xml:space="preserve"> be engaged</w:t>
      </w:r>
      <w:r w:rsidRPr="003B36EE" w:rsidR="004A7DE7">
        <w:rPr>
          <w:rFonts w:ascii="Times New Roman" w:hAnsi="Times New Roman" w:cs="Times New Roman"/>
        </w:rPr>
        <w:t xml:space="preserve"> on these complexities to ensure that these systems </w:t>
      </w:r>
      <w:r w:rsidRPr="003B36EE" w:rsidR="00FC1555">
        <w:rPr>
          <w:rFonts w:ascii="Times New Roman" w:hAnsi="Times New Roman" w:cs="Times New Roman"/>
        </w:rPr>
        <w:t xml:space="preserve">are </w:t>
      </w:r>
      <w:r w:rsidRPr="003B36EE" w:rsidR="004A7DE7">
        <w:rPr>
          <w:rFonts w:ascii="Times New Roman" w:hAnsi="Times New Roman" w:cs="Times New Roman"/>
        </w:rPr>
        <w:t>used to benefit Americ</w:t>
      </w:r>
      <w:r w:rsidRPr="003B36EE" w:rsidR="00974569">
        <w:rPr>
          <w:rFonts w:ascii="Times New Roman" w:hAnsi="Times New Roman" w:cs="Times New Roman"/>
        </w:rPr>
        <w:t>an consumers and industry.  I es</w:t>
      </w:r>
      <w:r w:rsidRPr="003B36EE" w:rsidR="004A7DE7">
        <w:rPr>
          <w:rFonts w:ascii="Times New Roman" w:hAnsi="Times New Roman" w:cs="Times New Roman"/>
        </w:rPr>
        <w:t xml:space="preserve">pecially want to make sure that we consider how all these connections can exist without one system causing harmful interference to another </w:t>
      </w:r>
      <w:r w:rsidRPr="003B36EE" w:rsidR="00974569">
        <w:rPr>
          <w:rFonts w:ascii="Times New Roman" w:hAnsi="Times New Roman" w:cs="Times New Roman"/>
        </w:rPr>
        <w:t xml:space="preserve">within the </w:t>
      </w:r>
      <w:r w:rsidRPr="003B36EE" w:rsidR="00FC1555">
        <w:rPr>
          <w:rFonts w:ascii="Times New Roman" w:hAnsi="Times New Roman" w:cs="Times New Roman"/>
        </w:rPr>
        <w:t xml:space="preserve">same </w:t>
      </w:r>
      <w:r w:rsidRPr="003B36EE" w:rsidR="00974569">
        <w:rPr>
          <w:rFonts w:ascii="Times New Roman" w:hAnsi="Times New Roman" w:cs="Times New Roman"/>
        </w:rPr>
        <w:t>band</w:t>
      </w:r>
      <w:r w:rsidRPr="003B36EE" w:rsidR="004A7DE7">
        <w:rPr>
          <w:rFonts w:ascii="Times New Roman" w:hAnsi="Times New Roman" w:cs="Times New Roman"/>
        </w:rPr>
        <w:t xml:space="preserve">.  </w:t>
      </w:r>
      <w:r w:rsidRPr="003B36EE" w:rsidR="004B3103">
        <w:rPr>
          <w:rFonts w:ascii="Times New Roman" w:hAnsi="Times New Roman" w:cs="Times New Roman"/>
        </w:rPr>
        <w:t>For this reason</w:t>
      </w:r>
      <w:r w:rsidRPr="003B36EE" w:rsidR="005544E8">
        <w:rPr>
          <w:rFonts w:ascii="Times New Roman" w:hAnsi="Times New Roman" w:cs="Times New Roman"/>
        </w:rPr>
        <w:t>,</w:t>
      </w:r>
      <w:r w:rsidRPr="003B36EE" w:rsidR="004B3103">
        <w:rPr>
          <w:rFonts w:ascii="Times New Roman" w:hAnsi="Times New Roman" w:cs="Times New Roman"/>
        </w:rPr>
        <w:t xml:space="preserve"> </w:t>
      </w:r>
      <w:r w:rsidRPr="003B36EE" w:rsidR="004A7DE7">
        <w:rPr>
          <w:rFonts w:ascii="Times New Roman" w:hAnsi="Times New Roman" w:cs="Times New Roman"/>
        </w:rPr>
        <w:t xml:space="preserve">I appreciate </w:t>
      </w:r>
      <w:r w:rsidRPr="003B36EE" w:rsidR="00E65A4F">
        <w:rPr>
          <w:rFonts w:ascii="Times New Roman" w:hAnsi="Times New Roman" w:cs="Times New Roman"/>
        </w:rPr>
        <w:t xml:space="preserve">that the item </w:t>
      </w:r>
      <w:r w:rsidRPr="003B36EE" w:rsidR="008337E2">
        <w:rPr>
          <w:rFonts w:ascii="Times New Roman" w:hAnsi="Times New Roman" w:cs="Times New Roman"/>
        </w:rPr>
        <w:t xml:space="preserve">now </w:t>
      </w:r>
      <w:r w:rsidRPr="003B36EE" w:rsidR="00FC1555">
        <w:rPr>
          <w:rFonts w:ascii="Times New Roman" w:hAnsi="Times New Roman" w:cs="Times New Roman"/>
        </w:rPr>
        <w:t xml:space="preserve">solicits </w:t>
      </w:r>
      <w:r w:rsidRPr="003B36EE" w:rsidR="00E65A4F">
        <w:rPr>
          <w:rFonts w:ascii="Times New Roman" w:hAnsi="Times New Roman" w:cs="Times New Roman"/>
        </w:rPr>
        <w:t xml:space="preserve">information, at my request, </w:t>
      </w:r>
      <w:r w:rsidRPr="003B36EE" w:rsidR="004B3103">
        <w:rPr>
          <w:rFonts w:ascii="Times New Roman" w:hAnsi="Times New Roman" w:cs="Times New Roman"/>
        </w:rPr>
        <w:t>about</w:t>
      </w:r>
      <w:r w:rsidRPr="003B36EE" w:rsidR="00974569">
        <w:rPr>
          <w:rFonts w:ascii="Times New Roman" w:hAnsi="Times New Roman" w:cs="Times New Roman"/>
        </w:rPr>
        <w:t xml:space="preserve"> the potential for</w:t>
      </w:r>
      <w:r w:rsidRPr="003B36EE" w:rsidR="004B3103">
        <w:rPr>
          <w:rFonts w:ascii="Times New Roman" w:hAnsi="Times New Roman" w:cs="Times New Roman"/>
        </w:rPr>
        <w:t xml:space="preserve"> in-line </w:t>
      </w:r>
      <w:r w:rsidRPr="003B36EE" w:rsidR="00974569">
        <w:rPr>
          <w:rFonts w:ascii="Times New Roman" w:hAnsi="Times New Roman" w:cs="Times New Roman"/>
        </w:rPr>
        <w:t xml:space="preserve">interference, </w:t>
      </w:r>
      <w:r w:rsidRPr="003B36EE" w:rsidR="00B472FD">
        <w:rPr>
          <w:rFonts w:ascii="Times New Roman" w:hAnsi="Times New Roman" w:cs="Times New Roman"/>
        </w:rPr>
        <w:t>created</w:t>
      </w:r>
      <w:r w:rsidRPr="003B36EE">
        <w:rPr>
          <w:rFonts w:ascii="Times New Roman" w:hAnsi="Times New Roman" w:cs="Times New Roman"/>
        </w:rPr>
        <w:t xml:space="preserve"> by</w:t>
      </w:r>
      <w:r w:rsidRPr="003B36EE" w:rsidR="00974569">
        <w:rPr>
          <w:rFonts w:ascii="Times New Roman" w:hAnsi="Times New Roman" w:cs="Times New Roman"/>
        </w:rPr>
        <w:t xml:space="preserve"> NGSO systems communicating with ESIMs.</w:t>
      </w:r>
    </w:p>
    <w:p w:rsidR="00D641D3" w:rsidRPr="003B36EE" w:rsidP="003B36EE">
      <w:pPr>
        <w:ind w:firstLine="720"/>
        <w:rPr>
          <w:rFonts w:ascii="Times New Roman" w:hAnsi="Times New Roman" w:cs="Times New Roman"/>
        </w:rPr>
      </w:pPr>
      <w:r w:rsidRPr="003B36EE">
        <w:rPr>
          <w:rFonts w:ascii="Times New Roman" w:hAnsi="Times New Roman" w:cs="Times New Roman"/>
        </w:rPr>
        <w:t>I approve.</w:t>
      </w:r>
      <w:r w:rsidRPr="003B36EE" w:rsidR="00974569">
        <w:rPr>
          <w:rFonts w:ascii="Times New Roman" w:hAnsi="Times New Roman" w:cs="Times New Roman"/>
        </w:rPr>
        <w:t xml:space="preserve">  </w:t>
      </w:r>
      <w:r w:rsidRPr="003B36EE" w:rsidR="004A7DE7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E2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