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545A9D">
        <w:tblPrEx>
          <w:tblW w:w="0" w:type="auto"/>
          <w:tblLook w:val="0000"/>
        </w:tblPrEx>
        <w:trPr>
          <w:trHeight w:val="9720"/>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545A9D" w:rsidRPr="008A3940" w:rsidP="00545A9D">
            <w:pPr>
              <w:rPr>
                <w:b/>
                <w:bCs/>
                <w:sz w:val="22"/>
                <w:szCs w:val="22"/>
              </w:rPr>
            </w:pPr>
            <w:r w:rsidRPr="008A3940">
              <w:rPr>
                <w:b/>
                <w:bCs/>
                <w:sz w:val="22"/>
                <w:szCs w:val="22"/>
              </w:rPr>
              <w:t xml:space="preserve">Media Contact: </w:t>
            </w:r>
          </w:p>
          <w:p w:rsidR="00545A9D" w:rsidRPr="008A3940" w:rsidP="00545A9D">
            <w:pPr>
              <w:rPr>
                <w:bCs/>
                <w:sz w:val="22"/>
                <w:szCs w:val="22"/>
              </w:rPr>
            </w:pPr>
            <w:r>
              <w:rPr>
                <w:bCs/>
                <w:sz w:val="22"/>
                <w:szCs w:val="22"/>
              </w:rPr>
              <w:t>Tina Pelkey</w:t>
            </w:r>
            <w:r w:rsidRPr="008A3940">
              <w:rPr>
                <w:bCs/>
                <w:sz w:val="22"/>
                <w:szCs w:val="22"/>
              </w:rPr>
              <w:t xml:space="preserve">, </w:t>
            </w:r>
            <w:r>
              <w:rPr>
                <w:bCs/>
                <w:sz w:val="22"/>
                <w:szCs w:val="22"/>
              </w:rPr>
              <w:t>(</w:t>
            </w:r>
            <w:r w:rsidRPr="008A3940">
              <w:rPr>
                <w:bCs/>
                <w:sz w:val="22"/>
                <w:szCs w:val="22"/>
              </w:rPr>
              <w:t>202</w:t>
            </w:r>
            <w:r>
              <w:rPr>
                <w:bCs/>
                <w:sz w:val="22"/>
                <w:szCs w:val="22"/>
              </w:rPr>
              <w:t>) 418-0536</w:t>
            </w:r>
          </w:p>
          <w:p w:rsidR="00545A9D" w:rsidRPr="008A3940" w:rsidP="00545A9D">
            <w:pPr>
              <w:rPr>
                <w:bCs/>
                <w:sz w:val="22"/>
                <w:szCs w:val="22"/>
              </w:rPr>
            </w:pPr>
            <w:r>
              <w:rPr>
                <w:bCs/>
                <w:sz w:val="22"/>
                <w:szCs w:val="22"/>
              </w:rPr>
              <w:t>tina.pelkey</w:t>
            </w:r>
            <w:r w:rsidRPr="008A3940">
              <w:rPr>
                <w:bCs/>
                <w:sz w:val="22"/>
                <w:szCs w:val="22"/>
              </w:rPr>
              <w:t>@fcc.gov</w:t>
            </w:r>
          </w:p>
          <w:p w:rsidR="00545A9D" w:rsidRPr="008A3940" w:rsidP="00545A9D">
            <w:pPr>
              <w:rPr>
                <w:bCs/>
                <w:sz w:val="22"/>
                <w:szCs w:val="22"/>
              </w:rPr>
            </w:pPr>
          </w:p>
          <w:p w:rsidR="00545A9D" w:rsidRPr="008A3940" w:rsidP="00545A9D">
            <w:pPr>
              <w:rPr>
                <w:b/>
                <w:sz w:val="22"/>
                <w:szCs w:val="22"/>
              </w:rPr>
            </w:pPr>
            <w:r w:rsidRPr="008A3940">
              <w:rPr>
                <w:b/>
                <w:sz w:val="22"/>
                <w:szCs w:val="22"/>
              </w:rPr>
              <w:t>For Immediate Release</w:t>
            </w:r>
          </w:p>
          <w:p w:rsidR="00545A9D" w:rsidRPr="00D44143" w:rsidP="00545A9D">
            <w:pPr>
              <w:jc w:val="center"/>
              <w:rPr>
                <w:b/>
                <w:bCs/>
                <w:sz w:val="22"/>
                <w:szCs w:val="22"/>
              </w:rPr>
            </w:pPr>
          </w:p>
          <w:p w:rsidR="00545A9D" w:rsidP="00545A9D">
            <w:pPr>
              <w:tabs>
                <w:tab w:val="left" w:pos="8625"/>
              </w:tabs>
              <w:jc w:val="center"/>
              <w:rPr>
                <w:b/>
                <w:bCs/>
                <w:sz w:val="26"/>
                <w:szCs w:val="26"/>
              </w:rPr>
            </w:pPr>
            <w:bookmarkStart w:id="1" w:name="_Hlk528839516"/>
            <w:r>
              <w:rPr>
                <w:b/>
                <w:bCs/>
                <w:sz w:val="26"/>
                <w:szCs w:val="26"/>
              </w:rPr>
              <w:t xml:space="preserve">FCC ANNOUNCES AGENDA AND PARTICIPANTS FOR </w:t>
            </w:r>
            <w:r w:rsidRPr="0078210A">
              <w:rPr>
                <w:b/>
                <w:bCs/>
                <w:sz w:val="26"/>
                <w:szCs w:val="26"/>
              </w:rPr>
              <w:t xml:space="preserve">ARTIFICIAL </w:t>
            </w:r>
            <w:r>
              <w:rPr>
                <w:b/>
                <w:bCs/>
                <w:sz w:val="26"/>
                <w:szCs w:val="26"/>
              </w:rPr>
              <w:t>INTELLIGENCE AND MACHINE LEARNING FORUM</w:t>
            </w:r>
          </w:p>
          <w:p w:rsidR="00545A9D" w:rsidRPr="00760B7D" w:rsidP="00545A9D">
            <w:pPr>
              <w:tabs>
                <w:tab w:val="left" w:pos="8640"/>
              </w:tabs>
              <w:rPr>
                <w:bCs/>
                <w:color w:val="F2F2F2" w:themeColor="background1" w:themeShade="F2"/>
              </w:rPr>
            </w:pPr>
          </w:p>
          <w:p w:rsidR="00545A9D" w:rsidP="00545A9D">
            <w:pPr>
              <w:tabs>
                <w:tab w:val="left" w:pos="8640"/>
              </w:tabs>
              <w:rPr>
                <w:sz w:val="22"/>
                <w:szCs w:val="22"/>
              </w:rPr>
            </w:pPr>
            <w:r w:rsidRPr="005D204A">
              <w:rPr>
                <w:sz w:val="22"/>
                <w:szCs w:val="22"/>
              </w:rPr>
              <w:t xml:space="preserve">WASHINGTON, November </w:t>
            </w:r>
            <w:r>
              <w:rPr>
                <w:sz w:val="22"/>
                <w:szCs w:val="22"/>
              </w:rPr>
              <w:t>20</w:t>
            </w:r>
            <w:r w:rsidRPr="005D204A">
              <w:rPr>
                <w:sz w:val="22"/>
                <w:szCs w:val="22"/>
              </w:rPr>
              <w:t>, 2018—</w:t>
            </w:r>
            <w:r>
              <w:rPr>
                <w:sz w:val="22"/>
                <w:szCs w:val="22"/>
              </w:rPr>
              <w:t>The FCC today announced the agenda for its Nov</w:t>
            </w:r>
            <w:r w:rsidR="00E04CD3">
              <w:rPr>
                <w:sz w:val="22"/>
                <w:szCs w:val="22"/>
              </w:rPr>
              <w:t>ember</w:t>
            </w:r>
            <w:r>
              <w:rPr>
                <w:sz w:val="22"/>
                <w:szCs w:val="22"/>
              </w:rPr>
              <w:t xml:space="preserve"> 30 Forum on Artificial Intelligence and Machine Learning.  The forum will convene experts in the AI and machine learning fields to discuss the future of these technologies and their implications for the communications marketplace.  The event </w:t>
            </w:r>
            <w:r w:rsidRPr="00A93A64">
              <w:rPr>
                <w:sz w:val="22"/>
                <w:szCs w:val="22"/>
              </w:rPr>
              <w:t xml:space="preserve">will also include demonstrations </w:t>
            </w:r>
            <w:r>
              <w:rPr>
                <w:sz w:val="22"/>
                <w:szCs w:val="22"/>
              </w:rPr>
              <w:t>to enable the public to see</w:t>
            </w:r>
            <w:r w:rsidRPr="00A93A64">
              <w:rPr>
                <w:sz w:val="22"/>
                <w:szCs w:val="22"/>
              </w:rPr>
              <w:t xml:space="preserve"> these emerging technologies</w:t>
            </w:r>
            <w:r>
              <w:rPr>
                <w:sz w:val="22"/>
                <w:szCs w:val="22"/>
              </w:rPr>
              <w:t xml:space="preserve"> in action</w:t>
            </w:r>
            <w:r w:rsidRPr="00A93A64">
              <w:rPr>
                <w:sz w:val="22"/>
                <w:szCs w:val="22"/>
              </w:rPr>
              <w:t>.</w:t>
            </w:r>
            <w:r>
              <w:rPr>
                <w:sz w:val="22"/>
                <w:szCs w:val="22"/>
              </w:rPr>
              <w:t xml:space="preserve">  The agenda is as follows:</w:t>
            </w:r>
          </w:p>
          <w:p w:rsidR="00545A9D" w:rsidRPr="002A350F" w:rsidP="00545A9D">
            <w:pPr>
              <w:rPr>
                <w:rFonts w:eastAsia="Calibri"/>
              </w:rPr>
            </w:pPr>
          </w:p>
          <w:p w:rsidR="00545A9D" w:rsidRPr="00071A93" w:rsidP="00545A9D">
            <w:pPr>
              <w:spacing w:line="256" w:lineRule="auto"/>
              <w:rPr>
                <w:rFonts w:eastAsia="Calibri"/>
                <w:sz w:val="22"/>
                <w:szCs w:val="22"/>
              </w:rPr>
            </w:pPr>
            <w:r w:rsidRPr="00071A93">
              <w:rPr>
                <w:rFonts w:eastAsia="Calibri"/>
                <w:b/>
                <w:sz w:val="22"/>
                <w:szCs w:val="22"/>
              </w:rPr>
              <w:t>9:00 AM – 9:30 AM –</w:t>
            </w:r>
            <w:r w:rsidRPr="00071A93">
              <w:rPr>
                <w:rFonts w:eastAsia="Calibri"/>
                <w:sz w:val="22"/>
                <w:szCs w:val="22"/>
              </w:rPr>
              <w:t xml:space="preserve"> AI Demonstrations</w:t>
            </w:r>
          </w:p>
          <w:p w:rsidR="00545A9D" w:rsidRPr="00071A93" w:rsidP="00545A9D">
            <w:pPr>
              <w:spacing w:line="256" w:lineRule="auto"/>
              <w:rPr>
                <w:rFonts w:eastAsia="Calibri"/>
                <w:sz w:val="22"/>
                <w:szCs w:val="22"/>
              </w:rPr>
            </w:pPr>
          </w:p>
          <w:p w:rsidR="00545A9D" w:rsidRPr="00071A93" w:rsidP="00545A9D">
            <w:pPr>
              <w:spacing w:line="256" w:lineRule="auto"/>
              <w:rPr>
                <w:rFonts w:eastAsia="Calibri"/>
                <w:sz w:val="22"/>
                <w:szCs w:val="22"/>
              </w:rPr>
            </w:pPr>
            <w:r w:rsidRPr="00071A93">
              <w:rPr>
                <w:rFonts w:eastAsia="Calibri"/>
                <w:b/>
                <w:sz w:val="22"/>
                <w:szCs w:val="22"/>
              </w:rPr>
              <w:t>9:30 AM – 10:00 AM –</w:t>
            </w:r>
            <w:r w:rsidRPr="00071A93">
              <w:rPr>
                <w:rFonts w:eastAsia="Calibri"/>
                <w:sz w:val="22"/>
                <w:szCs w:val="22"/>
              </w:rPr>
              <w:t xml:space="preserve"> Opening Remarks and Keynote </w:t>
            </w:r>
          </w:p>
          <w:p w:rsidR="00545A9D" w:rsidRPr="00071A93" w:rsidP="00545A9D">
            <w:pPr>
              <w:pStyle w:val="ListParagraph"/>
              <w:numPr>
                <w:ilvl w:val="0"/>
                <w:numId w:val="4"/>
              </w:numPr>
              <w:spacing w:line="256" w:lineRule="auto"/>
              <w:rPr>
                <w:rFonts w:eastAsia="Calibri"/>
                <w:sz w:val="22"/>
                <w:szCs w:val="22"/>
              </w:rPr>
            </w:pPr>
            <w:r w:rsidRPr="00071A93">
              <w:rPr>
                <w:rFonts w:eastAsia="Calibri"/>
                <w:sz w:val="22"/>
                <w:szCs w:val="22"/>
              </w:rPr>
              <w:t>Welcome by Eric Burger, Chief Technology Officer of the FCC</w:t>
            </w:r>
          </w:p>
          <w:p w:rsidR="00545A9D" w:rsidRPr="00071A93" w:rsidP="00545A9D">
            <w:pPr>
              <w:pStyle w:val="ListParagraph"/>
              <w:numPr>
                <w:ilvl w:val="0"/>
                <w:numId w:val="4"/>
              </w:numPr>
              <w:spacing w:line="256" w:lineRule="auto"/>
              <w:rPr>
                <w:rFonts w:eastAsia="Calibri"/>
                <w:sz w:val="22"/>
                <w:szCs w:val="22"/>
              </w:rPr>
            </w:pPr>
            <w:r w:rsidRPr="00071A93">
              <w:rPr>
                <w:rFonts w:eastAsia="Calibri"/>
                <w:sz w:val="22"/>
                <w:szCs w:val="22"/>
              </w:rPr>
              <w:t>Remarks by Subbarao Kambhampati, Professor - Arizona State University</w:t>
            </w:r>
          </w:p>
          <w:p w:rsidR="00545A9D" w:rsidRPr="00071A93" w:rsidP="00545A9D">
            <w:pPr>
              <w:spacing w:line="256" w:lineRule="auto"/>
              <w:rPr>
                <w:rFonts w:eastAsia="Calibri"/>
                <w:sz w:val="22"/>
                <w:szCs w:val="22"/>
              </w:rPr>
            </w:pPr>
          </w:p>
          <w:p w:rsidR="00545A9D" w:rsidRPr="00071A93" w:rsidP="00545A9D">
            <w:pPr>
              <w:spacing w:line="256" w:lineRule="auto"/>
              <w:rPr>
                <w:rFonts w:eastAsia="Calibri"/>
                <w:sz w:val="22"/>
                <w:szCs w:val="22"/>
              </w:rPr>
            </w:pPr>
            <w:r w:rsidRPr="00071A93">
              <w:rPr>
                <w:rFonts w:eastAsia="Calibri"/>
                <w:b/>
                <w:sz w:val="22"/>
                <w:szCs w:val="22"/>
              </w:rPr>
              <w:t xml:space="preserve">10:00 </w:t>
            </w:r>
            <w:bookmarkStart w:id="2" w:name="_Hlk529871897"/>
            <w:r w:rsidRPr="00071A93">
              <w:rPr>
                <w:rFonts w:eastAsia="Calibri"/>
                <w:b/>
                <w:sz w:val="22"/>
                <w:szCs w:val="22"/>
              </w:rPr>
              <w:t xml:space="preserve">AM – </w:t>
            </w:r>
            <w:bookmarkEnd w:id="2"/>
            <w:r w:rsidRPr="00071A93">
              <w:rPr>
                <w:rFonts w:eastAsia="Calibri"/>
                <w:b/>
                <w:sz w:val="22"/>
                <w:szCs w:val="22"/>
              </w:rPr>
              <w:t>10:45 AM –</w:t>
            </w:r>
            <w:r w:rsidRPr="00071A93">
              <w:rPr>
                <w:rFonts w:eastAsia="Calibri"/>
                <w:sz w:val="22"/>
                <w:szCs w:val="22"/>
              </w:rPr>
              <w:t xml:space="preserve"> Panel: What Is AI and Where Is It Taking Us? (</w:t>
            </w:r>
            <w:r w:rsidRPr="00071A93">
              <w:rPr>
                <w:rFonts w:eastAsia="Calibri"/>
                <w:i/>
                <w:sz w:val="22"/>
                <w:szCs w:val="22"/>
                <w:u w:val="single"/>
              </w:rPr>
              <w:t>Moderated by FCC Chairman Ajit Pai</w:t>
            </w:r>
            <w:r w:rsidR="00C500AA">
              <w:rPr>
                <w:rFonts w:eastAsia="Calibri"/>
                <w:i/>
                <w:sz w:val="22"/>
                <w:szCs w:val="22"/>
                <w:u w:val="single"/>
              </w:rPr>
              <w:t>)</w:t>
            </w:r>
          </w:p>
          <w:p w:rsidR="00545A9D" w:rsidRPr="00071A93" w:rsidP="00545A9D">
            <w:pPr>
              <w:pStyle w:val="ListParagraph"/>
              <w:numPr>
                <w:ilvl w:val="0"/>
                <w:numId w:val="2"/>
              </w:numPr>
              <w:spacing w:line="256" w:lineRule="auto"/>
              <w:rPr>
                <w:rFonts w:eastAsia="Calibri"/>
                <w:sz w:val="22"/>
                <w:szCs w:val="22"/>
              </w:rPr>
            </w:pPr>
            <w:r w:rsidRPr="00071A93">
              <w:rPr>
                <w:rFonts w:eastAsia="Calibri"/>
                <w:sz w:val="22"/>
                <w:szCs w:val="22"/>
              </w:rPr>
              <w:t>Subbarao Kambhampati, Professor - Arizona State University</w:t>
            </w:r>
          </w:p>
          <w:p w:rsidR="00545A9D" w:rsidRPr="00071A93" w:rsidP="00545A9D">
            <w:pPr>
              <w:pStyle w:val="ListParagraph"/>
              <w:numPr>
                <w:ilvl w:val="0"/>
                <w:numId w:val="2"/>
              </w:numPr>
              <w:spacing w:line="256" w:lineRule="auto"/>
              <w:rPr>
                <w:rFonts w:eastAsia="Calibri"/>
                <w:sz w:val="22"/>
                <w:szCs w:val="22"/>
              </w:rPr>
            </w:pPr>
            <w:r w:rsidRPr="00071A93">
              <w:rPr>
                <w:rFonts w:eastAsia="Calibri"/>
                <w:sz w:val="22"/>
                <w:szCs w:val="22"/>
              </w:rPr>
              <w:t>Carolyn Nguyen, Director, Technology Policy - Microsoft</w:t>
            </w:r>
          </w:p>
          <w:p w:rsidR="00545A9D" w:rsidRPr="00071A93" w:rsidP="00545A9D">
            <w:pPr>
              <w:pStyle w:val="ListParagraph"/>
              <w:numPr>
                <w:ilvl w:val="0"/>
                <w:numId w:val="2"/>
              </w:numPr>
              <w:spacing w:line="256" w:lineRule="auto"/>
              <w:rPr>
                <w:rFonts w:eastAsia="Calibri"/>
                <w:sz w:val="22"/>
                <w:szCs w:val="22"/>
              </w:rPr>
            </w:pPr>
            <w:r w:rsidRPr="00071A93">
              <w:rPr>
                <w:rFonts w:eastAsia="Calibri"/>
                <w:sz w:val="22"/>
                <w:szCs w:val="22"/>
              </w:rPr>
              <w:t>David Cox, Director - MIT-IBM Watson AI Lab</w:t>
            </w:r>
          </w:p>
          <w:p w:rsidR="00545A9D" w:rsidRPr="00071A93" w:rsidP="00A91BCB">
            <w:pPr>
              <w:pStyle w:val="ListParagraph"/>
              <w:spacing w:line="256" w:lineRule="auto"/>
              <w:rPr>
                <w:rFonts w:eastAsia="Calibri"/>
                <w:sz w:val="22"/>
                <w:szCs w:val="22"/>
              </w:rPr>
            </w:pPr>
          </w:p>
          <w:p w:rsidR="00545A9D" w:rsidRPr="00071A93" w:rsidP="00545A9D">
            <w:pPr>
              <w:spacing w:line="256" w:lineRule="auto"/>
              <w:rPr>
                <w:rFonts w:eastAsia="Calibri"/>
                <w:sz w:val="22"/>
                <w:szCs w:val="22"/>
              </w:rPr>
            </w:pPr>
          </w:p>
          <w:p w:rsidR="00545A9D" w:rsidRPr="00071A93" w:rsidP="00545A9D">
            <w:pPr>
              <w:spacing w:line="256" w:lineRule="auto"/>
              <w:rPr>
                <w:rFonts w:eastAsia="Calibri"/>
                <w:sz w:val="22"/>
                <w:szCs w:val="22"/>
              </w:rPr>
            </w:pPr>
            <w:r w:rsidRPr="00071A93">
              <w:rPr>
                <w:rFonts w:eastAsia="Calibri"/>
                <w:b/>
                <w:sz w:val="22"/>
                <w:szCs w:val="22"/>
              </w:rPr>
              <w:t>11:00 AM – 12:00 PM –</w:t>
            </w:r>
            <w:r w:rsidRPr="00071A93">
              <w:rPr>
                <w:rFonts w:eastAsia="Calibri"/>
                <w:sz w:val="22"/>
                <w:szCs w:val="22"/>
              </w:rPr>
              <w:t xml:space="preserve">  Panel: Applications of AI and Machine Learning in the Here and Now </w:t>
            </w:r>
            <w:r w:rsidRPr="00071A93">
              <w:rPr>
                <w:rFonts w:eastAsia="Calibri"/>
                <w:b/>
                <w:sz w:val="22"/>
                <w:szCs w:val="22"/>
                <w:u w:val="single"/>
              </w:rPr>
              <w:t>(</w:t>
            </w:r>
            <w:r w:rsidRPr="00071A93">
              <w:rPr>
                <w:rFonts w:eastAsia="Calibri"/>
                <w:i/>
                <w:sz w:val="22"/>
                <w:szCs w:val="22"/>
                <w:u w:val="single"/>
              </w:rPr>
              <w:t xml:space="preserve">Moderated by </w:t>
            </w:r>
            <w:r w:rsidR="00E04CD3">
              <w:rPr>
                <w:rFonts w:eastAsia="Calibri"/>
                <w:i/>
                <w:sz w:val="22"/>
                <w:szCs w:val="22"/>
                <w:u w:val="single"/>
              </w:rPr>
              <w:t xml:space="preserve">FCC </w:t>
            </w:r>
            <w:r w:rsidRPr="00071A93">
              <w:rPr>
                <w:rFonts w:eastAsia="Calibri"/>
                <w:i/>
                <w:sz w:val="22"/>
                <w:szCs w:val="22"/>
                <w:u w:val="single"/>
              </w:rPr>
              <w:t xml:space="preserve">Chairman </w:t>
            </w:r>
            <w:r w:rsidR="00E04CD3">
              <w:rPr>
                <w:rFonts w:eastAsia="Calibri"/>
                <w:i/>
                <w:sz w:val="22"/>
                <w:szCs w:val="22"/>
                <w:u w:val="single"/>
              </w:rPr>
              <w:t xml:space="preserve">Ajit </w:t>
            </w:r>
            <w:r w:rsidRPr="00071A93">
              <w:rPr>
                <w:rFonts w:eastAsia="Calibri"/>
                <w:i/>
                <w:sz w:val="22"/>
                <w:szCs w:val="22"/>
                <w:u w:val="single"/>
              </w:rPr>
              <w:t>Pai</w:t>
            </w:r>
            <w:r w:rsidRPr="00071A93">
              <w:rPr>
                <w:rFonts w:eastAsia="Calibri"/>
                <w:i/>
                <w:sz w:val="22"/>
                <w:szCs w:val="22"/>
              </w:rPr>
              <w:t>)</w:t>
            </w:r>
          </w:p>
          <w:p w:rsidR="00545A9D" w:rsidRPr="00071A93" w:rsidP="00545A9D">
            <w:pPr>
              <w:pStyle w:val="ListParagraph"/>
              <w:numPr>
                <w:ilvl w:val="0"/>
                <w:numId w:val="3"/>
              </w:numPr>
              <w:spacing w:line="256" w:lineRule="auto"/>
              <w:rPr>
                <w:rFonts w:eastAsia="Calibri"/>
                <w:sz w:val="22"/>
                <w:szCs w:val="22"/>
              </w:rPr>
            </w:pPr>
            <w:r w:rsidRPr="00071A93">
              <w:rPr>
                <w:rFonts w:eastAsia="Calibri"/>
                <w:sz w:val="22"/>
                <w:szCs w:val="22"/>
              </w:rPr>
              <w:t>Matthew Ruttley, Head of Data - Frame.IO</w:t>
            </w:r>
          </w:p>
          <w:p w:rsidR="00545A9D" w:rsidRPr="00071A93" w:rsidP="00545A9D">
            <w:pPr>
              <w:pStyle w:val="ListParagraph"/>
              <w:numPr>
                <w:ilvl w:val="0"/>
                <w:numId w:val="3"/>
              </w:numPr>
              <w:spacing w:line="256" w:lineRule="auto"/>
              <w:rPr>
                <w:rFonts w:eastAsia="Calibri"/>
                <w:sz w:val="22"/>
                <w:szCs w:val="22"/>
              </w:rPr>
            </w:pPr>
            <w:r w:rsidRPr="00071A93">
              <w:rPr>
                <w:rFonts w:eastAsia="Calibri"/>
                <w:sz w:val="22"/>
                <w:szCs w:val="22"/>
              </w:rPr>
              <w:t>Chris White, Lab Leader - Nokia</w:t>
            </w:r>
          </w:p>
          <w:p w:rsidR="00545A9D" w:rsidRPr="00071A93" w:rsidP="00545A9D">
            <w:pPr>
              <w:pStyle w:val="ListParagraph"/>
              <w:numPr>
                <w:ilvl w:val="0"/>
                <w:numId w:val="3"/>
              </w:numPr>
              <w:spacing w:line="256" w:lineRule="auto"/>
              <w:rPr>
                <w:rFonts w:eastAsia="Calibri"/>
                <w:sz w:val="22"/>
                <w:szCs w:val="22"/>
              </w:rPr>
            </w:pPr>
            <w:r w:rsidRPr="00071A93">
              <w:rPr>
                <w:rFonts w:eastAsia="Calibri"/>
                <w:sz w:val="22"/>
                <w:szCs w:val="22"/>
              </w:rPr>
              <w:t>Michael Hayes, Senior Manager of Government Affairs – CTA</w:t>
            </w:r>
          </w:p>
          <w:p w:rsidR="00545A9D" w:rsidRPr="00071A93" w:rsidP="00545A9D">
            <w:pPr>
              <w:pStyle w:val="ListParagraph"/>
              <w:numPr>
                <w:ilvl w:val="0"/>
                <w:numId w:val="3"/>
              </w:numPr>
              <w:spacing w:line="256" w:lineRule="auto"/>
              <w:rPr>
                <w:rFonts w:eastAsia="Calibri"/>
                <w:sz w:val="22"/>
                <w:szCs w:val="22"/>
              </w:rPr>
            </w:pPr>
            <w:r w:rsidRPr="00071A93">
              <w:rPr>
                <w:rFonts w:eastAsia="Calibri"/>
                <w:sz w:val="22"/>
                <w:szCs w:val="22"/>
              </w:rPr>
              <w:t>Subha Madhavan, Chief Data Scientist –</w:t>
            </w:r>
            <w:r w:rsidR="00A3619A">
              <w:rPr>
                <w:rFonts w:eastAsia="Calibri"/>
                <w:sz w:val="22"/>
                <w:szCs w:val="22"/>
              </w:rPr>
              <w:t xml:space="preserve"> Georgetown University Medical Center</w:t>
            </w:r>
          </w:p>
          <w:p w:rsidR="00545A9D" w:rsidRPr="00071A93" w:rsidP="00545A9D">
            <w:pPr>
              <w:pStyle w:val="ListParagraph"/>
              <w:numPr>
                <w:ilvl w:val="0"/>
                <w:numId w:val="3"/>
              </w:numPr>
              <w:spacing w:line="256" w:lineRule="auto"/>
              <w:rPr>
                <w:rFonts w:eastAsia="Calibri"/>
                <w:sz w:val="22"/>
                <w:szCs w:val="22"/>
              </w:rPr>
            </w:pPr>
            <w:r>
              <w:rPr>
                <w:rFonts w:eastAsia="Calibri"/>
                <w:sz w:val="22"/>
                <w:szCs w:val="22"/>
              </w:rPr>
              <w:t xml:space="preserve">Yongbin Wei, </w:t>
            </w:r>
            <w:r w:rsidRPr="00071A93">
              <w:rPr>
                <w:rFonts w:eastAsia="Calibri"/>
                <w:sz w:val="22"/>
                <w:szCs w:val="22"/>
              </w:rPr>
              <w:t xml:space="preserve">Senior Director of Engineering - Qualcomm </w:t>
            </w:r>
          </w:p>
          <w:p w:rsidR="00545A9D" w:rsidRPr="00071A93" w:rsidP="00545A9D">
            <w:pPr>
              <w:spacing w:line="256" w:lineRule="auto"/>
              <w:rPr>
                <w:rFonts w:eastAsia="Calibri"/>
                <w:sz w:val="22"/>
                <w:szCs w:val="22"/>
              </w:rPr>
            </w:pPr>
          </w:p>
          <w:p w:rsidR="00545A9D" w:rsidRPr="00071A93" w:rsidP="00545A9D">
            <w:pPr>
              <w:spacing w:line="256" w:lineRule="auto"/>
              <w:rPr>
                <w:rFonts w:eastAsia="Calibri"/>
                <w:sz w:val="22"/>
                <w:szCs w:val="22"/>
              </w:rPr>
            </w:pPr>
            <w:r w:rsidRPr="00071A93">
              <w:rPr>
                <w:rFonts w:eastAsia="Calibri"/>
                <w:b/>
                <w:sz w:val="22"/>
                <w:szCs w:val="22"/>
              </w:rPr>
              <w:t>12:00 PM – 2:00 PM –</w:t>
            </w:r>
            <w:r w:rsidRPr="00071A93">
              <w:rPr>
                <w:rFonts w:eastAsia="Calibri"/>
                <w:sz w:val="22"/>
                <w:szCs w:val="22"/>
              </w:rPr>
              <w:t xml:space="preserve"> AI Demonstrations</w:t>
            </w:r>
          </w:p>
          <w:p w:rsidR="00545A9D" w:rsidP="00545A9D">
            <w:pPr>
              <w:rPr>
                <w:rStyle w:val="Hyperlink"/>
                <w:color w:val="auto"/>
                <w:sz w:val="22"/>
                <w:szCs w:val="22"/>
                <w:u w:val="none"/>
              </w:rPr>
            </w:pPr>
          </w:p>
          <w:p w:rsidR="00545A9D" w:rsidP="00545A9D">
            <w:pPr>
              <w:rPr>
                <w:rStyle w:val="Hyperlink"/>
                <w:sz w:val="22"/>
                <w:szCs w:val="22"/>
              </w:rPr>
            </w:pPr>
            <w:r>
              <w:rPr>
                <w:sz w:val="22"/>
                <w:szCs w:val="22"/>
              </w:rPr>
              <w:t>The Forum</w:t>
            </w:r>
            <w:r w:rsidRPr="00796E51">
              <w:rPr>
                <w:sz w:val="22"/>
                <w:szCs w:val="22"/>
              </w:rPr>
              <w:t xml:space="preserve"> </w:t>
            </w:r>
            <w:r>
              <w:rPr>
                <w:sz w:val="22"/>
                <w:szCs w:val="22"/>
              </w:rPr>
              <w:t xml:space="preserve">will be held at FCC headquarters in Washington, D.C. and will be open to the public.  For more information, visit </w:t>
            </w:r>
            <w:r>
              <w:fldChar w:fldCharType="begin"/>
            </w:r>
            <w:r>
              <w:instrText xml:space="preserve"> HYPERLINK "https://www.fcc.gov/news-events/events/2018/11/forum-artificial-intelligence-and-machine-learning" </w:instrText>
            </w:r>
            <w:r>
              <w:fldChar w:fldCharType="separate"/>
            </w:r>
            <w:r w:rsidRPr="00F0379D">
              <w:rPr>
                <w:rStyle w:val="Hyperlink"/>
                <w:sz w:val="22"/>
                <w:szCs w:val="22"/>
              </w:rPr>
              <w:t>https://www.fcc.gov/news-events/events/2018/11/forum-artificial-intelligence-and-machine-learning</w:t>
            </w:r>
            <w:r>
              <w:fldChar w:fldCharType="end"/>
            </w:r>
            <w:r>
              <w:rPr>
                <w:sz w:val="22"/>
                <w:szCs w:val="22"/>
              </w:rPr>
              <w:t xml:space="preserve">. </w:t>
            </w:r>
          </w:p>
          <w:p w:rsidR="00545A9D" w:rsidRPr="009972BC" w:rsidP="00545A9D">
            <w:pPr>
              <w:rPr>
                <w:rStyle w:val="Hyperlink"/>
                <w:color w:val="auto"/>
                <w:sz w:val="22"/>
                <w:szCs w:val="22"/>
                <w:u w:val="none"/>
              </w:rPr>
            </w:pPr>
          </w:p>
          <w:p w:rsidR="00545A9D" w:rsidRPr="00D44143" w:rsidP="00545A9D">
            <w:pPr>
              <w:ind w:right="72"/>
              <w:jc w:val="center"/>
              <w:rPr>
                <w:sz w:val="22"/>
                <w:szCs w:val="22"/>
              </w:rPr>
            </w:pPr>
            <w:bookmarkEnd w:id="1"/>
            <w:r w:rsidRPr="00D44143">
              <w:rPr>
                <w:sz w:val="22"/>
                <w:szCs w:val="22"/>
              </w:rPr>
              <w:t>###</w:t>
            </w:r>
          </w:p>
          <w:p w:rsidR="00545A9D" w:rsidRPr="0092287F" w:rsidP="00545A9D">
            <w:pPr>
              <w:ind w:right="72"/>
              <w:jc w:val="center"/>
              <w:rPr>
                <w:b/>
                <w:bCs/>
                <w:sz w:val="18"/>
                <w:szCs w:val="18"/>
              </w:rPr>
            </w:pPr>
            <w:r w:rsidRPr="00D44143">
              <w:rPr>
                <w:b/>
                <w:bCs/>
                <w:sz w:val="22"/>
                <w:szCs w:val="22"/>
              </w:rPr>
              <w:br/>
            </w:r>
            <w:r w:rsidRPr="0092287F">
              <w:rPr>
                <w:b/>
                <w:bCs/>
                <w:sz w:val="18"/>
                <w:szCs w:val="18"/>
              </w:rPr>
              <w:t>Office o</w:t>
            </w:r>
            <w:r>
              <w:rPr>
                <w:b/>
                <w:bCs/>
                <w:sz w:val="18"/>
                <w:szCs w:val="18"/>
              </w:rPr>
              <w:t>f Chairman Ajit Pai: (202) 418-1</w:t>
            </w:r>
            <w:r w:rsidRPr="0092287F">
              <w:rPr>
                <w:b/>
                <w:bCs/>
                <w:sz w:val="18"/>
                <w:szCs w:val="18"/>
              </w:rPr>
              <w:t>000</w:t>
            </w:r>
          </w:p>
          <w:p w:rsidR="00545A9D" w:rsidRPr="0092287F" w:rsidP="00545A9D">
            <w:pPr>
              <w:ind w:right="72"/>
              <w:jc w:val="center"/>
              <w:rPr>
                <w:b/>
                <w:bCs/>
                <w:sz w:val="18"/>
                <w:szCs w:val="18"/>
              </w:rPr>
            </w:pPr>
            <w:r w:rsidRPr="0092287F">
              <w:rPr>
                <w:b/>
                <w:bCs/>
                <w:sz w:val="18"/>
                <w:szCs w:val="18"/>
              </w:rPr>
              <w:t>Twitter: @AjitPaiFCC</w:t>
            </w:r>
          </w:p>
          <w:p w:rsidR="00545A9D" w:rsidRPr="0092287F" w:rsidP="00545A9D">
            <w:pPr>
              <w:ind w:right="72"/>
              <w:jc w:val="center"/>
              <w:rPr>
                <w:b/>
                <w:bCs/>
                <w:sz w:val="18"/>
                <w:szCs w:val="18"/>
              </w:rPr>
            </w:pPr>
            <w:r w:rsidRPr="0092287F">
              <w:rPr>
                <w:b/>
                <w:bCs/>
                <w:sz w:val="18"/>
                <w:szCs w:val="18"/>
              </w:rPr>
              <w:t>www.fcc.gov/leadership/ajit-pai</w:t>
            </w:r>
          </w:p>
          <w:p w:rsidR="00545A9D" w:rsidRPr="00EE0E90" w:rsidP="00545A9D">
            <w:pPr>
              <w:ind w:right="72"/>
              <w:jc w:val="center"/>
              <w:rPr>
                <w:b/>
                <w:bCs/>
                <w:sz w:val="18"/>
                <w:szCs w:val="18"/>
              </w:rPr>
            </w:pPr>
          </w:p>
          <w:p w:rsidR="00EE0E90" w:rsidRPr="0069420F" w:rsidP="00545A9D">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F7544D"/>
    <w:multiLevelType w:val="hybridMultilevel"/>
    <w:tmpl w:val="DF36D1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3D94053"/>
    <w:multiLevelType w:val="hybridMultilevel"/>
    <w:tmpl w:val="E3F4A2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58F03C5D"/>
    <w:multiLevelType w:val="hybridMultilevel"/>
    <w:tmpl w:val="FC7234E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ListParagraph">
    <w:name w:val="List Paragraph"/>
    <w:basedOn w:val="Normal"/>
    <w:uiPriority w:val="34"/>
    <w:qFormat/>
    <w:rsid w:val="00545A9D"/>
    <w:pPr>
      <w:ind w:left="720"/>
      <w:contextualSpacing/>
    </w:pPr>
  </w:style>
  <w:style w:type="paragraph" w:styleId="BalloonText">
    <w:name w:val="Balloon Text"/>
    <w:basedOn w:val="Normal"/>
    <w:link w:val="BalloonTextChar"/>
    <w:semiHidden/>
    <w:unhideWhenUsed/>
    <w:rsid w:val="00E04CD3"/>
    <w:rPr>
      <w:rFonts w:ascii="Segoe UI" w:hAnsi="Segoe UI" w:cs="Segoe UI"/>
      <w:sz w:val="18"/>
      <w:szCs w:val="18"/>
    </w:rPr>
  </w:style>
  <w:style w:type="character" w:customStyle="1" w:styleId="BalloonTextChar">
    <w:name w:val="Balloon Text Char"/>
    <w:basedOn w:val="DefaultParagraphFont"/>
    <w:link w:val="BalloonText"/>
    <w:semiHidden/>
    <w:rsid w:val="00E04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