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71402" w:rsidRPr="008B31F7" w:rsidP="00571402">
      <w:pPr>
        <w:spacing w:after="0" w:line="240" w:lineRule="auto"/>
        <w:jc w:val="center"/>
        <w:rPr>
          <w:rFonts w:ascii="Times New Roman" w:hAnsi="Times New Roman" w:cs="Times New Roman"/>
          <w:b/>
        </w:rPr>
      </w:pPr>
      <w:r w:rsidRPr="008B31F7">
        <w:rPr>
          <w:rFonts w:ascii="Times New Roman" w:hAnsi="Times New Roman" w:cs="Times New Roman"/>
          <w:b/>
        </w:rPr>
        <w:t>STATEMENT OF</w:t>
      </w:r>
    </w:p>
    <w:p w:rsidR="00571402" w:rsidRPr="008B31F7" w:rsidP="00571402">
      <w:pPr>
        <w:spacing w:after="0" w:line="240" w:lineRule="auto"/>
        <w:jc w:val="center"/>
        <w:rPr>
          <w:rFonts w:ascii="Times New Roman" w:hAnsi="Times New Roman" w:cs="Times New Roman"/>
          <w:b/>
        </w:rPr>
      </w:pPr>
      <w:r w:rsidRPr="008B31F7">
        <w:rPr>
          <w:rFonts w:ascii="Times New Roman" w:hAnsi="Times New Roman" w:cs="Times New Roman"/>
          <w:b/>
        </w:rPr>
        <w:t>COMMISSIONER JESSICA ROSENWORCEL</w:t>
      </w:r>
    </w:p>
    <w:p w:rsidR="00571402" w:rsidRPr="00571402" w:rsidP="00571402">
      <w:pPr>
        <w:spacing w:after="0" w:line="240" w:lineRule="auto"/>
        <w:jc w:val="center"/>
        <w:rPr>
          <w:rFonts w:ascii="Times New Roman" w:hAnsi="Times New Roman" w:cs="Times New Roman"/>
          <w:sz w:val="24"/>
          <w:szCs w:val="24"/>
        </w:rPr>
      </w:pPr>
    </w:p>
    <w:p w:rsidR="00D641D3" w:rsidRPr="008B31F7" w:rsidP="008B31F7">
      <w:pPr>
        <w:spacing w:after="220" w:line="240" w:lineRule="auto"/>
        <w:ind w:left="720" w:hanging="720"/>
        <w:rPr>
          <w:rFonts w:ascii="Times New Roman" w:hAnsi="Times New Roman" w:cs="Times New Roman"/>
        </w:rPr>
      </w:pPr>
      <w:r w:rsidRPr="00571402">
        <w:rPr>
          <w:rFonts w:ascii="Times New Roman" w:hAnsi="Times New Roman" w:cs="Times New Roman"/>
          <w:sz w:val="24"/>
          <w:szCs w:val="24"/>
        </w:rPr>
        <w:t>Re:</w:t>
      </w:r>
      <w:r w:rsidRPr="00571402">
        <w:rPr>
          <w:rFonts w:ascii="Times New Roman" w:hAnsi="Times New Roman" w:cs="Times New Roman"/>
          <w:sz w:val="24"/>
          <w:szCs w:val="24"/>
        </w:rPr>
        <w:tab/>
      </w:r>
      <w:r w:rsidRPr="008B31F7">
        <w:rPr>
          <w:rFonts w:ascii="Times New Roman" w:hAnsi="Times New Roman" w:cs="Times New Roman"/>
          <w:i/>
        </w:rPr>
        <w:t>Misuse of Internet Protocol (IP) Captioned Telephone Service</w:t>
      </w:r>
      <w:r w:rsidRPr="00F2440A" w:rsidR="008B31F7">
        <w:rPr>
          <w:rFonts w:ascii="Times New Roman" w:hAnsi="Times New Roman" w:cs="Times New Roman"/>
        </w:rPr>
        <w:t>, CG Docket No. 13-24;</w:t>
      </w:r>
      <w:r w:rsidRPr="008B31F7">
        <w:rPr>
          <w:rFonts w:ascii="Times New Roman" w:hAnsi="Times New Roman" w:cs="Times New Roman"/>
        </w:rPr>
        <w:t xml:space="preserve"> </w:t>
      </w:r>
      <w:r w:rsidRPr="008B31F7">
        <w:rPr>
          <w:rFonts w:ascii="Times New Roman" w:hAnsi="Times New Roman" w:cs="Times New Roman"/>
          <w:i/>
        </w:rPr>
        <w:t>Telecommunications</w:t>
      </w:r>
      <w:r w:rsidR="008B31F7">
        <w:rPr>
          <w:rFonts w:ascii="Times New Roman" w:hAnsi="Times New Roman" w:cs="Times New Roman"/>
          <w:i/>
        </w:rPr>
        <w:t xml:space="preserve"> </w:t>
      </w:r>
      <w:r w:rsidRPr="008B31F7">
        <w:rPr>
          <w:rFonts w:ascii="Times New Roman" w:hAnsi="Times New Roman" w:cs="Times New Roman"/>
          <w:i/>
        </w:rPr>
        <w:t>Relay Services and Speech-to-Speech Services for Individuals</w:t>
      </w:r>
      <w:bookmarkStart w:id="0" w:name="_GoBack"/>
      <w:bookmarkEnd w:id="0"/>
      <w:r w:rsidRPr="008B31F7">
        <w:rPr>
          <w:rFonts w:ascii="Times New Roman" w:hAnsi="Times New Roman" w:cs="Times New Roman"/>
          <w:i/>
        </w:rPr>
        <w:t xml:space="preserve"> with Hearing and Speech</w:t>
      </w:r>
      <w:r w:rsidR="008B31F7">
        <w:rPr>
          <w:rFonts w:ascii="Times New Roman" w:hAnsi="Times New Roman" w:cs="Times New Roman"/>
          <w:i/>
        </w:rPr>
        <w:t xml:space="preserve"> </w:t>
      </w:r>
      <w:r w:rsidRPr="008B31F7">
        <w:rPr>
          <w:rFonts w:ascii="Times New Roman" w:hAnsi="Times New Roman" w:cs="Times New Roman"/>
          <w:i/>
        </w:rPr>
        <w:t>Disabilities</w:t>
      </w:r>
      <w:r w:rsidRPr="008B31F7">
        <w:rPr>
          <w:rFonts w:ascii="Times New Roman" w:hAnsi="Times New Roman" w:cs="Times New Roman"/>
        </w:rPr>
        <w:t>, CG Docket No. 03-123</w:t>
      </w:r>
    </w:p>
    <w:p w:rsidR="00BC6C74" w:rsidRPr="008B31F7" w:rsidP="008B31F7">
      <w:pPr>
        <w:spacing w:after="120" w:line="240" w:lineRule="auto"/>
        <w:ind w:firstLine="720"/>
        <w:rPr>
          <w:rFonts w:ascii="Times New Roman" w:hAnsi="Times New Roman" w:cs="Times New Roman"/>
        </w:rPr>
      </w:pPr>
      <w:r w:rsidRPr="008B31F7">
        <w:rPr>
          <w:rFonts w:ascii="Times New Roman" w:hAnsi="Times New Roman" w:cs="Times New Roman"/>
        </w:rPr>
        <w:t xml:space="preserve">Tucked in a corner of </w:t>
      </w:r>
      <w:r w:rsidRPr="008B31F7">
        <w:rPr>
          <w:rFonts w:ascii="Times New Roman" w:hAnsi="Times New Roman" w:cs="Times New Roman"/>
        </w:rPr>
        <w:t xml:space="preserve">northeast Washington is a small coffee outpost of a national chain.  It’s quiet inside.  You could hear a pin drop.  But it’s also revolutionary.  That’s because it is the first signing coffee store designed for and staffed by those who are deaf and hard of hearing.  And it’s </w:t>
      </w:r>
      <w:r w:rsidRPr="008B31F7" w:rsidR="0085441D">
        <w:rPr>
          <w:rFonts w:ascii="Times New Roman" w:hAnsi="Times New Roman" w:cs="Times New Roman"/>
        </w:rPr>
        <w:t>bustl</w:t>
      </w:r>
      <w:r w:rsidRPr="008B31F7" w:rsidR="000E634F">
        <w:rPr>
          <w:rFonts w:ascii="Times New Roman" w:hAnsi="Times New Roman" w:cs="Times New Roman"/>
        </w:rPr>
        <w:t>ing</w:t>
      </w:r>
      <w:r w:rsidRPr="008B31F7">
        <w:rPr>
          <w:rFonts w:ascii="Times New Roman" w:hAnsi="Times New Roman" w:cs="Times New Roman"/>
        </w:rPr>
        <w:t>.  I know.  I spent time there earlier this week with advocates for the deaf and hard of hearing.  Sitting together, with tall</w:t>
      </w:r>
      <w:r w:rsidRPr="008B31F7" w:rsidR="000E634F">
        <w:rPr>
          <w:rFonts w:ascii="Times New Roman" w:hAnsi="Times New Roman" w:cs="Times New Roman"/>
        </w:rPr>
        <w:t>, steaming</w:t>
      </w:r>
      <w:r w:rsidRPr="008B31F7">
        <w:rPr>
          <w:rFonts w:ascii="Times New Roman" w:hAnsi="Times New Roman" w:cs="Times New Roman"/>
        </w:rPr>
        <w:t xml:space="preserve"> cup</w:t>
      </w:r>
      <w:r w:rsidRPr="008B31F7" w:rsidR="00990BCA">
        <w:rPr>
          <w:rFonts w:ascii="Times New Roman" w:hAnsi="Times New Roman" w:cs="Times New Roman"/>
        </w:rPr>
        <w:t>s</w:t>
      </w:r>
      <w:r w:rsidRPr="008B31F7">
        <w:rPr>
          <w:rFonts w:ascii="Times New Roman" w:hAnsi="Times New Roman" w:cs="Times New Roman"/>
        </w:rPr>
        <w:t xml:space="preserve"> </w:t>
      </w:r>
      <w:r w:rsidRPr="008B31F7" w:rsidR="00990BCA">
        <w:rPr>
          <w:rFonts w:ascii="Times New Roman" w:hAnsi="Times New Roman" w:cs="Times New Roman"/>
        </w:rPr>
        <w:t>between us</w:t>
      </w:r>
      <w:r w:rsidRPr="008B31F7">
        <w:rPr>
          <w:rFonts w:ascii="Times New Roman" w:hAnsi="Times New Roman" w:cs="Times New Roman"/>
        </w:rPr>
        <w:t xml:space="preserve">, we discussed the promise of new technologies, the power of inclusive policies, and </w:t>
      </w:r>
      <w:r w:rsidRPr="008B31F7" w:rsidR="00990BCA">
        <w:rPr>
          <w:rFonts w:ascii="Times New Roman" w:hAnsi="Times New Roman" w:cs="Times New Roman"/>
        </w:rPr>
        <w:t>the economic possibilities</w:t>
      </w:r>
      <w:r w:rsidRPr="008B31F7" w:rsidR="0085441D">
        <w:rPr>
          <w:rFonts w:ascii="Times New Roman" w:hAnsi="Times New Roman" w:cs="Times New Roman"/>
        </w:rPr>
        <w:t xml:space="preserve"> of bringing the hard of hearing deeper into the mainstream of American life.</w:t>
      </w:r>
      <w:r w:rsidRPr="008B31F7" w:rsidR="006B2D2B">
        <w:rPr>
          <w:rFonts w:ascii="Times New Roman" w:hAnsi="Times New Roman" w:cs="Times New Roman"/>
        </w:rPr>
        <w:t xml:space="preserve"> </w:t>
      </w:r>
    </w:p>
    <w:p w:rsidR="009253FC" w:rsidRPr="008B31F7" w:rsidP="008B31F7">
      <w:pPr>
        <w:spacing w:after="120" w:line="240" w:lineRule="auto"/>
        <w:ind w:firstLine="720"/>
        <w:rPr>
          <w:rFonts w:ascii="Times New Roman" w:hAnsi="Times New Roman" w:cs="Times New Roman"/>
        </w:rPr>
      </w:pPr>
      <w:r w:rsidRPr="008B31F7">
        <w:rPr>
          <w:rFonts w:ascii="Times New Roman" w:hAnsi="Times New Roman" w:cs="Times New Roman"/>
        </w:rPr>
        <w:t>The National Institutes of Health reports that over 37 million adults have some trouble hearing</w:t>
      </w:r>
      <w:r w:rsidRPr="008B31F7" w:rsidR="0085441D">
        <w:rPr>
          <w:rFonts w:ascii="Times New Roman" w:hAnsi="Times New Roman" w:cs="Times New Roman"/>
        </w:rPr>
        <w:t xml:space="preserve">.  </w:t>
      </w:r>
      <w:r w:rsidRPr="008B31F7">
        <w:rPr>
          <w:rFonts w:ascii="Times New Roman" w:hAnsi="Times New Roman" w:cs="Times New Roman"/>
        </w:rPr>
        <w:t>They are your friends, your relatives, and your neighbors.</w:t>
      </w:r>
      <w:r w:rsidRPr="008B31F7" w:rsidR="0085441D">
        <w:rPr>
          <w:rFonts w:ascii="Times New Roman" w:hAnsi="Times New Roman" w:cs="Times New Roman"/>
        </w:rPr>
        <w:t xml:space="preserve">  An increasing number are veterans who were exposed to explosives during their service.  I suspect every one of them would marvel at the coffee shop I visited.  But more importantly, they would benefit from technologies like the one we take steps to improve today.  IP Captioned Telephone Service is </w:t>
      </w:r>
      <w:r w:rsidRPr="008B31F7" w:rsidR="000E634F">
        <w:rPr>
          <w:rFonts w:ascii="Times New Roman" w:hAnsi="Times New Roman" w:cs="Times New Roman"/>
        </w:rPr>
        <w:t xml:space="preserve">a form of telecommunications relay service that makes it possible for individuals with hearing loss to read captions and use </w:t>
      </w:r>
      <w:r w:rsidRPr="008B31F7" w:rsidR="004A7681">
        <w:rPr>
          <w:rFonts w:ascii="Times New Roman" w:hAnsi="Times New Roman" w:cs="Times New Roman"/>
        </w:rPr>
        <w:t xml:space="preserve">any </w:t>
      </w:r>
      <w:r w:rsidRPr="008B31F7" w:rsidR="000E634F">
        <w:rPr>
          <w:rFonts w:ascii="Times New Roman" w:hAnsi="Times New Roman" w:cs="Times New Roman"/>
        </w:rPr>
        <w:t>residual hearing to understand a telephone conversation.  I am hopeful that our decision today will improve program management, and that our rulemaking will simplify emergency calling for those who use this service</w:t>
      </w:r>
      <w:r w:rsidRPr="008B31F7">
        <w:rPr>
          <w:rFonts w:ascii="Times New Roman" w:hAnsi="Times New Roman" w:cs="Times New Roman"/>
        </w:rPr>
        <w:t xml:space="preserve"> in the future</w:t>
      </w:r>
      <w:r w:rsidRPr="008B31F7" w:rsidR="000E634F">
        <w:rPr>
          <w:rFonts w:ascii="Times New Roman" w:hAnsi="Times New Roman" w:cs="Times New Roman"/>
        </w:rPr>
        <w:t>.</w:t>
      </w:r>
      <w:r w:rsidRPr="008B31F7" w:rsidR="001B064A">
        <w:rPr>
          <w:rFonts w:ascii="Times New Roman" w:hAnsi="Times New Roman" w:cs="Times New Roman"/>
        </w:rPr>
        <w:t xml:space="preserve">  </w:t>
      </w:r>
      <w:r w:rsidRPr="008B31F7" w:rsidR="006B2D2B">
        <w:rPr>
          <w:rFonts w:ascii="Times New Roman" w:hAnsi="Times New Roman" w:cs="Times New Roman"/>
        </w:rPr>
        <w:t xml:space="preserve">But above all, I want to see this service—and so many others used by those with disabilities—improved as time and technology advances.  Because we need the fuller participation of those with disabilities in our coffee shops, our communities, and our country.  </w:t>
      </w:r>
    </w:p>
    <w:p w:rsidR="009253FC" w:rsidRPr="008B31F7" w:rsidP="008B31F7">
      <w:pPr>
        <w:spacing w:after="120" w:line="240" w:lineRule="auto"/>
        <w:ind w:firstLine="720"/>
        <w:rPr>
          <w:rFonts w:ascii="Times New Roman" w:hAnsi="Times New Roman" w:cs="Times New Roman"/>
        </w:rPr>
      </w:pPr>
      <w:r w:rsidRPr="008B31F7">
        <w:rPr>
          <w:rFonts w:ascii="Times New Roman" w:hAnsi="Times New Roman" w:cs="Times New Roman"/>
        </w:rPr>
        <w:t xml:space="preserve">Today’s effort has my full support.   </w:t>
      </w:r>
    </w:p>
    <w:p w:rsidR="009253FC" w:rsidRPr="008B31F7" w:rsidP="000E634F">
      <w:pPr>
        <w:spacing w:after="0"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02"/>
    <w:rsid w:val="000E634F"/>
    <w:rsid w:val="00125543"/>
    <w:rsid w:val="001B064A"/>
    <w:rsid w:val="004A7681"/>
    <w:rsid w:val="00571402"/>
    <w:rsid w:val="005E34FA"/>
    <w:rsid w:val="0066022F"/>
    <w:rsid w:val="006B2D2B"/>
    <w:rsid w:val="0085441D"/>
    <w:rsid w:val="008610F3"/>
    <w:rsid w:val="008B31F7"/>
    <w:rsid w:val="009253FC"/>
    <w:rsid w:val="00990BCA"/>
    <w:rsid w:val="00BC6C74"/>
    <w:rsid w:val="00D641D3"/>
    <w:rsid w:val="00E00835"/>
    <w:rsid w:val="00F24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E1D3F32-5B28-46EB-BF61-5817C29B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