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19087180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775840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drawing>
                        <wp:inline distT="0" distB="0" distL="0" distR="0">
                          <wp:extent cx="771525" cy="7715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1552701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hyperlink r:id="rId6" w:history="1">
        <w:r w:rsidRPr="00323072">
          <w:t>Field@FCC.gov</w:t>
        </w:r>
      </w:hyperlink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>February</w:t>
      </w:r>
      <w:r w:rsidR="00951915">
        <w:t xml:space="preserve"> 28</w:t>
      </w:r>
      <w:bookmarkStart w:id="0" w:name="_GoBack"/>
      <w:bookmarkEnd w:id="0"/>
      <w:r>
        <w:t>, 2019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323072">
      <w:pPr>
        <w:suppressAutoHyphens/>
      </w:pPr>
      <w:bookmarkStart w:id="1" w:name="OLE_LINK1"/>
      <w:r>
        <w:t>Maria Gonzalez</w:t>
      </w:r>
    </w:p>
    <w:bookmarkEnd w:id="1"/>
    <w:p w:rsidR="00B7279A" w:rsidP="00B7279A">
      <w:pPr>
        <w:widowControl/>
        <w:spacing w:after="120"/>
      </w:pPr>
      <w:r>
        <w:t>Oxnard, California 93033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 w:rsidR="00EE7F4D">
        <w:t>8-00027886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6A014B" w:rsidP="00F01BE8">
      <w:pPr>
        <w:widowControl/>
      </w:pPr>
      <w:r w:rsidRPr="00331AE9">
        <w:t>On</w:t>
      </w:r>
      <w:r w:rsidR="00F314E4">
        <w:t xml:space="preserve"> October 17</w:t>
      </w:r>
      <w:r w:rsidR="00C631B8">
        <w:t>, 2018</w:t>
      </w:r>
      <w:r>
        <w:t xml:space="preserve"> </w:t>
      </w:r>
      <w:r w:rsidR="0035388D">
        <w:t xml:space="preserve">and November 7, 2018 </w:t>
      </w:r>
      <w:r>
        <w:t>Agent</w:t>
      </w:r>
      <w:r w:rsidR="00C631B8">
        <w:t>s</w:t>
      </w:r>
      <w:r w:rsidRPr="00331AE9">
        <w:t xml:space="preserve"> from </w:t>
      </w:r>
      <w:r>
        <w:t xml:space="preserve">the </w:t>
      </w:r>
      <w:r w:rsidR="00C631B8">
        <w:t>Los Angeles Office</w:t>
      </w:r>
      <w:r w:rsidRPr="00DE4189">
        <w:t xml:space="preserve"> </w:t>
      </w:r>
      <w:r w:rsidR="00C631B8">
        <w:t>(Los Angeles</w:t>
      </w:r>
      <w:r>
        <w:t xml:space="preserve"> Office) of the Federal Communications Commission’s (FCC’s or Commission’s) Enforcement Bureau (Bureau) </w:t>
      </w:r>
      <w:r w:rsidR="00323072">
        <w:t>responded to a complaint of an unlicensed FM station operating on the</w:t>
      </w:r>
      <w:r w:rsidRPr="00331AE9">
        <w:t xml:space="preserve"> frequency </w:t>
      </w:r>
      <w:r w:rsidR="00F314E4">
        <w:t>99.3</w:t>
      </w:r>
      <w:r w:rsidR="00C631B8">
        <w:t xml:space="preserve"> </w:t>
      </w:r>
      <w:r w:rsidRPr="00331AE9">
        <w:t>MHz</w:t>
      </w:r>
      <w:r w:rsidR="003C1E54">
        <w:t xml:space="preserve"> in Oxnard</w:t>
      </w:r>
      <w:r w:rsidR="00323072">
        <w:t xml:space="preserve">, CA.  The </w:t>
      </w:r>
      <w:r w:rsidR="00A0389D">
        <w:t>A</w:t>
      </w:r>
      <w:r w:rsidR="00323072">
        <w:t>gents confirmed by direction finding techniques that</w:t>
      </w:r>
      <w:r>
        <w:t xml:space="preserve"> a</w:t>
      </w:r>
      <w:r w:rsidR="00EE7F4D">
        <w:t xml:space="preserve"> radio signal on 99.3</w:t>
      </w:r>
      <w:r w:rsidR="008651BC">
        <w:t> </w:t>
      </w:r>
      <w:r w:rsidR="007370A4">
        <w:t>MHz was</w:t>
      </w:r>
      <w:r w:rsidR="00323072">
        <w:t xml:space="preserve"> emanating</w:t>
      </w:r>
      <w:r w:rsidRPr="00331AE9">
        <w:t xml:space="preserve"> from </w:t>
      </w:r>
      <w:r w:rsidR="003C1E54">
        <w:t>your place of business</w:t>
      </w:r>
      <w:r w:rsidR="0035388D">
        <w:t xml:space="preserve"> located at 550 North </w:t>
      </w:r>
      <w:r w:rsidR="00B7338C">
        <w:t>A Street</w:t>
      </w:r>
      <w:r w:rsidR="0035388D">
        <w:t>, Suite 6B</w:t>
      </w:r>
      <w:r w:rsidR="000801E6">
        <w:t xml:space="preserve"> in</w:t>
      </w:r>
      <w:r w:rsidR="003C1E54">
        <w:t xml:space="preserve"> Oxnard</w:t>
      </w:r>
      <w:r w:rsidR="008723E1">
        <w:t>, CA</w:t>
      </w:r>
      <w:r w:rsidRPr="00331AE9">
        <w:t>.</w:t>
      </w:r>
      <w:r>
        <w:t xml:space="preserve"> </w:t>
      </w:r>
    </w:p>
    <w:p w:rsidR="0035388D" w:rsidP="00F01BE8">
      <w:pPr>
        <w:widowControl/>
      </w:pPr>
    </w:p>
    <w:p w:rsidR="00F01BE8" w:rsidRPr="00331AE9" w:rsidP="00F01BE8">
      <w:pPr>
        <w:widowControl/>
      </w:pPr>
      <w:r w:rsidRPr="00331AE9">
        <w:t xml:space="preserve">The Commission’s records show that no license was issued for operation of a broadcast station </w:t>
      </w:r>
      <w:r>
        <w:t xml:space="preserve">on </w:t>
      </w:r>
      <w:r w:rsidR="00EE7F4D">
        <w:t>99.3</w:t>
      </w:r>
      <w:r>
        <w:t xml:space="preserve"> MHz </w:t>
      </w:r>
      <w:r w:rsidRPr="00331AE9">
        <w:t>at this location</w:t>
      </w:r>
      <w:r w:rsidR="003C1E54">
        <w:t xml:space="preserve"> in Oxnard</w:t>
      </w:r>
      <w:r w:rsidR="008723E1">
        <w:t>, CA</w:t>
      </w:r>
      <w:r w:rsidRPr="00331AE9">
        <w:t>.</w:t>
      </w:r>
      <w:r w:rsidR="00323072">
        <w:t xml:space="preserve"> </w:t>
      </w:r>
      <w:r w:rsidR="00690B1F">
        <w:t xml:space="preserve"> </w:t>
      </w:r>
      <w:r w:rsidR="00323072">
        <w:t>The Los Angeles Office investigated and determined you are the owner or operator of the un</w:t>
      </w:r>
      <w:r w:rsidR="00F314E4">
        <w:t>licensed FM station on 99.3</w:t>
      </w:r>
      <w:r w:rsidR="001C4CBE">
        <w:t xml:space="preserve"> </w:t>
      </w:r>
      <w:r w:rsidR="000D537D">
        <w:t>MHz.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 xml:space="preserve">Radio stations must be licensed by the FCC pursuant to </w:t>
      </w:r>
      <w:r>
        <w:t>Section 301 of the Communications Act of 1934, as amended (Act).</w:t>
      </w:r>
      <w:r>
        <w:rPr>
          <w:rStyle w:val="FootnoteReference"/>
        </w:rPr>
        <w:footnoteReference w:id="2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 w:rsidR="0065301B">
        <w:t xml:space="preserve">or mode of operation </w:t>
      </w:r>
      <w:r w:rsidRPr="00331AE9">
        <w:t>that complies with the standards established in Part 15 of the Commission’s rules</w:t>
      </w:r>
      <w:r>
        <w:t>.</w:t>
      </w:r>
      <w:r>
        <w:rPr>
          <w:rStyle w:val="FootnoteReference"/>
        </w:rPr>
        <w:footnoteReference w:id="3"/>
      </w:r>
      <w:r w:rsidRPr="00331AE9">
        <w:t xml:space="preserve">  On</w:t>
      </w:r>
      <w:r w:rsidR="00F314E4">
        <w:t xml:space="preserve"> October 17</w:t>
      </w:r>
      <w:r w:rsidR="0065301B">
        <w:t xml:space="preserve">, </w:t>
      </w:r>
      <w:r w:rsidR="0035388D">
        <w:t>2018 and November 7, 2018</w:t>
      </w:r>
      <w:r w:rsidR="000801E6">
        <w:t xml:space="preserve"> </w:t>
      </w:r>
      <w:r w:rsidR="0065301B">
        <w:t>Agents measured the</w:t>
      </w:r>
      <w:r>
        <w:t xml:space="preserve">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 w:rsidR="00D83E1B">
        <w:t xml:space="preserve">the </w:t>
      </w:r>
      <w:r w:rsidRPr="00331AE9">
        <w:t xml:space="preserve">frequency </w:t>
      </w:r>
      <w:r w:rsidR="00F314E4">
        <w:t>99.3</w:t>
      </w:r>
      <w:r>
        <w:t> </w:t>
      </w:r>
      <w:r w:rsidRPr="00331AE9">
        <w:t>MHz</w:t>
      </w:r>
      <w:r w:rsidR="0065301B">
        <w:t xml:space="preserve"> and found that it</w:t>
      </w:r>
      <w:r w:rsidRPr="00331AE9">
        <w:t xml:space="preserve"> exceeded th</w:t>
      </w:r>
      <w:r w:rsidR="00440A42">
        <w:t>e maximum permitted level of 250</w:t>
      </w:r>
      <w:r w:rsidRPr="00331AE9">
        <w:t xml:space="preserve"> microvolts per meter (µV</w:t>
      </w:r>
      <w:r w:rsidR="001C4CBE">
        <w:t>/m) at 3 meters established under Part 15</w:t>
      </w:r>
      <w:r w:rsidRPr="00331AE9">
        <w:t>.</w:t>
      </w:r>
      <w:r w:rsidR="007370A4">
        <w:t xml:space="preserve">  </w:t>
      </w:r>
      <w:r w:rsidRPr="00331AE9">
        <w:t xml:space="preserve">Thus, this station is operating in violation of </w:t>
      </w:r>
      <w:r>
        <w:t>Section 301 of the Act.</w:t>
      </w:r>
      <w:r>
        <w:rPr>
          <w:rStyle w:val="FootnoteReference"/>
        </w:rPr>
        <w:footnoteReference w:id="4"/>
      </w:r>
    </w:p>
    <w:p w:rsidR="00F01BE8" w:rsidP="00F01BE8">
      <w:pPr>
        <w:widowControl/>
      </w:pP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5"/>
      </w:r>
      <w:r w:rsidRPr="00331AE9">
        <w:t xml:space="preserve">    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Commission.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6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RPr="00331AE9" w:rsidP="00F01BE8">
      <w:pPr>
        <w:widowControl/>
        <w:tabs>
          <w:tab w:val="left" w:pos="-360"/>
        </w:tabs>
      </w:pPr>
    </w:p>
    <w:p w:rsidR="00F01BE8" w:rsidP="00F01BE8">
      <w:pPr>
        <w:tabs>
          <w:tab w:val="left" w:pos="-360"/>
        </w:tabs>
        <w:jc w:val="both"/>
      </w:pPr>
      <w:r>
        <w:t>Lark Hadley</w:t>
      </w:r>
    </w:p>
    <w:p w:rsidR="00F01BE8" w:rsidP="00F01BE8">
      <w:pPr>
        <w:suppressAutoHyphens/>
      </w:pPr>
      <w:r>
        <w:t>Regional Director</w:t>
      </w:r>
    </w:p>
    <w:p w:rsidR="00F01BE8" w:rsidP="00F01BE8">
      <w:pPr>
        <w:suppressAutoHyphens/>
      </w:pPr>
      <w:r>
        <w:t>Region Three</w:t>
      </w:r>
    </w:p>
    <w:p w:rsidR="00F01BE8" w:rsidP="00F01BE8">
      <w:pPr>
        <w:suppressAutoHyphens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A7832" w:rsidP="00F01BE8">
      <w:r>
        <w:separator/>
      </w:r>
    </w:p>
  </w:footnote>
  <w:footnote w:type="continuationSeparator" w:id="1">
    <w:p w:rsidR="00FA7832" w:rsidP="00F01BE8">
      <w:r>
        <w:continuationSeparator/>
      </w:r>
    </w:p>
  </w:footnote>
  <w:footnote w:id="2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3"/>
    <w:rsid w:val="00060610"/>
    <w:rsid w:val="000801E6"/>
    <w:rsid w:val="00097D89"/>
    <w:rsid w:val="000D537D"/>
    <w:rsid w:val="000F2144"/>
    <w:rsid w:val="00160B91"/>
    <w:rsid w:val="001774E8"/>
    <w:rsid w:val="001C4CBE"/>
    <w:rsid w:val="002228E5"/>
    <w:rsid w:val="002624F0"/>
    <w:rsid w:val="00290FDA"/>
    <w:rsid w:val="002A19BA"/>
    <w:rsid w:val="00320EBD"/>
    <w:rsid w:val="00323072"/>
    <w:rsid w:val="00331AE9"/>
    <w:rsid w:val="003376F1"/>
    <w:rsid w:val="0035388D"/>
    <w:rsid w:val="003C1E54"/>
    <w:rsid w:val="004177C2"/>
    <w:rsid w:val="00440A42"/>
    <w:rsid w:val="00472D81"/>
    <w:rsid w:val="004B17EC"/>
    <w:rsid w:val="004B2217"/>
    <w:rsid w:val="004B59BB"/>
    <w:rsid w:val="004E291F"/>
    <w:rsid w:val="00517B0B"/>
    <w:rsid w:val="005540CC"/>
    <w:rsid w:val="005922AF"/>
    <w:rsid w:val="00630201"/>
    <w:rsid w:val="00630A98"/>
    <w:rsid w:val="00646945"/>
    <w:rsid w:val="0065301B"/>
    <w:rsid w:val="00690B1F"/>
    <w:rsid w:val="0069240B"/>
    <w:rsid w:val="00693F57"/>
    <w:rsid w:val="006A014B"/>
    <w:rsid w:val="0070795E"/>
    <w:rsid w:val="00716007"/>
    <w:rsid w:val="007370A4"/>
    <w:rsid w:val="00777A97"/>
    <w:rsid w:val="007A0BA4"/>
    <w:rsid w:val="007B787B"/>
    <w:rsid w:val="007F24B3"/>
    <w:rsid w:val="008651BC"/>
    <w:rsid w:val="008723E1"/>
    <w:rsid w:val="008C6D7E"/>
    <w:rsid w:val="008E20BB"/>
    <w:rsid w:val="00951915"/>
    <w:rsid w:val="009D1D18"/>
    <w:rsid w:val="009D5BC0"/>
    <w:rsid w:val="009D744B"/>
    <w:rsid w:val="00A0389D"/>
    <w:rsid w:val="00A759F2"/>
    <w:rsid w:val="00A90BA0"/>
    <w:rsid w:val="00AB541B"/>
    <w:rsid w:val="00AF5F0A"/>
    <w:rsid w:val="00B15CFD"/>
    <w:rsid w:val="00B631AD"/>
    <w:rsid w:val="00B7279A"/>
    <w:rsid w:val="00B7338C"/>
    <w:rsid w:val="00B77BF3"/>
    <w:rsid w:val="00B87618"/>
    <w:rsid w:val="00BF6F42"/>
    <w:rsid w:val="00C631B8"/>
    <w:rsid w:val="00C63528"/>
    <w:rsid w:val="00C91782"/>
    <w:rsid w:val="00CA1B4F"/>
    <w:rsid w:val="00CF374D"/>
    <w:rsid w:val="00D1143E"/>
    <w:rsid w:val="00D35C9C"/>
    <w:rsid w:val="00D511ED"/>
    <w:rsid w:val="00D660EA"/>
    <w:rsid w:val="00D83E1B"/>
    <w:rsid w:val="00DB627D"/>
    <w:rsid w:val="00DE4189"/>
    <w:rsid w:val="00DF5808"/>
    <w:rsid w:val="00E775AA"/>
    <w:rsid w:val="00EB6E61"/>
    <w:rsid w:val="00EE0E43"/>
    <w:rsid w:val="00EE7F4D"/>
    <w:rsid w:val="00F01BE8"/>
    <w:rsid w:val="00F314E4"/>
    <w:rsid w:val="00F80E28"/>
    <w:rsid w:val="00FA7832"/>
    <w:rsid w:val="00FE59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Field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4C348642.dotm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