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06918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pPr>
        <w:suppressAutoHyphens/>
      </w:pPr>
    </w:p>
    <w:p w:rsidR="00381FFF" w:rsidRPr="00514BB7" w:rsidP="00381FFF">
      <w:pPr>
        <w:suppressAutoHyphens/>
        <w:jc w:val="center"/>
        <w:rPr>
          <w:szCs w:val="24"/>
        </w:rPr>
      </w:pPr>
      <w:r>
        <w:rPr>
          <w:szCs w:val="24"/>
        </w:rPr>
        <w:t>March 5, 2019</w:t>
      </w:r>
      <w:bookmarkStart w:id="0" w:name="_GoBack"/>
      <w:bookmarkEnd w:id="0"/>
    </w:p>
    <w:p w:rsidR="00381FFF" w:rsidP="00381FFF">
      <w:pPr>
        <w:suppressAutoHyphens/>
        <w:rPr>
          <w:szCs w:val="24"/>
        </w:rPr>
      </w:pPr>
    </w:p>
    <w:p w:rsidR="00381FFF" w:rsidRPr="006352A6" w:rsidP="00381FFF">
      <w:pPr>
        <w:suppressAutoHyphens/>
        <w:rPr>
          <w:szCs w:val="24"/>
        </w:rPr>
      </w:pPr>
      <w:r>
        <w:rPr>
          <w:szCs w:val="24"/>
        </w:rPr>
        <w:t>Trevor Forde</w:t>
      </w:r>
      <w:r w:rsidRPr="00A40D01" w:rsidR="00A40D01">
        <w:rPr>
          <w:szCs w:val="24"/>
        </w:rPr>
        <w:t xml:space="preserve"> </w:t>
      </w:r>
    </w:p>
    <w:p w:rsidR="00381FFF" w:rsidRPr="008D5303" w:rsidP="00381FFF">
      <w:pPr>
        <w:widowControl/>
        <w:rPr>
          <w:szCs w:val="24"/>
        </w:rPr>
      </w:pPr>
      <w:r>
        <w:rPr>
          <w:szCs w:val="24"/>
        </w:rPr>
        <w:t>Laurelton</w:t>
      </w:r>
      <w:r w:rsidR="0060365E">
        <w:rPr>
          <w:szCs w:val="24"/>
        </w:rPr>
        <w:t>,</w:t>
      </w:r>
      <w:r w:rsidRPr="008D5303">
        <w:rPr>
          <w:szCs w:val="24"/>
        </w:rPr>
        <w:t xml:space="preserve"> </w:t>
      </w:r>
      <w:r>
        <w:rPr>
          <w:szCs w:val="24"/>
        </w:rPr>
        <w:t xml:space="preserve">New </w:t>
      </w:r>
      <w:r w:rsidR="0060365E">
        <w:rPr>
          <w:szCs w:val="24"/>
        </w:rPr>
        <w:t>York</w:t>
      </w:r>
    </w:p>
    <w:p w:rsidR="00381FFF" w:rsidP="00381FFF">
      <w:pPr>
        <w:widowControl/>
        <w:rPr>
          <w:b/>
          <w:sz w:val="22"/>
        </w:rPr>
      </w:pPr>
    </w:p>
    <w:p w:rsidR="00923792" w:rsidRPr="008D5303" w:rsidP="00381FFF">
      <w:pPr>
        <w:widowControl/>
        <w:rPr>
          <w:b/>
          <w:sz w:val="22"/>
        </w:rPr>
      </w:pPr>
    </w:p>
    <w:p w:rsidR="00381FFF" w:rsidRPr="000D17B2" w:rsidP="00923792">
      <w:pPr>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74EBC">
        <w:t>8</w:t>
      </w:r>
      <w:r w:rsidRPr="00654C1D">
        <w:t>-000</w:t>
      </w:r>
      <w:r w:rsidR="005160A1">
        <w:t>2</w:t>
      </w:r>
      <w:r w:rsidR="00974EBC">
        <w:t>6976</w:t>
      </w:r>
    </w:p>
    <w:p w:rsidR="00381FFF" w:rsidP="00381FFF">
      <w:pPr>
        <w:pStyle w:val="Header"/>
        <w:widowControl/>
        <w:tabs>
          <w:tab w:val="clear" w:pos="4320"/>
          <w:tab w:val="clear" w:pos="8640"/>
        </w:tabs>
        <w:rPr>
          <w:b/>
          <w:szCs w:val="24"/>
          <w:highlight w:val="yellow"/>
        </w:rPr>
      </w:pPr>
    </w:p>
    <w:p w:rsidR="00923792" w:rsidRPr="00955407" w:rsidP="00381FFF">
      <w:pPr>
        <w:pStyle w:val="Header"/>
        <w:widowControl/>
        <w:tabs>
          <w:tab w:val="clear" w:pos="4320"/>
          <w:tab w:val="clear" w:pos="8640"/>
        </w:tabs>
        <w:rPr>
          <w:b/>
          <w:szCs w:val="24"/>
          <w:highlight w:val="yellow"/>
        </w:rPr>
      </w:pPr>
    </w:p>
    <w:p w:rsidR="00923792" w:rsidP="00923792">
      <w:pPr>
        <w:widowControl/>
        <w:rPr>
          <w:color w:val="000000"/>
        </w:rPr>
      </w:pPr>
      <w:r>
        <w:rPr>
          <w:color w:val="000000"/>
        </w:rPr>
        <w:t xml:space="preserve">On December 6, 2018, an </w:t>
      </w:r>
      <w:r>
        <w:rPr>
          <w:color w:val="000000" w:themeColor="text1"/>
          <w:szCs w:val="24"/>
        </w:rPr>
        <w:t xml:space="preserve">Agent from the New York Office of the Federal Communications Commission’s (FCC’s or Commission’s) Enforcement Bureau (Bureau) investigated an unlicensed FM station operating on the frequency 96.9 MHz in Laurelton, New York.  </w:t>
      </w:r>
      <w:r>
        <w:rPr>
          <w:color w:val="000000"/>
        </w:rPr>
        <w:t xml:space="preserve">The Agent </w:t>
      </w:r>
      <w:r w:rsidRPr="004D5B02">
        <w:rPr>
          <w:color w:val="000000"/>
        </w:rPr>
        <w:t xml:space="preserve">confirmed by direction finding techniques that radio signals on </w:t>
      </w:r>
      <w:r>
        <w:rPr>
          <w:color w:val="000000"/>
        </w:rPr>
        <w:t xml:space="preserve">the </w:t>
      </w:r>
      <w:r w:rsidRPr="004D5B02">
        <w:rPr>
          <w:color w:val="000000"/>
        </w:rPr>
        <w:t xml:space="preserve">frequency </w:t>
      </w:r>
      <w:r>
        <w:rPr>
          <w:color w:val="000000"/>
        </w:rPr>
        <w:t xml:space="preserve">96.9 MHz </w:t>
      </w:r>
      <w:r w:rsidRPr="00700EE1">
        <w:rPr>
          <w:color w:val="000000"/>
        </w:rPr>
        <w:t xml:space="preserve">were emanating from </w:t>
      </w:r>
      <w:r>
        <w:rPr>
          <w:color w:val="000000"/>
        </w:rPr>
        <w:t xml:space="preserve">East Coast Media and Marketing Studio, </w:t>
      </w:r>
      <w:r w:rsidRPr="00974EBC">
        <w:rPr>
          <w:color w:val="000000"/>
        </w:rPr>
        <w:t>232-09 Merrick B</w:t>
      </w:r>
      <w:r>
        <w:rPr>
          <w:color w:val="000000"/>
        </w:rPr>
        <w:t>oulevard</w:t>
      </w:r>
      <w:r w:rsidRPr="00974EBC">
        <w:rPr>
          <w:color w:val="000000"/>
        </w:rPr>
        <w:t xml:space="preserve">, Laurelton, </w:t>
      </w:r>
      <w:bookmarkStart w:id="1" w:name="_Hlk533349363"/>
      <w:r w:rsidRPr="00A37E4D">
        <w:rPr>
          <w:color w:val="000000"/>
        </w:rPr>
        <w:t>N</w:t>
      </w:r>
      <w:r>
        <w:rPr>
          <w:color w:val="000000"/>
        </w:rPr>
        <w:t xml:space="preserve">ew </w:t>
      </w:r>
      <w:r w:rsidRPr="00A37E4D">
        <w:rPr>
          <w:color w:val="000000"/>
        </w:rPr>
        <w:t>Y</w:t>
      </w:r>
      <w:bookmarkEnd w:id="1"/>
      <w:r>
        <w:rPr>
          <w:color w:val="000000"/>
        </w:rPr>
        <w:t xml:space="preserve">ork.  </w:t>
      </w:r>
      <w:r w:rsidRPr="00467D0E">
        <w:rPr>
          <w:color w:val="000000"/>
        </w:rPr>
        <w:t xml:space="preserve">Agents confirmed, through investigation, that you are </w:t>
      </w:r>
      <w:r>
        <w:rPr>
          <w:color w:val="000000"/>
        </w:rPr>
        <w:t xml:space="preserve">an </w:t>
      </w:r>
      <w:r w:rsidRPr="00467D0E">
        <w:rPr>
          <w:color w:val="000000"/>
        </w:rPr>
        <w:t>operator</w:t>
      </w:r>
      <w:r>
        <w:rPr>
          <w:color w:val="000000"/>
        </w:rPr>
        <w:t xml:space="preserve"> </w:t>
      </w:r>
      <w:r w:rsidRPr="00467D0E">
        <w:rPr>
          <w:color w:val="000000"/>
        </w:rPr>
        <w:t xml:space="preserve">of the unlicensed radio station.  </w:t>
      </w:r>
      <w:r w:rsidRPr="00974EBC">
        <w:rPr>
          <w:color w:val="000000"/>
        </w:rPr>
        <w:t>T</w:t>
      </w:r>
      <w:r w:rsidRPr="00B75ECB">
        <w:rPr>
          <w:color w:val="000000"/>
        </w:rPr>
        <w:t xml:space="preserve">he Commission’s records show that no license was issued for operation of a broadcast station </w:t>
      </w:r>
      <w:r>
        <w:rPr>
          <w:color w:val="000000"/>
        </w:rPr>
        <w:t xml:space="preserve">on 96.9 MHz </w:t>
      </w:r>
      <w:r w:rsidRPr="00B75ECB">
        <w:rPr>
          <w:color w:val="000000"/>
        </w:rPr>
        <w:t xml:space="preserve">at this </w:t>
      </w:r>
      <w:r>
        <w:rPr>
          <w:color w:val="000000"/>
        </w:rPr>
        <w:t xml:space="preserve">location.  </w:t>
      </w:r>
    </w:p>
    <w:p w:rsidR="00D43503" w:rsidP="00324403">
      <w:pPr>
        <w:widowControl/>
      </w:pPr>
    </w:p>
    <w:p w:rsidR="00923792" w:rsidRPr="004E291F" w:rsidP="00923792">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96.9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 xml:space="preserve">e Commission’s </w:t>
      </w:r>
      <w:r>
        <w:t>rules.</w:t>
      </w:r>
      <w:r>
        <w:rPr>
          <w:rStyle w:val="FootnoteReference"/>
          <w:vertAlign w:val="superscript"/>
        </w:rPr>
        <w:footnoteReference w:id="4"/>
      </w:r>
      <w:r w:rsidRPr="004E291F">
        <w:t xml:space="preserve"> </w:t>
      </w:r>
      <w:r>
        <w:t xml:space="preserve"> The Agent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96.9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923792" w:rsidP="00923792">
      <w:pPr>
        <w:widowControl/>
      </w:pPr>
    </w:p>
    <w:p w:rsidR="00923792" w:rsidP="00923792">
      <w:pPr>
        <w:widowControl/>
      </w:pPr>
    </w:p>
    <w:p w:rsidR="00923792" w:rsidP="00923792">
      <w:pPr>
        <w:widowControl/>
      </w:pPr>
    </w:p>
    <w:p w:rsidR="00923792" w:rsidRPr="004E291F" w:rsidP="00923792">
      <w:pPr>
        <w:widowControl/>
      </w:pPr>
    </w:p>
    <w:p w:rsidR="00923792" w:rsidP="00923792">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923792" w:rsidP="00923792">
      <w:pPr>
        <w:pStyle w:val="Default"/>
      </w:pPr>
    </w:p>
    <w:p w:rsidR="00923792" w:rsidP="00923792">
      <w:pPr>
        <w:widowControl/>
      </w:pPr>
      <w:r>
        <w:rPr>
          <w:b/>
        </w:rPr>
        <w:t>UNLICENSED OPERATION OF THIS RADIO STATION MUST BE DISCONTINUED IMMEDIATELY</w:t>
      </w:r>
      <w:r>
        <w:t>.</w:t>
      </w:r>
    </w:p>
    <w:p w:rsidR="00923792" w:rsidP="00923792">
      <w:pPr>
        <w:pStyle w:val="Default"/>
      </w:pPr>
    </w:p>
    <w:p w:rsidR="00923792" w:rsidP="00923792">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923792" w:rsidP="00923792">
      <w:pPr>
        <w:pStyle w:val="Default"/>
      </w:pPr>
    </w:p>
    <w:p w:rsidR="00923792" w:rsidP="00923792">
      <w:pPr>
        <w:widowControl/>
        <w:tabs>
          <w:tab w:val="left" w:pos="-360"/>
        </w:tabs>
      </w:pPr>
      <w:r w:rsidRPr="004E291F">
        <w:t>You may contact this office if you have any questions.</w:t>
      </w:r>
    </w:p>
    <w:p w:rsidR="00923792" w:rsidP="00923792">
      <w:pPr>
        <w:pStyle w:val="Default"/>
        <w:rPr>
          <w:noProof/>
        </w:rPr>
      </w:pPr>
    </w:p>
    <w:p w:rsidR="00923792" w:rsidP="00923792">
      <w:pPr>
        <w:pStyle w:val="Default"/>
        <w:rPr>
          <w:noProof/>
        </w:rPr>
      </w:pPr>
    </w:p>
    <w:p w:rsidR="00923792" w:rsidP="00923792">
      <w:pPr>
        <w:pStyle w:val="Default"/>
      </w:pPr>
    </w:p>
    <w:p w:rsidR="00923792" w:rsidP="00923792">
      <w:pPr>
        <w:pStyle w:val="Default"/>
      </w:pPr>
    </w:p>
    <w:p w:rsidR="00923792" w:rsidRPr="00F23FAE" w:rsidP="00923792">
      <w:pPr>
        <w:widowControl/>
      </w:pPr>
      <w:r w:rsidRPr="00F23FAE">
        <w:t>David C. Dombrowski</w:t>
      </w:r>
    </w:p>
    <w:p w:rsidR="00923792" w:rsidRPr="00F23FAE" w:rsidP="00923792">
      <w:pPr>
        <w:widowControl/>
      </w:pPr>
      <w:r w:rsidRPr="00F23FAE">
        <w:t>Regional Director</w:t>
      </w:r>
    </w:p>
    <w:p w:rsidR="00923792" w:rsidRPr="00F23FAE" w:rsidP="00923792">
      <w:pPr>
        <w:widowControl/>
      </w:pPr>
      <w:r>
        <w:t>Region One</w:t>
      </w:r>
    </w:p>
    <w:p w:rsidR="00923792" w:rsidRPr="00F23FAE" w:rsidP="00923792">
      <w:pPr>
        <w:widowControl/>
      </w:pPr>
      <w:r w:rsidRPr="00F23FAE">
        <w:t>Enforcement Bureau</w:t>
      </w:r>
    </w:p>
    <w:p w:rsidR="00923792" w:rsidRPr="00AB1D08" w:rsidP="00923792">
      <w:pPr>
        <w:widowControl/>
      </w:pPr>
      <w:r w:rsidRPr="00F23FAE">
        <w:t>Federal Communications Commission</w:t>
      </w:r>
    </w:p>
    <w:p w:rsidR="00923792" w:rsidRPr="00F23FAE" w:rsidP="00923792">
      <w:pPr>
        <w:widowControl/>
      </w:pPr>
    </w:p>
    <w:p w:rsidR="00923792" w:rsidRPr="00F23FAE" w:rsidP="00923792">
      <w:pPr>
        <w:widowControl/>
      </w:pPr>
    </w:p>
    <w:p w:rsidR="00923792" w:rsidRPr="00F23FAE" w:rsidP="00923792">
      <w:pPr>
        <w:widowControl/>
      </w:pPr>
    </w:p>
    <w:p w:rsidR="00923792" w:rsidRPr="00F23FAE" w:rsidP="00923792">
      <w:pPr>
        <w:widowControl/>
      </w:pPr>
    </w:p>
    <w:p w:rsidR="00923792" w:rsidRPr="00F23FAE" w:rsidP="00923792">
      <w:pPr>
        <w:widowControl/>
      </w:pPr>
      <w:r w:rsidRPr="00F23FAE">
        <w:t>Attachments:</w:t>
      </w:r>
    </w:p>
    <w:p w:rsidR="00923792" w:rsidRPr="00F23FAE" w:rsidP="00923792">
      <w:pPr>
        <w:widowControl/>
      </w:pPr>
      <w:r w:rsidRPr="00F23FAE">
        <w:tab/>
        <w:t>Excerpts from the Communications Act of 1934, As Amended</w:t>
      </w:r>
    </w:p>
    <w:p w:rsidR="00923792" w:rsidP="00923792">
      <w:pPr>
        <w:widowControl/>
      </w:pPr>
      <w:r w:rsidRPr="00F23FAE">
        <w:tab/>
        <w:t>Enforcement Bureau, "Inspection Fact Sheet", March 2005</w:t>
      </w:r>
    </w:p>
    <w:p w:rsidR="00923792" w:rsidRPr="00F23FAE" w:rsidP="00923792">
      <w:pPr>
        <w:widowControl/>
        <w:ind w:left="720"/>
      </w:pPr>
    </w:p>
    <w:p w:rsidR="00923792" w:rsidP="00923792">
      <w:pPr>
        <w:widowControl/>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2252" w:rsidP="00381FFF">
      <w:r>
        <w:separator/>
      </w:r>
    </w:p>
  </w:footnote>
  <w:footnote w:type="continuationSeparator" w:id="1">
    <w:p w:rsidR="000E2252" w:rsidP="00381FFF">
      <w:r>
        <w:continuationSeparator/>
      </w:r>
    </w:p>
  </w:footnote>
  <w:footnote w:id="2">
    <w:p w:rsidR="00923792" w:rsidP="00923792">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923792" w:rsidP="00923792">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923792" w:rsidP="00923792">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923792" w:rsidP="0092379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923792" w:rsidP="0092379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923792" w:rsidP="00923792">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27152"/>
    <w:rsid w:val="000551CA"/>
    <w:rsid w:val="00060254"/>
    <w:rsid w:val="00083F2A"/>
    <w:rsid w:val="000942D1"/>
    <w:rsid w:val="000B166E"/>
    <w:rsid w:val="000D012A"/>
    <w:rsid w:val="000D17B2"/>
    <w:rsid w:val="000E2252"/>
    <w:rsid w:val="0014524B"/>
    <w:rsid w:val="001A4DE8"/>
    <w:rsid w:val="001B667E"/>
    <w:rsid w:val="001D40A2"/>
    <w:rsid w:val="002275D3"/>
    <w:rsid w:val="00254D36"/>
    <w:rsid w:val="0026368E"/>
    <w:rsid w:val="0028661F"/>
    <w:rsid w:val="002A3871"/>
    <w:rsid w:val="002C14A2"/>
    <w:rsid w:val="002D158A"/>
    <w:rsid w:val="002E4209"/>
    <w:rsid w:val="00324403"/>
    <w:rsid w:val="003533FF"/>
    <w:rsid w:val="00353435"/>
    <w:rsid w:val="0037411D"/>
    <w:rsid w:val="00381FFF"/>
    <w:rsid w:val="0038656C"/>
    <w:rsid w:val="003C7B88"/>
    <w:rsid w:val="00467D0E"/>
    <w:rsid w:val="004774A0"/>
    <w:rsid w:val="00482E46"/>
    <w:rsid w:val="004C17E9"/>
    <w:rsid w:val="004D5B02"/>
    <w:rsid w:val="004E291F"/>
    <w:rsid w:val="005003FB"/>
    <w:rsid w:val="00514BB7"/>
    <w:rsid w:val="005160A1"/>
    <w:rsid w:val="005264F6"/>
    <w:rsid w:val="005A04E7"/>
    <w:rsid w:val="005B3279"/>
    <w:rsid w:val="005B5AEB"/>
    <w:rsid w:val="005D55E3"/>
    <w:rsid w:val="005E7E13"/>
    <w:rsid w:val="00602BFF"/>
    <w:rsid w:val="0060365E"/>
    <w:rsid w:val="0061337F"/>
    <w:rsid w:val="00621945"/>
    <w:rsid w:val="00624F4C"/>
    <w:rsid w:val="006352A6"/>
    <w:rsid w:val="00637D85"/>
    <w:rsid w:val="00654C1D"/>
    <w:rsid w:val="006A2F52"/>
    <w:rsid w:val="006A7A28"/>
    <w:rsid w:val="00700EE1"/>
    <w:rsid w:val="007461BB"/>
    <w:rsid w:val="00771EE2"/>
    <w:rsid w:val="00775ACA"/>
    <w:rsid w:val="00792397"/>
    <w:rsid w:val="007B7A62"/>
    <w:rsid w:val="007C2F6D"/>
    <w:rsid w:val="007D1C58"/>
    <w:rsid w:val="007E73CB"/>
    <w:rsid w:val="0081342C"/>
    <w:rsid w:val="0084544F"/>
    <w:rsid w:val="00857372"/>
    <w:rsid w:val="00895257"/>
    <w:rsid w:val="008A0C47"/>
    <w:rsid w:val="008A605A"/>
    <w:rsid w:val="008D5303"/>
    <w:rsid w:val="008E6FE1"/>
    <w:rsid w:val="00923792"/>
    <w:rsid w:val="00931491"/>
    <w:rsid w:val="00944AC8"/>
    <w:rsid w:val="00947656"/>
    <w:rsid w:val="00955407"/>
    <w:rsid w:val="0096762F"/>
    <w:rsid w:val="009709D6"/>
    <w:rsid w:val="00974EBC"/>
    <w:rsid w:val="00995FAA"/>
    <w:rsid w:val="009B3289"/>
    <w:rsid w:val="009B766F"/>
    <w:rsid w:val="009E636C"/>
    <w:rsid w:val="009F5C83"/>
    <w:rsid w:val="00A011BF"/>
    <w:rsid w:val="00A309F6"/>
    <w:rsid w:val="00A37E4D"/>
    <w:rsid w:val="00A40D01"/>
    <w:rsid w:val="00A450E6"/>
    <w:rsid w:val="00A849CF"/>
    <w:rsid w:val="00AB1D08"/>
    <w:rsid w:val="00AB400F"/>
    <w:rsid w:val="00B02075"/>
    <w:rsid w:val="00B0315D"/>
    <w:rsid w:val="00B73C22"/>
    <w:rsid w:val="00B75ECB"/>
    <w:rsid w:val="00B82C77"/>
    <w:rsid w:val="00BB61E5"/>
    <w:rsid w:val="00C01865"/>
    <w:rsid w:val="00C4591F"/>
    <w:rsid w:val="00C56253"/>
    <w:rsid w:val="00C648A4"/>
    <w:rsid w:val="00C751EE"/>
    <w:rsid w:val="00C91C5D"/>
    <w:rsid w:val="00CC0F2C"/>
    <w:rsid w:val="00CC41E5"/>
    <w:rsid w:val="00CD5D33"/>
    <w:rsid w:val="00CF5447"/>
    <w:rsid w:val="00D150CF"/>
    <w:rsid w:val="00D20F93"/>
    <w:rsid w:val="00D414E9"/>
    <w:rsid w:val="00D43503"/>
    <w:rsid w:val="00D54626"/>
    <w:rsid w:val="00D64294"/>
    <w:rsid w:val="00D65302"/>
    <w:rsid w:val="00D95C7C"/>
    <w:rsid w:val="00D96534"/>
    <w:rsid w:val="00D97156"/>
    <w:rsid w:val="00DA0DB7"/>
    <w:rsid w:val="00DD33A0"/>
    <w:rsid w:val="00E02E6F"/>
    <w:rsid w:val="00E23CA9"/>
    <w:rsid w:val="00E407C6"/>
    <w:rsid w:val="00E62257"/>
    <w:rsid w:val="00E84636"/>
    <w:rsid w:val="00EA3961"/>
    <w:rsid w:val="00EA6551"/>
    <w:rsid w:val="00EC1B09"/>
    <w:rsid w:val="00EF05ED"/>
    <w:rsid w:val="00EF3319"/>
    <w:rsid w:val="00F00BC3"/>
    <w:rsid w:val="00F1583C"/>
    <w:rsid w:val="00F23FAE"/>
    <w:rsid w:val="00F53D63"/>
    <w:rsid w:val="00F8725B"/>
    <w:rsid w:val="00F97EDD"/>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