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18653EAB" w14:textId="77777777" w:rsidTr="00A774AD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FF232D" w:rsidP="006A7D75" w14:paraId="42FCDE93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92369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9F388BD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ED1A49D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BA4C885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Mike Snyder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997</w:t>
            </w:r>
          </w:p>
          <w:p w:rsidR="00FF232D" w:rsidRPr="008A3940" w:rsidP="00BB4E29" w14:paraId="1BAD539C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michael.snyder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636D5179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3DB8BEF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8944F21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40FD0" w:rsidP="00640FD0" w14:paraId="7CAC6FD7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640FD0">
              <w:rPr>
                <w:b/>
                <w:bCs/>
                <w:sz w:val="26"/>
                <w:szCs w:val="26"/>
              </w:rPr>
              <w:t xml:space="preserve">FCC </w:t>
            </w:r>
            <w:r w:rsidR="006E4B61">
              <w:rPr>
                <w:b/>
                <w:bCs/>
                <w:sz w:val="26"/>
                <w:szCs w:val="26"/>
              </w:rPr>
              <w:t xml:space="preserve">EXPANDS MULTILINGUAL CONSUMER </w:t>
            </w:r>
            <w:r w:rsidR="003D6CB4">
              <w:rPr>
                <w:b/>
                <w:bCs/>
                <w:sz w:val="26"/>
                <w:szCs w:val="26"/>
              </w:rPr>
              <w:t>OUTREACH</w:t>
            </w:r>
            <w:r w:rsidR="00A277C8">
              <w:rPr>
                <w:b/>
                <w:bCs/>
                <w:sz w:val="26"/>
                <w:szCs w:val="26"/>
              </w:rPr>
              <w:t xml:space="preserve"> </w:t>
            </w:r>
            <w:r w:rsidR="006E4B61">
              <w:rPr>
                <w:b/>
                <w:bCs/>
                <w:sz w:val="26"/>
                <w:szCs w:val="26"/>
              </w:rPr>
              <w:t xml:space="preserve">WITH </w:t>
            </w:r>
            <w:r w:rsidRPr="00640FD0">
              <w:rPr>
                <w:b/>
                <w:bCs/>
                <w:sz w:val="26"/>
                <w:szCs w:val="26"/>
              </w:rPr>
              <w:t>NATIONAL ASIAN AMERICAN COALITION</w:t>
            </w:r>
          </w:p>
          <w:p w:rsidR="00AF4858" w:rsidP="00F41FBD" w14:paraId="7E4B768D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F41FBD">
              <w:rPr>
                <w:b/>
                <w:bCs/>
                <w:i/>
              </w:rPr>
              <w:t xml:space="preserve">Consumer Education Kiosks in West Coast Supermarket Chain to Feature </w:t>
            </w:r>
            <w:r w:rsidRPr="00F41FBD" w:rsidR="003312F5">
              <w:rPr>
                <w:b/>
                <w:bCs/>
                <w:i/>
              </w:rPr>
              <w:t>FCC Tip Cards to Help Consumers Avoid Unwanted Robocalls and Spoofing Scams</w:t>
            </w:r>
          </w:p>
          <w:p w:rsidR="002171D8" w:rsidRPr="00F41FBD" w:rsidP="00F41FBD" w14:paraId="300FEB58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</w:p>
          <w:p w:rsidR="004509E5" w:rsidRPr="004C16ED" w:rsidP="002171D8" w14:paraId="6DC46D00" w14:textId="7EFB7AD1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4C16ED">
              <w:rPr>
                <w:sz w:val="22"/>
                <w:szCs w:val="22"/>
              </w:rPr>
              <w:t xml:space="preserve">WASHINGTON, </w:t>
            </w:r>
            <w:r w:rsidRPr="004C16ED" w:rsidR="002B5000">
              <w:rPr>
                <w:sz w:val="22"/>
                <w:szCs w:val="22"/>
              </w:rPr>
              <w:t>April</w:t>
            </w:r>
            <w:r w:rsidR="00B90ABB">
              <w:rPr>
                <w:sz w:val="22"/>
                <w:szCs w:val="22"/>
              </w:rPr>
              <w:t xml:space="preserve"> 9</w:t>
            </w:r>
            <w:r w:rsidRPr="004C16ED">
              <w:rPr>
                <w:sz w:val="22"/>
                <w:szCs w:val="22"/>
              </w:rPr>
              <w:t>, 2019—</w:t>
            </w:r>
            <w:r w:rsidRPr="004C16ED">
              <w:rPr>
                <w:sz w:val="22"/>
                <w:szCs w:val="22"/>
              </w:rPr>
              <w:t xml:space="preserve">The Federal Communications Commission </w:t>
            </w:r>
            <w:r w:rsidR="002171D8">
              <w:rPr>
                <w:sz w:val="22"/>
                <w:szCs w:val="22"/>
              </w:rPr>
              <w:t xml:space="preserve">today announced that it </w:t>
            </w:r>
            <w:r w:rsidRPr="004C16ED">
              <w:rPr>
                <w:sz w:val="22"/>
                <w:szCs w:val="22"/>
              </w:rPr>
              <w:t xml:space="preserve">is </w:t>
            </w:r>
            <w:r w:rsidRPr="004C16ED" w:rsidR="00B0473A">
              <w:rPr>
                <w:sz w:val="22"/>
                <w:szCs w:val="22"/>
              </w:rPr>
              <w:t>furthering</w:t>
            </w:r>
            <w:r w:rsidRPr="004C16ED">
              <w:rPr>
                <w:sz w:val="22"/>
                <w:szCs w:val="22"/>
              </w:rPr>
              <w:t xml:space="preserve"> its </w:t>
            </w:r>
            <w:r w:rsidRPr="004C16ED" w:rsidR="00B0473A">
              <w:rPr>
                <w:sz w:val="22"/>
                <w:szCs w:val="22"/>
              </w:rPr>
              <w:t xml:space="preserve">multilingual </w:t>
            </w:r>
            <w:r w:rsidRPr="004C16ED">
              <w:rPr>
                <w:sz w:val="22"/>
                <w:szCs w:val="22"/>
              </w:rPr>
              <w:t xml:space="preserve">consumer education efforts on unwanted </w:t>
            </w:r>
            <w:r w:rsidRPr="004C16ED" w:rsidR="00F246EC">
              <w:rPr>
                <w:sz w:val="22"/>
                <w:szCs w:val="22"/>
              </w:rPr>
              <w:t>robo</w:t>
            </w:r>
            <w:r w:rsidRPr="004C16ED">
              <w:rPr>
                <w:sz w:val="22"/>
                <w:szCs w:val="22"/>
              </w:rPr>
              <w:t>calls</w:t>
            </w:r>
            <w:r w:rsidRPr="004C16ED" w:rsidR="00B0473A">
              <w:rPr>
                <w:sz w:val="22"/>
                <w:szCs w:val="22"/>
              </w:rPr>
              <w:t xml:space="preserve"> </w:t>
            </w:r>
            <w:r w:rsidRPr="004C16ED" w:rsidR="00F246EC">
              <w:rPr>
                <w:sz w:val="22"/>
                <w:szCs w:val="22"/>
              </w:rPr>
              <w:t xml:space="preserve">and spoofing scams </w:t>
            </w:r>
            <w:r w:rsidRPr="004C16ED" w:rsidR="00B0473A">
              <w:rPr>
                <w:sz w:val="22"/>
                <w:szCs w:val="22"/>
              </w:rPr>
              <w:t>through</w:t>
            </w:r>
            <w:r w:rsidRPr="004C16ED">
              <w:rPr>
                <w:sz w:val="22"/>
                <w:szCs w:val="22"/>
              </w:rPr>
              <w:t xml:space="preserve"> its ongoing engagement with the </w:t>
            </w:r>
            <w:hyperlink r:id="rId5" w:history="1">
              <w:r w:rsidRPr="00B90ABB" w:rsidR="002171D8">
                <w:rPr>
                  <w:rStyle w:val="Hyperlink"/>
                  <w:sz w:val="22"/>
                  <w:szCs w:val="22"/>
                </w:rPr>
                <w:t>National Asian America</w:t>
              </w:r>
              <w:r w:rsidRPr="00B90ABB" w:rsidR="002171D8">
                <w:rPr>
                  <w:rStyle w:val="Hyperlink"/>
                  <w:sz w:val="22"/>
                  <w:szCs w:val="22"/>
                </w:rPr>
                <w:t>n</w:t>
              </w:r>
              <w:r w:rsidRPr="00B90ABB" w:rsidR="002171D8">
                <w:rPr>
                  <w:rStyle w:val="Hyperlink"/>
                  <w:sz w:val="22"/>
                  <w:szCs w:val="22"/>
                </w:rPr>
                <w:t xml:space="preserve"> Coalition</w:t>
              </w:r>
            </w:hyperlink>
            <w:r w:rsidRPr="004C16ED">
              <w:rPr>
                <w:sz w:val="22"/>
                <w:szCs w:val="22"/>
              </w:rPr>
              <w:t xml:space="preserve">. </w:t>
            </w:r>
          </w:p>
          <w:p w:rsidR="004509E5" w:rsidRPr="002B5000" w:rsidP="004509E5" w14:paraId="239697A2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687453" w:rsidRPr="004C16ED" w:rsidP="00687453" w14:paraId="7CF51923" w14:textId="2A050ABA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2B5000">
              <w:rPr>
                <w:sz w:val="22"/>
                <w:szCs w:val="22"/>
              </w:rPr>
              <w:t>Since 2017, the FCC has provided consumer tip cards in Mandarin Chinese, Korean, Spanish, Tagalog</w:t>
            </w:r>
            <w:r w:rsidR="00F83342">
              <w:rPr>
                <w:sz w:val="22"/>
                <w:szCs w:val="22"/>
              </w:rPr>
              <w:t>,</w:t>
            </w:r>
            <w:r w:rsidRPr="002B5000">
              <w:rPr>
                <w:sz w:val="22"/>
                <w:szCs w:val="22"/>
              </w:rPr>
              <w:t xml:space="preserve"> and Vietnamese for distribution by </w:t>
            </w:r>
            <w:r w:rsidR="00770441">
              <w:rPr>
                <w:sz w:val="22"/>
                <w:szCs w:val="22"/>
              </w:rPr>
              <w:t xml:space="preserve">NAAC </w:t>
            </w:r>
            <w:r w:rsidRPr="002B5000" w:rsidR="00493489">
              <w:rPr>
                <w:sz w:val="22"/>
                <w:szCs w:val="22"/>
              </w:rPr>
              <w:t>through the organization’s Hope Booths</w:t>
            </w:r>
            <w:r w:rsidRPr="002B5000" w:rsidR="00614D61">
              <w:rPr>
                <w:sz w:val="22"/>
                <w:szCs w:val="22"/>
              </w:rPr>
              <w:t xml:space="preserve">, </w:t>
            </w:r>
            <w:r w:rsidRPr="002B5000" w:rsidR="0068609B">
              <w:rPr>
                <w:sz w:val="22"/>
                <w:szCs w:val="22"/>
              </w:rPr>
              <w:t>which are consumer education kiosks located i</w:t>
            </w:r>
            <w:r w:rsidRPr="002B5000" w:rsidR="00273BDB">
              <w:rPr>
                <w:sz w:val="22"/>
                <w:szCs w:val="22"/>
              </w:rPr>
              <w:t>n</w:t>
            </w:r>
            <w:r w:rsidRPr="002B5000" w:rsidR="00B869E4">
              <w:rPr>
                <w:sz w:val="22"/>
                <w:szCs w:val="22"/>
              </w:rPr>
              <w:t xml:space="preserve"> </w:t>
            </w:r>
            <w:r w:rsidRPr="002B5000" w:rsidR="00025CC2">
              <w:rPr>
                <w:sz w:val="22"/>
                <w:szCs w:val="22"/>
              </w:rPr>
              <w:t>Asian supermarkets</w:t>
            </w:r>
            <w:r w:rsidRPr="002B5000" w:rsidR="00493489">
              <w:rPr>
                <w:sz w:val="22"/>
                <w:szCs w:val="22"/>
              </w:rPr>
              <w:t xml:space="preserve">.  </w:t>
            </w:r>
            <w:r w:rsidRPr="004C16ED">
              <w:rPr>
                <w:sz w:val="22"/>
                <w:szCs w:val="22"/>
              </w:rPr>
              <w:t xml:space="preserve">NAAC is now expanding </w:t>
            </w:r>
            <w:r w:rsidRPr="004C16ED" w:rsidR="009B416B">
              <w:rPr>
                <w:sz w:val="22"/>
                <w:szCs w:val="22"/>
              </w:rPr>
              <w:t>its</w:t>
            </w:r>
            <w:r w:rsidRPr="004C16ED">
              <w:rPr>
                <w:sz w:val="22"/>
                <w:szCs w:val="22"/>
              </w:rPr>
              <w:t xml:space="preserve"> </w:t>
            </w:r>
            <w:r w:rsidRPr="004C16ED" w:rsidR="00493489">
              <w:rPr>
                <w:sz w:val="22"/>
                <w:szCs w:val="22"/>
              </w:rPr>
              <w:t>Hope Booths</w:t>
            </w:r>
            <w:r w:rsidRPr="004C16ED" w:rsidR="00884666">
              <w:rPr>
                <w:sz w:val="22"/>
                <w:szCs w:val="22"/>
              </w:rPr>
              <w:t xml:space="preserve"> </w:t>
            </w:r>
            <w:r w:rsidRPr="004C16ED">
              <w:rPr>
                <w:sz w:val="22"/>
                <w:szCs w:val="22"/>
              </w:rPr>
              <w:t>from four pilot locations</w:t>
            </w:r>
            <w:r w:rsidR="007C407A">
              <w:rPr>
                <w:sz w:val="22"/>
                <w:szCs w:val="22"/>
              </w:rPr>
              <w:t>—</w:t>
            </w:r>
            <w:r w:rsidRPr="004C16ED" w:rsidR="00431FDD">
              <w:rPr>
                <w:sz w:val="22"/>
                <w:szCs w:val="22"/>
              </w:rPr>
              <w:t>primarily in the Bay Area</w:t>
            </w:r>
            <w:r w:rsidR="007C407A">
              <w:rPr>
                <w:sz w:val="22"/>
                <w:szCs w:val="22"/>
              </w:rPr>
              <w:t>—</w:t>
            </w:r>
            <w:r w:rsidRPr="004C16ED">
              <w:rPr>
                <w:sz w:val="22"/>
                <w:szCs w:val="22"/>
              </w:rPr>
              <w:t xml:space="preserve">to 15 </w:t>
            </w:r>
            <w:r w:rsidRPr="004C16ED" w:rsidR="00C50576">
              <w:rPr>
                <w:sz w:val="22"/>
                <w:szCs w:val="22"/>
              </w:rPr>
              <w:t xml:space="preserve">stores in </w:t>
            </w:r>
            <w:r w:rsidR="009472BF">
              <w:rPr>
                <w:sz w:val="22"/>
                <w:szCs w:val="22"/>
              </w:rPr>
              <w:t>s</w:t>
            </w:r>
            <w:r w:rsidRPr="004C16ED" w:rsidR="00C50576">
              <w:rPr>
                <w:sz w:val="22"/>
                <w:szCs w:val="22"/>
              </w:rPr>
              <w:t xml:space="preserve">outhern California, </w:t>
            </w:r>
            <w:r w:rsidRPr="004C16ED" w:rsidR="005D3438">
              <w:rPr>
                <w:color w:val="000000"/>
                <w:sz w:val="22"/>
                <w:szCs w:val="22"/>
              </w:rPr>
              <w:t>the Bay Area, Sacramento, as well as</w:t>
            </w:r>
            <w:r w:rsidRPr="004C16ED">
              <w:rPr>
                <w:sz w:val="22"/>
                <w:szCs w:val="22"/>
              </w:rPr>
              <w:t xml:space="preserve"> Las Vegas.</w:t>
            </w:r>
            <w:r w:rsidR="009472BF">
              <w:rPr>
                <w:sz w:val="22"/>
                <w:szCs w:val="22"/>
              </w:rPr>
              <w:t xml:space="preserve"> </w:t>
            </w:r>
            <w:r w:rsidRPr="004C16ED">
              <w:rPr>
                <w:sz w:val="22"/>
                <w:szCs w:val="22"/>
              </w:rPr>
              <w:t xml:space="preserve"> </w:t>
            </w:r>
            <w:r w:rsidRPr="004C16ED" w:rsidR="00C25E6F">
              <w:rPr>
                <w:sz w:val="22"/>
                <w:szCs w:val="22"/>
              </w:rPr>
              <w:t xml:space="preserve">Each </w:t>
            </w:r>
            <w:r w:rsidRPr="004C16ED" w:rsidR="00537BF3">
              <w:rPr>
                <w:sz w:val="22"/>
                <w:szCs w:val="22"/>
              </w:rPr>
              <w:t>b</w:t>
            </w:r>
            <w:r w:rsidRPr="004C16ED" w:rsidR="003C1F51">
              <w:rPr>
                <w:sz w:val="22"/>
                <w:szCs w:val="22"/>
              </w:rPr>
              <w:t xml:space="preserve">ooth </w:t>
            </w:r>
            <w:r w:rsidRPr="004C16ED" w:rsidR="00C25E6F">
              <w:rPr>
                <w:sz w:val="22"/>
                <w:szCs w:val="22"/>
              </w:rPr>
              <w:t xml:space="preserve">is staffed </w:t>
            </w:r>
            <w:r w:rsidRPr="004C16ED" w:rsidR="00537BF3">
              <w:rPr>
                <w:sz w:val="22"/>
                <w:szCs w:val="22"/>
              </w:rPr>
              <w:t>by</w:t>
            </w:r>
            <w:r w:rsidRPr="004C16ED" w:rsidR="00C25E6F">
              <w:rPr>
                <w:sz w:val="22"/>
                <w:szCs w:val="22"/>
              </w:rPr>
              <w:t xml:space="preserve"> trained volunteers and will have FCC tip cards available</w:t>
            </w:r>
            <w:r w:rsidR="00407EFD">
              <w:rPr>
                <w:sz w:val="22"/>
                <w:szCs w:val="22"/>
              </w:rPr>
              <w:t xml:space="preserve"> soon</w:t>
            </w:r>
            <w:r w:rsidRPr="004C16ED" w:rsidR="00C25E6F">
              <w:rPr>
                <w:sz w:val="22"/>
                <w:szCs w:val="22"/>
              </w:rPr>
              <w:t xml:space="preserve">. </w:t>
            </w:r>
            <w:r w:rsidRPr="004C16ED">
              <w:rPr>
                <w:sz w:val="22"/>
                <w:szCs w:val="22"/>
              </w:rPr>
              <w:t xml:space="preserve">  </w:t>
            </w:r>
          </w:p>
          <w:p w:rsidR="004509E5" w:rsidP="004509E5" w14:paraId="61D243CE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472BF" w:rsidP="004509E5" w14:paraId="5A802BD9" w14:textId="7D3542E3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 scammers often target </w:t>
            </w:r>
            <w:r>
              <w:rPr>
                <w:sz w:val="22"/>
                <w:szCs w:val="22"/>
              </w:rPr>
              <w:t>non-English-speaking communities</w:t>
            </w:r>
            <w:r w:rsidR="00620949">
              <w:rPr>
                <w:sz w:val="22"/>
                <w:szCs w:val="22"/>
              </w:rPr>
              <w:t xml:space="preserve"> to</w:t>
            </w:r>
            <w:r w:rsidR="003F2476">
              <w:rPr>
                <w:sz w:val="22"/>
                <w:szCs w:val="22"/>
              </w:rPr>
              <w:t xml:space="preserve"> try to take advantage of language barriers to defraud consumers.  </w:t>
            </w:r>
            <w:r>
              <w:rPr>
                <w:sz w:val="22"/>
                <w:szCs w:val="22"/>
              </w:rPr>
              <w:t>A</w:t>
            </w:r>
            <w:r w:rsidR="003F2476">
              <w:rPr>
                <w:sz w:val="22"/>
                <w:szCs w:val="22"/>
              </w:rPr>
              <w:t xml:space="preserve"> </w:t>
            </w:r>
            <w:hyperlink r:id="rId6" w:history="1">
              <w:r w:rsidRPr="009472BF" w:rsidR="003F2476">
                <w:rPr>
                  <w:rStyle w:val="Hyperlink"/>
                  <w:sz w:val="22"/>
                  <w:szCs w:val="22"/>
                </w:rPr>
                <w:t>recen</w:t>
              </w:r>
              <w:r w:rsidRPr="009472BF" w:rsidR="003F2476">
                <w:rPr>
                  <w:rStyle w:val="Hyperlink"/>
                  <w:sz w:val="22"/>
                  <w:szCs w:val="22"/>
                </w:rPr>
                <w:t>t</w:t>
              </w:r>
              <w:r w:rsidRPr="009472BF" w:rsidR="003F2476">
                <w:rPr>
                  <w:rStyle w:val="Hyperlink"/>
                  <w:sz w:val="22"/>
                  <w:szCs w:val="22"/>
                </w:rPr>
                <w:t xml:space="preserve"> scam</w:t>
              </w:r>
            </w:hyperlink>
            <w:r w:rsidR="003F24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involved</w:t>
            </w:r>
            <w:r w:rsidR="003F2476">
              <w:rPr>
                <w:sz w:val="22"/>
                <w:szCs w:val="22"/>
              </w:rPr>
              <w:t xml:space="preserve"> callers </w:t>
            </w:r>
            <w:r>
              <w:rPr>
                <w:sz w:val="22"/>
                <w:szCs w:val="22"/>
              </w:rPr>
              <w:t xml:space="preserve">who </w:t>
            </w:r>
            <w:r w:rsidR="003F2476">
              <w:rPr>
                <w:sz w:val="22"/>
                <w:szCs w:val="22"/>
              </w:rPr>
              <w:t xml:space="preserve">posed as Chinese consulate employees to try to steal money and personal information.  </w:t>
            </w:r>
          </w:p>
          <w:p w:rsidR="009472BF" w:rsidRPr="002B5000" w:rsidP="004509E5" w14:paraId="021F00E6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509E5" w:rsidRPr="004C16ED" w:rsidP="004509E5" w14:paraId="7A721B98" w14:textId="1E793845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4C16ED">
              <w:rPr>
                <w:sz w:val="22"/>
                <w:szCs w:val="22"/>
              </w:rPr>
              <w:t xml:space="preserve">The FCC </w:t>
            </w:r>
            <w:r w:rsidRPr="004C16ED" w:rsidR="00687453">
              <w:rPr>
                <w:sz w:val="22"/>
                <w:szCs w:val="22"/>
              </w:rPr>
              <w:t xml:space="preserve">tip </w:t>
            </w:r>
            <w:r w:rsidRPr="004C16ED">
              <w:rPr>
                <w:sz w:val="22"/>
                <w:szCs w:val="22"/>
              </w:rPr>
              <w:t xml:space="preserve">cards provide customers with helpful information for avoiding unwanted robocalls, </w:t>
            </w:r>
            <w:r w:rsidRPr="004C16ED">
              <w:rPr>
                <w:sz w:val="22"/>
                <w:szCs w:val="22"/>
              </w:rPr>
              <w:t>robotexts</w:t>
            </w:r>
            <w:r w:rsidR="00F83342">
              <w:rPr>
                <w:sz w:val="22"/>
                <w:szCs w:val="22"/>
              </w:rPr>
              <w:t>,</w:t>
            </w:r>
            <w:r w:rsidRPr="004C16ED">
              <w:rPr>
                <w:sz w:val="22"/>
                <w:szCs w:val="22"/>
              </w:rPr>
              <w:t xml:space="preserve"> and spoofing scams, which are consistently among the top </w:t>
            </w:r>
            <w:r w:rsidRPr="004C16ED" w:rsidR="00A54A03">
              <w:rPr>
                <w:sz w:val="22"/>
                <w:szCs w:val="22"/>
              </w:rPr>
              <w:t xml:space="preserve">complaints filed </w:t>
            </w:r>
            <w:r w:rsidRPr="004C16ED" w:rsidR="00611326">
              <w:rPr>
                <w:sz w:val="22"/>
                <w:szCs w:val="22"/>
              </w:rPr>
              <w:t xml:space="preserve">by </w:t>
            </w:r>
            <w:r w:rsidRPr="004C16ED" w:rsidR="00A54A03">
              <w:rPr>
                <w:sz w:val="22"/>
                <w:szCs w:val="22"/>
              </w:rPr>
              <w:t xml:space="preserve">consumers </w:t>
            </w:r>
            <w:r w:rsidRPr="004C16ED">
              <w:rPr>
                <w:sz w:val="22"/>
                <w:szCs w:val="22"/>
              </w:rPr>
              <w:t>with the agency.</w:t>
            </w:r>
            <w:r w:rsidRPr="004C16ED" w:rsidR="00C25E6F">
              <w:rPr>
                <w:sz w:val="22"/>
                <w:szCs w:val="22"/>
              </w:rPr>
              <w:t xml:space="preserve"> </w:t>
            </w:r>
            <w:r w:rsidR="009472BF">
              <w:rPr>
                <w:sz w:val="22"/>
                <w:szCs w:val="22"/>
              </w:rPr>
              <w:t xml:space="preserve"> </w:t>
            </w:r>
            <w:r w:rsidRPr="004C16ED" w:rsidR="00C25E6F">
              <w:rPr>
                <w:sz w:val="22"/>
                <w:szCs w:val="22"/>
              </w:rPr>
              <w:t>The FCC also provides “train the trainers” support to the volunteers staffing this NAAC consumer education program.</w:t>
            </w:r>
            <w:r w:rsidRPr="004C16ED" w:rsidR="00C25E6F">
              <w:rPr>
                <w:sz w:val="22"/>
                <w:szCs w:val="22"/>
              </w:rPr>
              <w:t xml:space="preserve"> </w:t>
            </w:r>
          </w:p>
          <w:p w:rsidR="00611326" w:rsidRPr="004C16ED" w:rsidP="004509E5" w14:paraId="06997E3A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611326" w:rsidRPr="004C16ED" w:rsidP="004509E5" w14:paraId="498C1FC2" w14:textId="10A3A22F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4C16ED" w:rsidR="00513E69">
              <w:rPr>
                <w:sz w:val="22"/>
                <w:szCs w:val="22"/>
              </w:rPr>
              <w:t>onsumer</w:t>
            </w:r>
            <w:r w:rsidRPr="004C16ED" w:rsidR="004509E5">
              <w:rPr>
                <w:sz w:val="22"/>
                <w:szCs w:val="22"/>
              </w:rPr>
              <w:t xml:space="preserve"> information </w:t>
            </w:r>
            <w:r w:rsidRPr="004C16ED" w:rsidR="00CB4A27">
              <w:rPr>
                <w:sz w:val="22"/>
                <w:szCs w:val="22"/>
              </w:rPr>
              <w:t xml:space="preserve">and </w:t>
            </w:r>
            <w:r w:rsidRPr="004C16ED" w:rsidR="004509E5">
              <w:rPr>
                <w:sz w:val="22"/>
                <w:szCs w:val="22"/>
              </w:rPr>
              <w:t xml:space="preserve">resources </w:t>
            </w:r>
            <w:r w:rsidRPr="004C16ED" w:rsidR="00A4268F">
              <w:rPr>
                <w:sz w:val="22"/>
                <w:szCs w:val="22"/>
              </w:rPr>
              <w:t xml:space="preserve">to </w:t>
            </w:r>
            <w:r w:rsidRPr="004C16ED" w:rsidR="004509E5">
              <w:rPr>
                <w:sz w:val="22"/>
                <w:szCs w:val="22"/>
              </w:rPr>
              <w:t xml:space="preserve">avoid robocalls and spoofing scams </w:t>
            </w:r>
            <w:r w:rsidRPr="004C16ED" w:rsidR="00A94D2B">
              <w:rPr>
                <w:sz w:val="22"/>
                <w:szCs w:val="22"/>
              </w:rPr>
              <w:t xml:space="preserve">are </w:t>
            </w:r>
            <w:r w:rsidRPr="004C16ED" w:rsidR="004509E5">
              <w:rPr>
                <w:sz w:val="22"/>
                <w:szCs w:val="22"/>
              </w:rPr>
              <w:t xml:space="preserve">available at </w:t>
            </w:r>
            <w:hyperlink r:id="rId7" w:history="1">
              <w:r w:rsidRPr="004C16ED" w:rsidR="004509E5">
                <w:rPr>
                  <w:rStyle w:val="Hyperlink"/>
                  <w:sz w:val="22"/>
                  <w:szCs w:val="22"/>
                </w:rPr>
                <w:t>fcc.gov/</w:t>
              </w:r>
              <w:r w:rsidRPr="004C16ED" w:rsidR="004509E5">
                <w:rPr>
                  <w:rStyle w:val="Hyperlink"/>
                  <w:sz w:val="22"/>
                  <w:szCs w:val="22"/>
                </w:rPr>
                <w:t>r</w:t>
              </w:r>
              <w:r w:rsidRPr="004C16ED" w:rsidR="004509E5">
                <w:rPr>
                  <w:rStyle w:val="Hyperlink"/>
                  <w:sz w:val="22"/>
                  <w:szCs w:val="22"/>
                </w:rPr>
                <w:t>obocalls</w:t>
              </w:r>
            </w:hyperlink>
            <w:r w:rsidRPr="004C16ED" w:rsidR="004509E5">
              <w:rPr>
                <w:sz w:val="22"/>
                <w:szCs w:val="22"/>
              </w:rPr>
              <w:t>. For a full list of FCC’s consumer guides</w:t>
            </w:r>
            <w:r w:rsidR="00125937">
              <w:rPr>
                <w:sz w:val="22"/>
                <w:szCs w:val="22"/>
              </w:rPr>
              <w:t xml:space="preserve"> and links to information in Chinese, Korean, Spanish, Tagalog and Viet</w:t>
            </w:r>
            <w:bookmarkStart w:id="0" w:name="_GoBack"/>
            <w:bookmarkEnd w:id="0"/>
            <w:r w:rsidR="00125937">
              <w:rPr>
                <w:sz w:val="22"/>
                <w:szCs w:val="22"/>
              </w:rPr>
              <w:t>namese</w:t>
            </w:r>
            <w:r w:rsidRPr="004C16ED" w:rsidR="00884666">
              <w:rPr>
                <w:sz w:val="22"/>
                <w:szCs w:val="22"/>
              </w:rPr>
              <w:t xml:space="preserve"> </w:t>
            </w:r>
            <w:r w:rsidRPr="004C16ED" w:rsidR="004509E5">
              <w:rPr>
                <w:sz w:val="22"/>
                <w:szCs w:val="22"/>
              </w:rPr>
              <w:t xml:space="preserve">go to </w:t>
            </w:r>
            <w:hyperlink r:id="rId8" w:history="1">
              <w:r w:rsidRPr="004C16ED" w:rsidR="004509E5">
                <w:rPr>
                  <w:rStyle w:val="Hyperlink"/>
                  <w:sz w:val="22"/>
                  <w:szCs w:val="22"/>
                </w:rPr>
                <w:t>fcc.gov/con</w:t>
              </w:r>
              <w:r w:rsidRPr="004C16ED" w:rsidR="004509E5">
                <w:rPr>
                  <w:rStyle w:val="Hyperlink"/>
                  <w:sz w:val="22"/>
                  <w:szCs w:val="22"/>
                </w:rPr>
                <w:t>s</w:t>
              </w:r>
              <w:r w:rsidRPr="004C16ED" w:rsidR="004509E5">
                <w:rPr>
                  <w:rStyle w:val="Hyperlink"/>
                  <w:sz w:val="22"/>
                  <w:szCs w:val="22"/>
                </w:rPr>
                <w:t>umers</w:t>
              </w:r>
            </w:hyperlink>
            <w:r w:rsidR="00125937">
              <w:rPr>
                <w:rStyle w:val="Hyperlink"/>
                <w:sz w:val="22"/>
                <w:szCs w:val="22"/>
              </w:rPr>
              <w:t>.</w:t>
            </w:r>
            <w:r>
              <w:rPr>
                <w:rStyle w:val="Hyperlink"/>
              </w:rPr>
              <w:t xml:space="preserve"> </w:t>
            </w:r>
          </w:p>
          <w:p w:rsidR="00EE6B4A" w:rsidRPr="004C16ED" w:rsidP="004509E5" w14:paraId="1FAB2128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74428" w:rsidRPr="004C16ED" w:rsidP="00874428" w14:paraId="0DE839DD" w14:textId="56804296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4C16ED">
              <w:rPr>
                <w:sz w:val="22"/>
                <w:szCs w:val="22"/>
              </w:rPr>
              <w:t xml:space="preserve">For additional information about the location of a Hope Booth in your area, please call NAAC at </w:t>
            </w:r>
            <w:r w:rsidRPr="004C16ED">
              <w:rPr>
                <w:sz w:val="22"/>
                <w:szCs w:val="22"/>
                <w:shd w:val="clear" w:color="auto" w:fill="FFFFFF"/>
              </w:rPr>
              <w:t xml:space="preserve">(650) 952-0522 or </w:t>
            </w:r>
            <w:r w:rsidRPr="004C16ED" w:rsidR="00D42583">
              <w:rPr>
                <w:sz w:val="22"/>
                <w:szCs w:val="22"/>
              </w:rPr>
              <w:t xml:space="preserve">send an email to: </w:t>
            </w:r>
            <w:hyperlink r:id="rId9" w:history="1">
              <w:r w:rsidRPr="004C16ED" w:rsidR="00D42583">
                <w:rPr>
                  <w:rStyle w:val="Hyperlink"/>
                  <w:sz w:val="22"/>
                  <w:szCs w:val="22"/>
                </w:rPr>
                <w:t>info@n</w:t>
              </w:r>
              <w:r w:rsidRPr="004C16ED" w:rsidR="00D42583">
                <w:rPr>
                  <w:rStyle w:val="Hyperlink"/>
                  <w:sz w:val="22"/>
                  <w:szCs w:val="22"/>
                </w:rPr>
                <w:t>a</w:t>
              </w:r>
              <w:r w:rsidRPr="004C16ED" w:rsidR="00D42583">
                <w:rPr>
                  <w:rStyle w:val="Hyperlink"/>
                  <w:sz w:val="22"/>
                  <w:szCs w:val="22"/>
                </w:rPr>
                <w:t>ac.org</w:t>
              </w:r>
            </w:hyperlink>
            <w:r w:rsidRPr="004C16E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Pr="004C16ED" w:rsidR="004509E5">
              <w:rPr>
                <w:sz w:val="22"/>
                <w:szCs w:val="22"/>
              </w:rPr>
              <w:t xml:space="preserve">The NAAC is a non-profit </w:t>
            </w:r>
            <w:r w:rsidRPr="004C16ED" w:rsidR="00C50576">
              <w:rPr>
                <w:sz w:val="22"/>
                <w:szCs w:val="22"/>
              </w:rPr>
              <w:t>housing counseling organization</w:t>
            </w:r>
            <w:r w:rsidRPr="004C16ED" w:rsidR="008B24E2">
              <w:rPr>
                <w:sz w:val="22"/>
                <w:szCs w:val="22"/>
              </w:rPr>
              <w:t xml:space="preserve"> leading other African American, Latino</w:t>
            </w:r>
            <w:r w:rsidR="009472BF">
              <w:rPr>
                <w:sz w:val="22"/>
                <w:szCs w:val="22"/>
              </w:rPr>
              <w:t>,</w:t>
            </w:r>
            <w:r w:rsidRPr="004C16ED" w:rsidR="008B24E2">
              <w:rPr>
                <w:sz w:val="22"/>
                <w:szCs w:val="22"/>
              </w:rPr>
              <w:t xml:space="preserve"> and Asian American advocacy groups</w:t>
            </w:r>
            <w:r w:rsidRPr="004C16ED">
              <w:rPr>
                <w:sz w:val="22"/>
                <w:szCs w:val="22"/>
              </w:rPr>
              <w:t>,</w:t>
            </w:r>
            <w:r w:rsidRPr="004C16ED" w:rsidR="008B24E2">
              <w:rPr>
                <w:sz w:val="22"/>
                <w:szCs w:val="22"/>
              </w:rPr>
              <w:t xml:space="preserve"> </w:t>
            </w:r>
            <w:r w:rsidRPr="004C16ED" w:rsidR="00C50576">
              <w:rPr>
                <w:sz w:val="22"/>
                <w:szCs w:val="22"/>
              </w:rPr>
              <w:t>focus</w:t>
            </w:r>
            <w:r w:rsidRPr="004C16ED">
              <w:rPr>
                <w:sz w:val="22"/>
                <w:szCs w:val="22"/>
              </w:rPr>
              <w:t>ing</w:t>
            </w:r>
            <w:r w:rsidRPr="004C16ED" w:rsidR="00C50576">
              <w:rPr>
                <w:sz w:val="22"/>
                <w:szCs w:val="22"/>
              </w:rPr>
              <w:t xml:space="preserve"> on sustainable homeownership, job creation, small business </w:t>
            </w:r>
            <w:r w:rsidRPr="004C16ED" w:rsidR="008B24E2">
              <w:rPr>
                <w:sz w:val="22"/>
                <w:szCs w:val="22"/>
              </w:rPr>
              <w:t>growth</w:t>
            </w:r>
            <w:r w:rsidR="00F83342">
              <w:rPr>
                <w:sz w:val="22"/>
                <w:szCs w:val="22"/>
              </w:rPr>
              <w:t>,</w:t>
            </w:r>
            <w:r w:rsidRPr="004C16ED" w:rsidR="008B24E2">
              <w:rPr>
                <w:sz w:val="22"/>
                <w:szCs w:val="22"/>
              </w:rPr>
              <w:t xml:space="preserve"> and consumer awareness.</w:t>
            </w:r>
            <w:r w:rsidRPr="004C16ED" w:rsidR="00C50576">
              <w:rPr>
                <w:sz w:val="22"/>
                <w:szCs w:val="22"/>
              </w:rPr>
              <w:t xml:space="preserve"> </w:t>
            </w:r>
          </w:p>
          <w:p w:rsidR="003901A4" w:rsidP="00874428" w14:paraId="21009D17" w14:textId="77777777">
            <w:pPr>
              <w:tabs>
                <w:tab w:val="left" w:pos="8640"/>
              </w:tabs>
              <w:rPr>
                <w:strike/>
                <w:sz w:val="22"/>
                <w:szCs w:val="22"/>
              </w:rPr>
            </w:pPr>
          </w:p>
          <w:p w:rsidR="004F0F1F" w:rsidP="00874428" w14:paraId="2F9751F9" w14:textId="77777777">
            <w:pPr>
              <w:tabs>
                <w:tab w:val="left" w:pos="8640"/>
              </w:tabs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7821D1" w:rsidP="007821D1" w14:paraId="3595668E" w14:textId="36A3E458">
            <w:pPr>
              <w:ind w:right="72"/>
              <w:jc w:val="center"/>
              <w:rPr>
                <w:b/>
                <w:bCs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081EC9" w:rsidRPr="0080486B" w:rsidP="007821D1" w14:paraId="487BCC5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</w:p>
          <w:p w:rsidR="009C0AC7" w:rsidRPr="002E201D" w:rsidP="002B5000" w14:paraId="46BE94F4" w14:textId="5E02CDEF">
            <w:pPr>
              <w:ind w:right="72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A774AD" w:rsidP="00A774AD" w14:paraId="7F21DA6B" w14:textId="77777777">
      <w:pPr>
        <w:rPr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7BB2D8E"/>
    <w:multiLevelType w:val="hybridMultilevel"/>
    <w:tmpl w:val="D1CCFC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BFF"/>
    <w:rsid w:val="00020DC3"/>
    <w:rsid w:val="0002500C"/>
    <w:rsid w:val="00025CC2"/>
    <w:rsid w:val="000311FC"/>
    <w:rsid w:val="00032579"/>
    <w:rsid w:val="00035F6E"/>
    <w:rsid w:val="000379CD"/>
    <w:rsid w:val="00040127"/>
    <w:rsid w:val="00053E5D"/>
    <w:rsid w:val="00067DD5"/>
    <w:rsid w:val="000773BD"/>
    <w:rsid w:val="00081232"/>
    <w:rsid w:val="00081EC9"/>
    <w:rsid w:val="00091E65"/>
    <w:rsid w:val="00096D4A"/>
    <w:rsid w:val="000A09AA"/>
    <w:rsid w:val="000A38EA"/>
    <w:rsid w:val="000B0625"/>
    <w:rsid w:val="000B10BD"/>
    <w:rsid w:val="000C1E47"/>
    <w:rsid w:val="000C26F3"/>
    <w:rsid w:val="000D0D4E"/>
    <w:rsid w:val="000D3F3C"/>
    <w:rsid w:val="000E049E"/>
    <w:rsid w:val="0010799B"/>
    <w:rsid w:val="00110E52"/>
    <w:rsid w:val="00117DB2"/>
    <w:rsid w:val="00123ED2"/>
    <w:rsid w:val="0012561B"/>
    <w:rsid w:val="00125937"/>
    <w:rsid w:val="00125BE0"/>
    <w:rsid w:val="00142C13"/>
    <w:rsid w:val="001441B5"/>
    <w:rsid w:val="00152776"/>
    <w:rsid w:val="00153222"/>
    <w:rsid w:val="001577D3"/>
    <w:rsid w:val="00161D21"/>
    <w:rsid w:val="001634D2"/>
    <w:rsid w:val="001652A7"/>
    <w:rsid w:val="001733A4"/>
    <w:rsid w:val="001733A6"/>
    <w:rsid w:val="00183404"/>
    <w:rsid w:val="001865A9"/>
    <w:rsid w:val="00186729"/>
    <w:rsid w:val="00187DB2"/>
    <w:rsid w:val="001B20BB"/>
    <w:rsid w:val="001B5A14"/>
    <w:rsid w:val="001C4370"/>
    <w:rsid w:val="001D3779"/>
    <w:rsid w:val="001E0A8B"/>
    <w:rsid w:val="001E5EDB"/>
    <w:rsid w:val="001F0469"/>
    <w:rsid w:val="001F43BB"/>
    <w:rsid w:val="001F7BF3"/>
    <w:rsid w:val="00203A98"/>
    <w:rsid w:val="00206EDD"/>
    <w:rsid w:val="0021247E"/>
    <w:rsid w:val="002124CF"/>
    <w:rsid w:val="002146F6"/>
    <w:rsid w:val="002171D8"/>
    <w:rsid w:val="0023062D"/>
    <w:rsid w:val="0023097F"/>
    <w:rsid w:val="00231C32"/>
    <w:rsid w:val="00237F95"/>
    <w:rsid w:val="00240345"/>
    <w:rsid w:val="002421F0"/>
    <w:rsid w:val="00245731"/>
    <w:rsid w:val="00245DEC"/>
    <w:rsid w:val="00247274"/>
    <w:rsid w:val="00257BFF"/>
    <w:rsid w:val="00266966"/>
    <w:rsid w:val="00273BDB"/>
    <w:rsid w:val="0027747D"/>
    <w:rsid w:val="00291CAD"/>
    <w:rsid w:val="00294C0C"/>
    <w:rsid w:val="002A0934"/>
    <w:rsid w:val="002B1013"/>
    <w:rsid w:val="002B1F20"/>
    <w:rsid w:val="002B5000"/>
    <w:rsid w:val="002D03E5"/>
    <w:rsid w:val="002D0717"/>
    <w:rsid w:val="002E201D"/>
    <w:rsid w:val="002E3C48"/>
    <w:rsid w:val="002E3F1D"/>
    <w:rsid w:val="002F31D0"/>
    <w:rsid w:val="002F6E03"/>
    <w:rsid w:val="00300359"/>
    <w:rsid w:val="0031773E"/>
    <w:rsid w:val="003312F5"/>
    <w:rsid w:val="00333871"/>
    <w:rsid w:val="00347716"/>
    <w:rsid w:val="003506E1"/>
    <w:rsid w:val="00355803"/>
    <w:rsid w:val="00371A79"/>
    <w:rsid w:val="003727E3"/>
    <w:rsid w:val="00385A93"/>
    <w:rsid w:val="003901A4"/>
    <w:rsid w:val="003910F1"/>
    <w:rsid w:val="003935E8"/>
    <w:rsid w:val="00395FD6"/>
    <w:rsid w:val="003C0F90"/>
    <w:rsid w:val="003C1F51"/>
    <w:rsid w:val="003D6CB4"/>
    <w:rsid w:val="003E38EF"/>
    <w:rsid w:val="003E3E8D"/>
    <w:rsid w:val="003E42FC"/>
    <w:rsid w:val="003E5991"/>
    <w:rsid w:val="003E60DA"/>
    <w:rsid w:val="003F2476"/>
    <w:rsid w:val="003F344A"/>
    <w:rsid w:val="004020C5"/>
    <w:rsid w:val="00403FF0"/>
    <w:rsid w:val="00404EA3"/>
    <w:rsid w:val="00407EFD"/>
    <w:rsid w:val="004200E8"/>
    <w:rsid w:val="0042046D"/>
    <w:rsid w:val="0042116E"/>
    <w:rsid w:val="00425AEF"/>
    <w:rsid w:val="00426518"/>
    <w:rsid w:val="00427B06"/>
    <w:rsid w:val="00427B18"/>
    <w:rsid w:val="00431FDD"/>
    <w:rsid w:val="00441F59"/>
    <w:rsid w:val="00444E07"/>
    <w:rsid w:val="00444FA9"/>
    <w:rsid w:val="0044727B"/>
    <w:rsid w:val="0044785E"/>
    <w:rsid w:val="004509E5"/>
    <w:rsid w:val="00454693"/>
    <w:rsid w:val="004720BB"/>
    <w:rsid w:val="00473E9C"/>
    <w:rsid w:val="00474B13"/>
    <w:rsid w:val="00480099"/>
    <w:rsid w:val="00485084"/>
    <w:rsid w:val="00487976"/>
    <w:rsid w:val="00493489"/>
    <w:rsid w:val="00497858"/>
    <w:rsid w:val="00497EF2"/>
    <w:rsid w:val="004A729A"/>
    <w:rsid w:val="004B45F9"/>
    <w:rsid w:val="004B4FEA"/>
    <w:rsid w:val="004C0ADA"/>
    <w:rsid w:val="004C16ED"/>
    <w:rsid w:val="004C2024"/>
    <w:rsid w:val="004C433E"/>
    <w:rsid w:val="004C4512"/>
    <w:rsid w:val="004C4F36"/>
    <w:rsid w:val="004D3D85"/>
    <w:rsid w:val="004D6466"/>
    <w:rsid w:val="004E2BD8"/>
    <w:rsid w:val="004E2BF6"/>
    <w:rsid w:val="004F0F1F"/>
    <w:rsid w:val="005022AA"/>
    <w:rsid w:val="00503003"/>
    <w:rsid w:val="00504845"/>
    <w:rsid w:val="0050757F"/>
    <w:rsid w:val="005112B1"/>
    <w:rsid w:val="00513E69"/>
    <w:rsid w:val="00516AD2"/>
    <w:rsid w:val="005174F9"/>
    <w:rsid w:val="00537BF3"/>
    <w:rsid w:val="0054164E"/>
    <w:rsid w:val="00545DAE"/>
    <w:rsid w:val="00550B72"/>
    <w:rsid w:val="00563802"/>
    <w:rsid w:val="00563CDB"/>
    <w:rsid w:val="005705F8"/>
    <w:rsid w:val="00571B83"/>
    <w:rsid w:val="00571D76"/>
    <w:rsid w:val="00575A00"/>
    <w:rsid w:val="0058673C"/>
    <w:rsid w:val="005A23AD"/>
    <w:rsid w:val="005A6C08"/>
    <w:rsid w:val="005A7972"/>
    <w:rsid w:val="005B17E7"/>
    <w:rsid w:val="005B1F4B"/>
    <w:rsid w:val="005B2643"/>
    <w:rsid w:val="005B32C2"/>
    <w:rsid w:val="005D17FD"/>
    <w:rsid w:val="005D3438"/>
    <w:rsid w:val="005D6A90"/>
    <w:rsid w:val="005E2688"/>
    <w:rsid w:val="005F0D55"/>
    <w:rsid w:val="005F183E"/>
    <w:rsid w:val="005F3329"/>
    <w:rsid w:val="00600DDA"/>
    <w:rsid w:val="00604211"/>
    <w:rsid w:val="00604DAA"/>
    <w:rsid w:val="00607B69"/>
    <w:rsid w:val="00611326"/>
    <w:rsid w:val="00613498"/>
    <w:rsid w:val="00614D61"/>
    <w:rsid w:val="00617B94"/>
    <w:rsid w:val="00620949"/>
    <w:rsid w:val="00620BED"/>
    <w:rsid w:val="006305F9"/>
    <w:rsid w:val="00636F8C"/>
    <w:rsid w:val="00640FD0"/>
    <w:rsid w:val="006415B4"/>
    <w:rsid w:val="00644E3D"/>
    <w:rsid w:val="00651B9E"/>
    <w:rsid w:val="00652019"/>
    <w:rsid w:val="0065326F"/>
    <w:rsid w:val="00656205"/>
    <w:rsid w:val="006570E8"/>
    <w:rsid w:val="00657EC9"/>
    <w:rsid w:val="00665633"/>
    <w:rsid w:val="00670C84"/>
    <w:rsid w:val="00674C86"/>
    <w:rsid w:val="006775DF"/>
    <w:rsid w:val="0068015E"/>
    <w:rsid w:val="00682659"/>
    <w:rsid w:val="0068609B"/>
    <w:rsid w:val="006861AB"/>
    <w:rsid w:val="00686B89"/>
    <w:rsid w:val="00687453"/>
    <w:rsid w:val="0069420F"/>
    <w:rsid w:val="006A2FC5"/>
    <w:rsid w:val="006A7D75"/>
    <w:rsid w:val="006B0A70"/>
    <w:rsid w:val="006B606A"/>
    <w:rsid w:val="006C33AF"/>
    <w:rsid w:val="006C39CC"/>
    <w:rsid w:val="006C4FA6"/>
    <w:rsid w:val="006D5975"/>
    <w:rsid w:val="006D5D22"/>
    <w:rsid w:val="006E0324"/>
    <w:rsid w:val="006E2B4A"/>
    <w:rsid w:val="006E2BA6"/>
    <w:rsid w:val="006E4A76"/>
    <w:rsid w:val="006E4B61"/>
    <w:rsid w:val="006F1DBD"/>
    <w:rsid w:val="00700556"/>
    <w:rsid w:val="0070589A"/>
    <w:rsid w:val="007167DD"/>
    <w:rsid w:val="00721665"/>
    <w:rsid w:val="0072478B"/>
    <w:rsid w:val="0073414D"/>
    <w:rsid w:val="007365D7"/>
    <w:rsid w:val="0073729A"/>
    <w:rsid w:val="0075235E"/>
    <w:rsid w:val="007528A5"/>
    <w:rsid w:val="00770441"/>
    <w:rsid w:val="007732CC"/>
    <w:rsid w:val="00774079"/>
    <w:rsid w:val="007774B5"/>
    <w:rsid w:val="0077752B"/>
    <w:rsid w:val="007806E0"/>
    <w:rsid w:val="007821D1"/>
    <w:rsid w:val="00783A13"/>
    <w:rsid w:val="007858CA"/>
    <w:rsid w:val="00793D6F"/>
    <w:rsid w:val="00794090"/>
    <w:rsid w:val="007A44F8"/>
    <w:rsid w:val="007A7B6F"/>
    <w:rsid w:val="007B21A1"/>
    <w:rsid w:val="007C24EB"/>
    <w:rsid w:val="007C407A"/>
    <w:rsid w:val="007D21BF"/>
    <w:rsid w:val="007E50D1"/>
    <w:rsid w:val="007E65D5"/>
    <w:rsid w:val="007F2C52"/>
    <w:rsid w:val="007F3C12"/>
    <w:rsid w:val="007F5205"/>
    <w:rsid w:val="0080180F"/>
    <w:rsid w:val="0080486B"/>
    <w:rsid w:val="008051D7"/>
    <w:rsid w:val="008215E7"/>
    <w:rsid w:val="00830FC6"/>
    <w:rsid w:val="00842FEA"/>
    <w:rsid w:val="00850E26"/>
    <w:rsid w:val="00865EAA"/>
    <w:rsid w:val="00866F06"/>
    <w:rsid w:val="008728F5"/>
    <w:rsid w:val="00874428"/>
    <w:rsid w:val="008807D4"/>
    <w:rsid w:val="008824C2"/>
    <w:rsid w:val="00884666"/>
    <w:rsid w:val="00893A6D"/>
    <w:rsid w:val="008960E4"/>
    <w:rsid w:val="008A3940"/>
    <w:rsid w:val="008B13C9"/>
    <w:rsid w:val="008B24E2"/>
    <w:rsid w:val="008C248C"/>
    <w:rsid w:val="008C5432"/>
    <w:rsid w:val="008C7BF1"/>
    <w:rsid w:val="008D00D6"/>
    <w:rsid w:val="008D4D00"/>
    <w:rsid w:val="008D4E5E"/>
    <w:rsid w:val="008D6B88"/>
    <w:rsid w:val="008D7ABD"/>
    <w:rsid w:val="008E55A2"/>
    <w:rsid w:val="008E6E83"/>
    <w:rsid w:val="008E7CA5"/>
    <w:rsid w:val="008F07CB"/>
    <w:rsid w:val="008F1609"/>
    <w:rsid w:val="008F78D8"/>
    <w:rsid w:val="00923C35"/>
    <w:rsid w:val="00930EC4"/>
    <w:rsid w:val="009325A9"/>
    <w:rsid w:val="0093373C"/>
    <w:rsid w:val="00941B4D"/>
    <w:rsid w:val="009472BF"/>
    <w:rsid w:val="0095378E"/>
    <w:rsid w:val="00955683"/>
    <w:rsid w:val="00961620"/>
    <w:rsid w:val="009734B6"/>
    <w:rsid w:val="00975EFA"/>
    <w:rsid w:val="0098096F"/>
    <w:rsid w:val="0098437A"/>
    <w:rsid w:val="00986C92"/>
    <w:rsid w:val="00987F8C"/>
    <w:rsid w:val="0099181B"/>
    <w:rsid w:val="00993C47"/>
    <w:rsid w:val="00993E31"/>
    <w:rsid w:val="00995DDB"/>
    <w:rsid w:val="009972BC"/>
    <w:rsid w:val="009B416B"/>
    <w:rsid w:val="009B4B16"/>
    <w:rsid w:val="009B645B"/>
    <w:rsid w:val="009C0AC7"/>
    <w:rsid w:val="009E54A1"/>
    <w:rsid w:val="009F4E25"/>
    <w:rsid w:val="009F5B1F"/>
    <w:rsid w:val="009F7733"/>
    <w:rsid w:val="00A0211F"/>
    <w:rsid w:val="00A225A9"/>
    <w:rsid w:val="00A2260D"/>
    <w:rsid w:val="00A277C8"/>
    <w:rsid w:val="00A34D42"/>
    <w:rsid w:val="00A35DFD"/>
    <w:rsid w:val="00A423CD"/>
    <w:rsid w:val="00A4268F"/>
    <w:rsid w:val="00A54A03"/>
    <w:rsid w:val="00A57F56"/>
    <w:rsid w:val="00A702DF"/>
    <w:rsid w:val="00A736B7"/>
    <w:rsid w:val="00A774AD"/>
    <w:rsid w:val="00A775A3"/>
    <w:rsid w:val="00A81700"/>
    <w:rsid w:val="00A81B5B"/>
    <w:rsid w:val="00A82FAD"/>
    <w:rsid w:val="00A876A7"/>
    <w:rsid w:val="00A93FB0"/>
    <w:rsid w:val="00A94D2B"/>
    <w:rsid w:val="00A9673A"/>
    <w:rsid w:val="00A96EF2"/>
    <w:rsid w:val="00AA34F0"/>
    <w:rsid w:val="00AA506B"/>
    <w:rsid w:val="00AA5C35"/>
    <w:rsid w:val="00AA5ED9"/>
    <w:rsid w:val="00AC0A38"/>
    <w:rsid w:val="00AC1762"/>
    <w:rsid w:val="00AC4E0E"/>
    <w:rsid w:val="00AC517B"/>
    <w:rsid w:val="00AC6905"/>
    <w:rsid w:val="00AD0D19"/>
    <w:rsid w:val="00AD5D01"/>
    <w:rsid w:val="00AD720C"/>
    <w:rsid w:val="00AF051B"/>
    <w:rsid w:val="00AF3FC6"/>
    <w:rsid w:val="00AF4858"/>
    <w:rsid w:val="00B037A2"/>
    <w:rsid w:val="00B0473A"/>
    <w:rsid w:val="00B10F2B"/>
    <w:rsid w:val="00B23A35"/>
    <w:rsid w:val="00B23F20"/>
    <w:rsid w:val="00B31870"/>
    <w:rsid w:val="00B320B8"/>
    <w:rsid w:val="00B35EE2"/>
    <w:rsid w:val="00B36DEF"/>
    <w:rsid w:val="00B540AA"/>
    <w:rsid w:val="00B57131"/>
    <w:rsid w:val="00B62F2C"/>
    <w:rsid w:val="00B727C9"/>
    <w:rsid w:val="00B735C8"/>
    <w:rsid w:val="00B76A63"/>
    <w:rsid w:val="00B771A5"/>
    <w:rsid w:val="00B869E4"/>
    <w:rsid w:val="00B86AE5"/>
    <w:rsid w:val="00B90ABB"/>
    <w:rsid w:val="00B95B52"/>
    <w:rsid w:val="00BA6350"/>
    <w:rsid w:val="00BB0F42"/>
    <w:rsid w:val="00BB4E29"/>
    <w:rsid w:val="00BB74C9"/>
    <w:rsid w:val="00BC3AB6"/>
    <w:rsid w:val="00BD19E8"/>
    <w:rsid w:val="00BD4273"/>
    <w:rsid w:val="00BE45F6"/>
    <w:rsid w:val="00BE5F59"/>
    <w:rsid w:val="00C02D22"/>
    <w:rsid w:val="00C066DC"/>
    <w:rsid w:val="00C07646"/>
    <w:rsid w:val="00C136A9"/>
    <w:rsid w:val="00C25E6F"/>
    <w:rsid w:val="00C432E4"/>
    <w:rsid w:val="00C50576"/>
    <w:rsid w:val="00C5609E"/>
    <w:rsid w:val="00C57EF5"/>
    <w:rsid w:val="00C62799"/>
    <w:rsid w:val="00C70C26"/>
    <w:rsid w:val="00C72001"/>
    <w:rsid w:val="00C73616"/>
    <w:rsid w:val="00C772B7"/>
    <w:rsid w:val="00C80347"/>
    <w:rsid w:val="00C828C2"/>
    <w:rsid w:val="00C90260"/>
    <w:rsid w:val="00CB4A27"/>
    <w:rsid w:val="00CB7C1A"/>
    <w:rsid w:val="00CC5E08"/>
    <w:rsid w:val="00CE14FD"/>
    <w:rsid w:val="00CF6860"/>
    <w:rsid w:val="00D02AC6"/>
    <w:rsid w:val="00D03F0C"/>
    <w:rsid w:val="00D04312"/>
    <w:rsid w:val="00D0782F"/>
    <w:rsid w:val="00D16A7F"/>
    <w:rsid w:val="00D16AD2"/>
    <w:rsid w:val="00D22596"/>
    <w:rsid w:val="00D22691"/>
    <w:rsid w:val="00D233A1"/>
    <w:rsid w:val="00D24C3D"/>
    <w:rsid w:val="00D42583"/>
    <w:rsid w:val="00D44025"/>
    <w:rsid w:val="00D44AFE"/>
    <w:rsid w:val="00D44CBF"/>
    <w:rsid w:val="00D46CB1"/>
    <w:rsid w:val="00D5313A"/>
    <w:rsid w:val="00D723F0"/>
    <w:rsid w:val="00D754B1"/>
    <w:rsid w:val="00D77734"/>
    <w:rsid w:val="00D80B96"/>
    <w:rsid w:val="00D8133F"/>
    <w:rsid w:val="00D861EE"/>
    <w:rsid w:val="00D87179"/>
    <w:rsid w:val="00D95B05"/>
    <w:rsid w:val="00D97E2D"/>
    <w:rsid w:val="00DA103D"/>
    <w:rsid w:val="00DA45D3"/>
    <w:rsid w:val="00DA4772"/>
    <w:rsid w:val="00DA7B44"/>
    <w:rsid w:val="00DB2667"/>
    <w:rsid w:val="00DB548F"/>
    <w:rsid w:val="00DB67B7"/>
    <w:rsid w:val="00DC15A9"/>
    <w:rsid w:val="00DC40AA"/>
    <w:rsid w:val="00DC519F"/>
    <w:rsid w:val="00DD1750"/>
    <w:rsid w:val="00E012CE"/>
    <w:rsid w:val="00E10578"/>
    <w:rsid w:val="00E349AA"/>
    <w:rsid w:val="00E368CC"/>
    <w:rsid w:val="00E41390"/>
    <w:rsid w:val="00E41CA0"/>
    <w:rsid w:val="00E4366B"/>
    <w:rsid w:val="00E50A4A"/>
    <w:rsid w:val="00E606DE"/>
    <w:rsid w:val="00E644FE"/>
    <w:rsid w:val="00E70363"/>
    <w:rsid w:val="00E72733"/>
    <w:rsid w:val="00E742FA"/>
    <w:rsid w:val="00E749D6"/>
    <w:rsid w:val="00E76816"/>
    <w:rsid w:val="00E83DBF"/>
    <w:rsid w:val="00E87993"/>
    <w:rsid w:val="00E87C13"/>
    <w:rsid w:val="00E9066F"/>
    <w:rsid w:val="00E91987"/>
    <w:rsid w:val="00E94CD9"/>
    <w:rsid w:val="00EA1A76"/>
    <w:rsid w:val="00EA290B"/>
    <w:rsid w:val="00EC1CBA"/>
    <w:rsid w:val="00EC25D7"/>
    <w:rsid w:val="00EC6FE3"/>
    <w:rsid w:val="00ED6185"/>
    <w:rsid w:val="00EE0E90"/>
    <w:rsid w:val="00EE30BA"/>
    <w:rsid w:val="00EE6B4A"/>
    <w:rsid w:val="00EF3BCA"/>
    <w:rsid w:val="00EF729B"/>
    <w:rsid w:val="00F01B0D"/>
    <w:rsid w:val="00F02EA7"/>
    <w:rsid w:val="00F1238F"/>
    <w:rsid w:val="00F15AE3"/>
    <w:rsid w:val="00F16485"/>
    <w:rsid w:val="00F176D2"/>
    <w:rsid w:val="00F228ED"/>
    <w:rsid w:val="00F246EC"/>
    <w:rsid w:val="00F25DD5"/>
    <w:rsid w:val="00F26E31"/>
    <w:rsid w:val="00F27C6C"/>
    <w:rsid w:val="00F34A8D"/>
    <w:rsid w:val="00F367FE"/>
    <w:rsid w:val="00F41FBD"/>
    <w:rsid w:val="00F50B58"/>
    <w:rsid w:val="00F50D25"/>
    <w:rsid w:val="00F52CE9"/>
    <w:rsid w:val="00F535D8"/>
    <w:rsid w:val="00F61155"/>
    <w:rsid w:val="00F708E3"/>
    <w:rsid w:val="00F76561"/>
    <w:rsid w:val="00F83342"/>
    <w:rsid w:val="00F84736"/>
    <w:rsid w:val="00FA237A"/>
    <w:rsid w:val="00FA624F"/>
    <w:rsid w:val="00FC106F"/>
    <w:rsid w:val="00FC6C29"/>
    <w:rsid w:val="00FD3789"/>
    <w:rsid w:val="00FD58E0"/>
    <w:rsid w:val="00FD6F29"/>
    <w:rsid w:val="00FD71AE"/>
    <w:rsid w:val="00FE0198"/>
    <w:rsid w:val="00FE346F"/>
    <w:rsid w:val="00FE3A7C"/>
    <w:rsid w:val="00FF0211"/>
    <w:rsid w:val="00FF1C0B"/>
    <w:rsid w:val="00FF232D"/>
    <w:rsid w:val="00FF452B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11D09BD-2053-4521-8DF9-C5F2ED1E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C519F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E20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2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201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2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201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E20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201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2BF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466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472B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0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naac.org" TargetMode="External" /><Relationship Id="rId6" Type="http://schemas.openxmlformats.org/officeDocument/2006/relationships/hyperlink" Target="https://www.fcc.gov/chinese-americans-targeted-consulate-phone-scam" TargetMode="External" /><Relationship Id="rId7" Type="http://schemas.openxmlformats.org/officeDocument/2006/relationships/hyperlink" Target="http://www.fcc.gov/robocalls" TargetMode="External" /><Relationship Id="rId8" Type="http://schemas.openxmlformats.org/officeDocument/2006/relationships/hyperlink" Target="http://www.fcc.gov/consumers" TargetMode="External" /><Relationship Id="rId9" Type="http://schemas.openxmlformats.org/officeDocument/2006/relationships/hyperlink" Target="mailto:info@naac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