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25F420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B309CF3" w14:textId="77777777">
            <w:pPr>
              <w:jc w:val="center"/>
              <w:rPr>
                <w:b/>
              </w:rPr>
            </w:pPr>
            <w:bookmarkStart w:id="0" w:name="_Hlk8747987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42539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301BC3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49D7A3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8659433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BF33FAC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DDE667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80E2A9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285B02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DC30628" w14:textId="7B4D3EF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CHAIRMAN PROPOSES CALL BLOCKING BY DEFAULT</w:t>
            </w:r>
            <w:r w:rsidR="00BB20FD">
              <w:rPr>
                <w:b/>
                <w:bCs/>
                <w:sz w:val="26"/>
                <w:szCs w:val="26"/>
              </w:rPr>
              <w:t xml:space="preserve"> TO HELP COMBAT THE SCOURGE OF ROBOCALLS</w:t>
            </w:r>
          </w:p>
          <w:p w:rsidR="00D14670" w:rsidP="00040127" w14:paraId="204331AD" w14:textId="6D9FF2EF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Expects Providers to</w:t>
            </w:r>
            <w:r w:rsidR="004D7691">
              <w:rPr>
                <w:b/>
                <w:i/>
              </w:rPr>
              <w:t xml:space="preserve"> Offer Consumers Robust</w:t>
            </w:r>
            <w:r>
              <w:rPr>
                <w:b/>
                <w:i/>
              </w:rPr>
              <w:t>, Free</w:t>
            </w:r>
            <w:r w:rsidR="004D769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Call </w:t>
            </w:r>
            <w:r w:rsidR="004D7691">
              <w:rPr>
                <w:b/>
                <w:i/>
              </w:rPr>
              <w:t xml:space="preserve">Blocking Tools </w:t>
            </w:r>
          </w:p>
          <w:p w:rsidR="00CC5E08" w:rsidRPr="004D7691" w:rsidP="00040127" w14:paraId="7DD00565" w14:textId="1F2D19CB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Based on Analytics </w:t>
            </w:r>
            <w:r w:rsidR="007E04DE">
              <w:rPr>
                <w:b/>
                <w:i/>
              </w:rPr>
              <w:t>&amp;</w:t>
            </w:r>
            <w:r>
              <w:rPr>
                <w:b/>
                <w:i/>
              </w:rPr>
              <w:t xml:space="preserve"> Consumer Contact Lists</w:t>
            </w:r>
          </w:p>
          <w:p w:rsidR="004E0EC2" w:rsidP="003C5F2A" w14:paraId="42EB2E94" w14:textId="77777777">
            <w:pPr>
              <w:rPr>
                <w:sz w:val="22"/>
                <w:szCs w:val="22"/>
              </w:rPr>
            </w:pPr>
          </w:p>
          <w:p w:rsidR="003C5F2A" w:rsidP="003C5F2A" w14:paraId="352B4FF6" w14:textId="69B34164">
            <w:pPr>
              <w:rPr>
                <w:sz w:val="22"/>
                <w:szCs w:val="22"/>
              </w:rPr>
            </w:pPr>
            <w:r w:rsidRPr="00B865BF">
              <w:rPr>
                <w:sz w:val="22"/>
                <w:szCs w:val="22"/>
              </w:rPr>
              <w:t xml:space="preserve">WASHINGTON, </w:t>
            </w:r>
            <w:r w:rsidRPr="00B865BF" w:rsidR="00B865BF">
              <w:rPr>
                <w:sz w:val="22"/>
                <w:szCs w:val="22"/>
              </w:rPr>
              <w:t>May 15</w:t>
            </w:r>
            <w:r w:rsidRPr="00B865BF" w:rsidR="00065E2D">
              <w:rPr>
                <w:sz w:val="22"/>
                <w:szCs w:val="22"/>
              </w:rPr>
              <w:t>, 201</w:t>
            </w:r>
            <w:r w:rsidRPr="00B865BF" w:rsidR="007475A1">
              <w:rPr>
                <w:sz w:val="22"/>
                <w:szCs w:val="22"/>
              </w:rPr>
              <w:t>9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53448B">
              <w:rPr>
                <w:sz w:val="22"/>
                <w:szCs w:val="22"/>
              </w:rPr>
              <w:t xml:space="preserve"> Chairman Ajit Pai is proposing bold action </w:t>
            </w:r>
            <w:r>
              <w:rPr>
                <w:sz w:val="22"/>
                <w:szCs w:val="22"/>
              </w:rPr>
              <w:t>to help consumers</w:t>
            </w:r>
            <w:r w:rsidR="0053448B">
              <w:rPr>
                <w:sz w:val="22"/>
                <w:szCs w:val="22"/>
              </w:rPr>
              <w:t xml:space="preserve"> block unwanted robocalls.  </w:t>
            </w:r>
            <w:r w:rsidR="006E3EFF">
              <w:rPr>
                <w:sz w:val="22"/>
                <w:szCs w:val="22"/>
              </w:rPr>
              <w:t xml:space="preserve">He has circulated a declaratory ruling that, if adopted, would allow phone companies to block unwanted calls to their customers by default.  In addition, </w:t>
            </w:r>
            <w:r w:rsidR="00ED55C7">
              <w:rPr>
                <w:sz w:val="22"/>
                <w:szCs w:val="22"/>
              </w:rPr>
              <w:t>companies could allow</w:t>
            </w:r>
            <w:r w:rsidR="006E3EFF">
              <w:rPr>
                <w:sz w:val="22"/>
                <w:szCs w:val="22"/>
              </w:rPr>
              <w:t xml:space="preserve"> consumers to block calls not on their own contact list.  The accompany</w:t>
            </w:r>
            <w:r w:rsidR="006A1E40">
              <w:rPr>
                <w:sz w:val="22"/>
                <w:szCs w:val="22"/>
              </w:rPr>
              <w:t>ing</w:t>
            </w:r>
            <w:r w:rsidR="006E3EFF">
              <w:rPr>
                <w:sz w:val="22"/>
                <w:szCs w:val="22"/>
              </w:rPr>
              <w:t xml:space="preserve"> draft Further Notice of Proposed Rulemaking would propose a safe harbor for providers that implement network-wide blocking of calls that fail caller authentication under the SHAKEN/STIR framework once it is implemented.  </w:t>
            </w:r>
          </w:p>
          <w:p w:rsidR="002E6A1C" w:rsidP="002E165B" w14:paraId="59A760B0" w14:textId="77777777">
            <w:pPr>
              <w:rPr>
                <w:sz w:val="22"/>
                <w:szCs w:val="22"/>
              </w:rPr>
            </w:pPr>
          </w:p>
          <w:p w:rsidR="002E6A1C" w:rsidP="002E165B" w14:paraId="0535355B" w14:textId="1CE08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D14670">
              <w:rPr>
                <w:sz w:val="22"/>
                <w:szCs w:val="22"/>
              </w:rPr>
              <w:t xml:space="preserve">Allowing call blocking by default could be a big benefit for consumers who are sick and tired of robocalls.  By making it clear that </w:t>
            </w:r>
            <w:r w:rsidR="0032089C">
              <w:rPr>
                <w:sz w:val="22"/>
                <w:szCs w:val="22"/>
              </w:rPr>
              <w:t xml:space="preserve">such </w:t>
            </w:r>
            <w:r w:rsidR="00811CC5">
              <w:rPr>
                <w:sz w:val="22"/>
                <w:szCs w:val="22"/>
              </w:rPr>
              <w:t xml:space="preserve">call blocking </w:t>
            </w:r>
            <w:r w:rsidR="00D14670">
              <w:rPr>
                <w:sz w:val="22"/>
                <w:szCs w:val="22"/>
              </w:rPr>
              <w:t>is allowed</w:t>
            </w:r>
            <w:r w:rsidR="00811CC5">
              <w:rPr>
                <w:sz w:val="22"/>
                <w:szCs w:val="22"/>
              </w:rPr>
              <w:t xml:space="preserve">, </w:t>
            </w:r>
            <w:r w:rsidR="00D14670">
              <w:rPr>
                <w:sz w:val="22"/>
                <w:szCs w:val="22"/>
              </w:rPr>
              <w:t xml:space="preserve">the FCC will give </w:t>
            </w:r>
            <w:r w:rsidR="00480B84">
              <w:rPr>
                <w:sz w:val="22"/>
                <w:szCs w:val="22"/>
              </w:rPr>
              <w:t xml:space="preserve">voice </w:t>
            </w:r>
            <w:r w:rsidR="006E3EFF">
              <w:rPr>
                <w:sz w:val="22"/>
                <w:szCs w:val="22"/>
              </w:rPr>
              <w:t xml:space="preserve">service </w:t>
            </w:r>
            <w:r w:rsidR="00480B84">
              <w:rPr>
                <w:sz w:val="22"/>
                <w:szCs w:val="22"/>
              </w:rPr>
              <w:t xml:space="preserve">providers </w:t>
            </w:r>
            <w:r w:rsidR="00E3494B">
              <w:rPr>
                <w:sz w:val="22"/>
                <w:szCs w:val="22"/>
              </w:rPr>
              <w:t xml:space="preserve">the legal certainty </w:t>
            </w:r>
            <w:r w:rsidR="00D14670">
              <w:rPr>
                <w:sz w:val="22"/>
                <w:szCs w:val="22"/>
              </w:rPr>
              <w:t xml:space="preserve">they need </w:t>
            </w:r>
            <w:r w:rsidR="00E3494B">
              <w:rPr>
                <w:sz w:val="22"/>
                <w:szCs w:val="22"/>
              </w:rPr>
              <w:t xml:space="preserve">to block unwanted calls </w:t>
            </w:r>
            <w:r w:rsidR="00D14670">
              <w:rPr>
                <w:sz w:val="22"/>
                <w:szCs w:val="22"/>
              </w:rPr>
              <w:t xml:space="preserve">from the outset </w:t>
            </w:r>
            <w:r w:rsidR="00E3494B">
              <w:rPr>
                <w:sz w:val="22"/>
                <w:szCs w:val="22"/>
              </w:rPr>
              <w:t xml:space="preserve">so that </w:t>
            </w:r>
            <w:r w:rsidR="00811CC5">
              <w:rPr>
                <w:sz w:val="22"/>
                <w:szCs w:val="22"/>
              </w:rPr>
              <w:t xml:space="preserve">consumers </w:t>
            </w:r>
            <w:r w:rsidR="00D14670">
              <w:rPr>
                <w:sz w:val="22"/>
                <w:szCs w:val="22"/>
              </w:rPr>
              <w:t>never have to get them</w:t>
            </w:r>
            <w:r w:rsidR="00E3494B">
              <w:rPr>
                <w:sz w:val="22"/>
                <w:szCs w:val="22"/>
              </w:rPr>
              <w:t>,” said Chairman Pai.</w:t>
            </w:r>
            <w:r>
              <w:rPr>
                <w:sz w:val="22"/>
                <w:szCs w:val="22"/>
              </w:rPr>
              <w:t xml:space="preserve">  </w:t>
            </w:r>
            <w:r w:rsidR="00D14670">
              <w:rPr>
                <w:sz w:val="22"/>
                <w:szCs w:val="22"/>
              </w:rPr>
              <w:t>“And, if this decision is adopted, I strongly encourage carriers to begin providing these services by default</w:t>
            </w:r>
            <w:r w:rsidR="006E3EFF">
              <w:rPr>
                <w:sz w:val="22"/>
                <w:szCs w:val="22"/>
              </w:rPr>
              <w:t>—for free—</w:t>
            </w:r>
            <w:r w:rsidR="00D14670">
              <w:rPr>
                <w:sz w:val="22"/>
                <w:szCs w:val="22"/>
              </w:rPr>
              <w:t xml:space="preserve">to their current and future customers.  </w:t>
            </w:r>
            <w:r>
              <w:rPr>
                <w:sz w:val="22"/>
                <w:szCs w:val="22"/>
              </w:rPr>
              <w:t xml:space="preserve">I hope my colleagues will join me in supporting this </w:t>
            </w:r>
            <w:r w:rsidR="00D14670">
              <w:rPr>
                <w:sz w:val="22"/>
                <w:szCs w:val="22"/>
              </w:rPr>
              <w:t xml:space="preserve">latest </w:t>
            </w:r>
            <w:r>
              <w:rPr>
                <w:sz w:val="22"/>
                <w:szCs w:val="22"/>
              </w:rPr>
              <w:t>attack on unwanted robocalls and spoofing.”</w:t>
            </w:r>
          </w:p>
          <w:p w:rsidR="00B865BF" w:rsidP="002E165B" w14:paraId="654C895F" w14:textId="77777777">
            <w:pPr>
              <w:rPr>
                <w:sz w:val="22"/>
                <w:szCs w:val="22"/>
              </w:rPr>
            </w:pPr>
          </w:p>
          <w:p w:rsidR="00B865BF" w:rsidP="002E165B" w14:paraId="443EECE2" w14:textId="59D6B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Today, </w:t>
            </w:r>
            <w:r w:rsidR="006B358F">
              <w:rPr>
                <w:sz w:val="22"/>
                <w:szCs w:val="22"/>
              </w:rPr>
              <w:t xml:space="preserve">many </w:t>
            </w:r>
            <w:r>
              <w:rPr>
                <w:sz w:val="22"/>
                <w:szCs w:val="22"/>
              </w:rPr>
              <w:t>voice providers have held off developing and deploying call blocking tools by default because of uncertainty about whether these tools are legal under the FCC’s rules.  Allowing d</w:t>
            </w:r>
            <w:r>
              <w:rPr>
                <w:sz w:val="22"/>
                <w:szCs w:val="22"/>
              </w:rPr>
              <w:t>efault call blocking</w:t>
            </w:r>
            <w:r w:rsidR="004D7691">
              <w:rPr>
                <w:sz w:val="22"/>
                <w:szCs w:val="22"/>
              </w:rPr>
              <w:t xml:space="preserve"> by voice providers </w:t>
            </w:r>
            <w:r>
              <w:rPr>
                <w:sz w:val="22"/>
                <w:szCs w:val="22"/>
              </w:rPr>
              <w:t xml:space="preserve">could </w:t>
            </w:r>
            <w:r w:rsidR="004D7691">
              <w:rPr>
                <w:sz w:val="22"/>
                <w:szCs w:val="22"/>
              </w:rPr>
              <w:t xml:space="preserve">significantly increase </w:t>
            </w:r>
            <w:r>
              <w:rPr>
                <w:sz w:val="22"/>
                <w:szCs w:val="22"/>
              </w:rPr>
              <w:t xml:space="preserve">development and </w:t>
            </w:r>
            <w:r w:rsidR="00811CC5">
              <w:rPr>
                <w:sz w:val="22"/>
                <w:szCs w:val="22"/>
              </w:rPr>
              <w:t xml:space="preserve">consumer </w:t>
            </w:r>
            <w:r w:rsidR="004D7691">
              <w:rPr>
                <w:sz w:val="22"/>
                <w:szCs w:val="22"/>
              </w:rPr>
              <w:t xml:space="preserve">adoption </w:t>
            </w:r>
            <w:r w:rsidR="00811CC5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such </w:t>
            </w:r>
            <w:r w:rsidR="00811CC5">
              <w:rPr>
                <w:sz w:val="22"/>
                <w:szCs w:val="22"/>
              </w:rPr>
              <w:t>tools</w:t>
            </w:r>
            <w:r w:rsidR="004D7691">
              <w:rPr>
                <w:sz w:val="22"/>
                <w:szCs w:val="22"/>
              </w:rPr>
              <w:t>.</w:t>
            </w:r>
            <w:r w:rsidR="003C5F2A">
              <w:rPr>
                <w:sz w:val="22"/>
                <w:szCs w:val="22"/>
              </w:rPr>
              <w:t xml:space="preserve">  This blocking could be based on analytics and consumer “white lists.”  </w:t>
            </w:r>
            <w:r>
              <w:rPr>
                <w:sz w:val="22"/>
                <w:szCs w:val="22"/>
              </w:rPr>
              <w:t xml:space="preserve">Similar </w:t>
            </w:r>
            <w:r w:rsidR="003C5F2A">
              <w:rPr>
                <w:sz w:val="22"/>
                <w:szCs w:val="22"/>
              </w:rPr>
              <w:t>analytics are currently used by third-party developers in call blocking apps.  Consumer white lists could be based on the customer’s own contact list, updated automatically as consumers add and remove contacts from the</w:t>
            </w:r>
            <w:r>
              <w:rPr>
                <w:sz w:val="22"/>
                <w:szCs w:val="22"/>
              </w:rPr>
              <w:t>ir</w:t>
            </w:r>
            <w:r w:rsidR="003C5F2A">
              <w:rPr>
                <w:sz w:val="22"/>
                <w:szCs w:val="22"/>
              </w:rPr>
              <w:t xml:space="preserve"> smartphone</w:t>
            </w:r>
            <w:r>
              <w:rPr>
                <w:sz w:val="22"/>
                <w:szCs w:val="22"/>
              </w:rPr>
              <w:t>s</w:t>
            </w:r>
            <w:r w:rsidR="003C5F2A">
              <w:rPr>
                <w:sz w:val="22"/>
                <w:szCs w:val="22"/>
              </w:rPr>
              <w:t xml:space="preserve">.  </w:t>
            </w:r>
          </w:p>
          <w:p w:rsidR="00B865BF" w:rsidP="002E165B" w14:paraId="3D127F1B" w14:textId="77777777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  <w:p w:rsidR="00BD19E8" w:rsidRPr="002E165B" w:rsidP="002E165B" w14:paraId="09A302F5" w14:textId="6C4CC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 Pai</w:t>
            </w:r>
            <w:r w:rsidR="0053448B">
              <w:rPr>
                <w:sz w:val="22"/>
                <w:szCs w:val="22"/>
              </w:rPr>
              <w:t xml:space="preserve"> also </w:t>
            </w:r>
            <w:r w:rsidR="00262EA4">
              <w:rPr>
                <w:sz w:val="22"/>
                <w:szCs w:val="22"/>
              </w:rPr>
              <w:t xml:space="preserve">proposes </w:t>
            </w:r>
            <w:r w:rsidR="0053448B">
              <w:rPr>
                <w:sz w:val="22"/>
                <w:szCs w:val="22"/>
              </w:rPr>
              <w:t>seek</w:t>
            </w:r>
            <w:r w:rsidR="00262EA4">
              <w:rPr>
                <w:sz w:val="22"/>
                <w:szCs w:val="22"/>
              </w:rPr>
              <w:t>ing</w:t>
            </w:r>
            <w:r w:rsidR="0053448B">
              <w:rPr>
                <w:sz w:val="22"/>
                <w:szCs w:val="22"/>
              </w:rPr>
              <w:t xml:space="preserve"> public comment on how </w:t>
            </w:r>
            <w:hyperlink r:id="rId5" w:history="1">
              <w:r w:rsidRPr="00811CC5" w:rsidR="0053448B">
                <w:rPr>
                  <w:rStyle w:val="Hyperlink"/>
                  <w:sz w:val="22"/>
                  <w:szCs w:val="22"/>
                </w:rPr>
                <w:t>caller ID authentication</w:t>
              </w:r>
            </w:hyperlink>
            <w:r w:rsidR="0053448B">
              <w:rPr>
                <w:sz w:val="22"/>
                <w:szCs w:val="22"/>
              </w:rPr>
              <w:t xml:space="preserve"> standards</w:t>
            </w:r>
            <w:r w:rsidR="003C5F2A">
              <w:rPr>
                <w:sz w:val="22"/>
                <w:szCs w:val="22"/>
              </w:rPr>
              <w:t>, known as SHAKEN/STIR,</w:t>
            </w:r>
            <w:r w:rsidR="0053448B">
              <w:rPr>
                <w:sz w:val="22"/>
                <w:szCs w:val="22"/>
              </w:rPr>
              <w:t xml:space="preserve"> can </w:t>
            </w:r>
            <w:r w:rsidR="00262EA4">
              <w:rPr>
                <w:sz w:val="22"/>
                <w:szCs w:val="22"/>
              </w:rPr>
              <w:t>inform call</w:t>
            </w:r>
            <w:r w:rsidR="0053448B">
              <w:rPr>
                <w:sz w:val="22"/>
                <w:szCs w:val="22"/>
              </w:rPr>
              <w:t xml:space="preserve"> blocking.</w:t>
            </w:r>
            <w:r w:rsidR="003C5F2A">
              <w:rPr>
                <w:sz w:val="22"/>
                <w:szCs w:val="22"/>
              </w:rPr>
              <w:t xml:space="preserve">  The Chairman has </w:t>
            </w:r>
            <w:r>
              <w:rPr>
                <w:sz w:val="22"/>
                <w:szCs w:val="22"/>
              </w:rPr>
              <w:t xml:space="preserve">demanded that carriers adopt these standards to combat malicious spoofing.  This system of signing calls as legitimate as they pass through the phone networks may well be </w:t>
            </w:r>
            <w:r w:rsidR="00D14670">
              <w:rPr>
                <w:sz w:val="22"/>
                <w:szCs w:val="22"/>
              </w:rPr>
              <w:t xml:space="preserve">useful for </w:t>
            </w:r>
            <w:r>
              <w:rPr>
                <w:sz w:val="22"/>
                <w:szCs w:val="22"/>
              </w:rPr>
              <w:t xml:space="preserve">call blocking tools.  With the expectation that such standards will be available later this year, the Chairman is proposing </w:t>
            </w:r>
            <w:r w:rsidR="00D14670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 xml:space="preserve">a Further Notice of Proposed Rulemaking to </w:t>
            </w:r>
            <w:r w:rsidR="00D14670">
              <w:rPr>
                <w:sz w:val="22"/>
                <w:szCs w:val="22"/>
              </w:rPr>
              <w:t xml:space="preserve">create a safe harbor for calls that are blocked </w:t>
            </w:r>
            <w:r w:rsidR="007554A7">
              <w:rPr>
                <w:sz w:val="22"/>
                <w:szCs w:val="22"/>
              </w:rPr>
              <w:t>because they are not authenticated under</w:t>
            </w:r>
            <w:r w:rsidR="00D14670">
              <w:rPr>
                <w:sz w:val="22"/>
                <w:szCs w:val="22"/>
              </w:rPr>
              <w:t xml:space="preserve"> the SHAKEN/STIR framework.  </w:t>
            </w:r>
          </w:p>
          <w:p w:rsidR="00040127" w:rsidRPr="002E165B" w:rsidP="002E165B" w14:paraId="4DB523CE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392B7585" w14:textId="51268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action </w:t>
            </w:r>
            <w:r w:rsidR="00262EA4">
              <w:rPr>
                <w:sz w:val="22"/>
                <w:szCs w:val="22"/>
              </w:rPr>
              <w:t>would be</w:t>
            </w:r>
            <w:r>
              <w:rPr>
                <w:sz w:val="22"/>
                <w:szCs w:val="22"/>
              </w:rPr>
              <w:t xml:space="preserve"> the first by the Commission to directly combat scam robocalls that spoof legitimate, in-service numbers.  </w:t>
            </w:r>
            <w:r w:rsidR="00B865BF">
              <w:rPr>
                <w:sz w:val="22"/>
                <w:szCs w:val="22"/>
              </w:rPr>
              <w:t xml:space="preserve">This follows </w:t>
            </w:r>
            <w:r w:rsidR="00D961E0">
              <w:rPr>
                <w:sz w:val="22"/>
                <w:szCs w:val="22"/>
              </w:rPr>
              <w:t xml:space="preserve">adoption of </w:t>
            </w:r>
            <w:hyperlink r:id="rId6" w:history="1">
              <w:r w:rsidRPr="00D961E0" w:rsidR="00D961E0">
                <w:rPr>
                  <w:rStyle w:val="Hyperlink"/>
                  <w:sz w:val="22"/>
                  <w:szCs w:val="22"/>
                </w:rPr>
                <w:t>new rules</w:t>
              </w:r>
            </w:hyperlink>
            <w:r w:rsidR="00D961E0">
              <w:rPr>
                <w:sz w:val="22"/>
                <w:szCs w:val="22"/>
              </w:rPr>
              <w:t xml:space="preserve"> in</w:t>
            </w:r>
            <w:r w:rsidR="00B865BF">
              <w:rPr>
                <w:sz w:val="22"/>
                <w:szCs w:val="22"/>
              </w:rPr>
              <w:t xml:space="preserve"> 2017 </w:t>
            </w:r>
            <w:r w:rsidR="00D961E0">
              <w:rPr>
                <w:sz w:val="22"/>
                <w:szCs w:val="22"/>
              </w:rPr>
              <w:t>which</w:t>
            </w:r>
            <w:r w:rsidR="00B865BF">
              <w:rPr>
                <w:sz w:val="22"/>
                <w:szCs w:val="22"/>
              </w:rPr>
              <w:t xml:space="preserve"> allow</w:t>
            </w:r>
            <w:r w:rsidR="00D961E0">
              <w:rPr>
                <w:sz w:val="22"/>
                <w:szCs w:val="22"/>
              </w:rPr>
              <w:t>ed</w:t>
            </w:r>
            <w:r w:rsidR="00B865BF">
              <w:rPr>
                <w:sz w:val="22"/>
                <w:szCs w:val="22"/>
              </w:rPr>
              <w:t xml:space="preserve"> blocking of calls before they reach consumer</w:t>
            </w:r>
            <w:r w:rsidR="00262EA4">
              <w:rPr>
                <w:sz w:val="22"/>
                <w:szCs w:val="22"/>
              </w:rPr>
              <w:t>s</w:t>
            </w:r>
            <w:r w:rsidR="00B865BF">
              <w:rPr>
                <w:sz w:val="22"/>
                <w:szCs w:val="22"/>
              </w:rPr>
              <w:t xml:space="preserve"> when they are </w:t>
            </w:r>
            <w:r w:rsidRPr="00B865BF" w:rsidR="00B865BF">
              <w:rPr>
                <w:sz w:val="22"/>
                <w:szCs w:val="22"/>
              </w:rPr>
              <w:t xml:space="preserve">highly likely to be </w:t>
            </w:r>
            <w:r w:rsidRPr="00B865BF" w:rsidR="00B865BF">
              <w:rPr>
                <w:sz w:val="22"/>
                <w:szCs w:val="22"/>
              </w:rPr>
              <w:t>illegitimate</w:t>
            </w:r>
            <w:r w:rsidR="00B865BF">
              <w:rPr>
                <w:sz w:val="22"/>
                <w:szCs w:val="22"/>
              </w:rPr>
              <w:t>.</w:t>
            </w:r>
            <w:r w:rsidR="00D961E0">
              <w:rPr>
                <w:sz w:val="22"/>
                <w:szCs w:val="22"/>
              </w:rPr>
              <w:t xml:space="preserve">  These calls might appear to come from non-existent area codes or from numbers on the Do Not Originate list that do not make outbound calls</w:t>
            </w:r>
            <w:r w:rsidR="006E3EFF">
              <w:rPr>
                <w:sz w:val="22"/>
                <w:szCs w:val="22"/>
              </w:rPr>
              <w:t>—</w:t>
            </w:r>
            <w:r w:rsidR="00D961E0">
              <w:rPr>
                <w:sz w:val="22"/>
                <w:szCs w:val="22"/>
              </w:rPr>
              <w:t>like the FCC’s own consumer help line</w:t>
            </w:r>
            <w:r w:rsidR="00D14670">
              <w:rPr>
                <w:sz w:val="22"/>
                <w:szCs w:val="22"/>
              </w:rPr>
              <w:t>,</w:t>
            </w:r>
            <w:r w:rsidR="00D961E0">
              <w:rPr>
                <w:sz w:val="22"/>
                <w:szCs w:val="22"/>
              </w:rPr>
              <w:t xml:space="preserve"> which was added to the list following scam calls that spoofed the agency’s </w:t>
            </w:r>
            <w:r w:rsidRPr="00D961E0" w:rsidR="00D961E0">
              <w:rPr>
                <w:sz w:val="22"/>
                <w:szCs w:val="22"/>
              </w:rPr>
              <w:t>888-CALL-FCC</w:t>
            </w:r>
            <w:r w:rsidR="00D14670">
              <w:rPr>
                <w:sz w:val="22"/>
                <w:szCs w:val="22"/>
              </w:rPr>
              <w:t xml:space="preserve"> number</w:t>
            </w:r>
            <w:r w:rsidR="00D961E0">
              <w:rPr>
                <w:sz w:val="22"/>
                <w:szCs w:val="22"/>
              </w:rPr>
              <w:t>.</w:t>
            </w:r>
          </w:p>
          <w:p w:rsidR="00D961E0" w:rsidP="00D961E0" w14:paraId="5348476E" w14:textId="77777777">
            <w:pPr>
              <w:rPr>
                <w:sz w:val="22"/>
                <w:szCs w:val="22"/>
              </w:rPr>
            </w:pPr>
          </w:p>
          <w:p w:rsidR="00262EA4" w:rsidP="00262EA4" w14:paraId="4FDAB4B8" w14:textId="0A78B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measures</w:t>
            </w:r>
            <w:r w:rsidR="00D961E0">
              <w:rPr>
                <w:sz w:val="22"/>
                <w:szCs w:val="22"/>
              </w:rPr>
              <w:t xml:space="preserve"> will be considered by the full Commission at its June 6 Open Commission Meeting.  </w:t>
            </w:r>
            <w:r>
              <w:rPr>
                <w:sz w:val="22"/>
                <w:szCs w:val="22"/>
              </w:rPr>
              <w:t xml:space="preserve">If adopted, this ruling and any new rules would maintain strong protections against blocking of emergency calls.  In addition, consumers would be allowed to opt-out of any blocking services they do not want.  </w:t>
            </w:r>
          </w:p>
          <w:p w:rsidR="00BD19E8" w:rsidRPr="002E165B" w:rsidP="002E165B" w14:paraId="1453C6D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D010C2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C3D699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08FC9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2CFA0F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D24C3D" w:rsidRPr="007528A5" w14:paraId="2B75E582" w14:textId="77777777">
      <w:pPr>
        <w:rPr>
          <w:b/>
          <w:bCs/>
          <w:sz w:val="2"/>
          <w:szCs w:val="2"/>
        </w:rPr>
      </w:pPr>
    </w:p>
    <w:sectPr w:rsidSect="004E0EC2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2EA4"/>
    <w:rsid w:val="00266966"/>
    <w:rsid w:val="00285C36"/>
    <w:rsid w:val="00294C0C"/>
    <w:rsid w:val="002A0934"/>
    <w:rsid w:val="002B1013"/>
    <w:rsid w:val="002D03E5"/>
    <w:rsid w:val="002E165B"/>
    <w:rsid w:val="002E3F1D"/>
    <w:rsid w:val="002E6A1C"/>
    <w:rsid w:val="002F31D0"/>
    <w:rsid w:val="00300359"/>
    <w:rsid w:val="0031773E"/>
    <w:rsid w:val="0032089C"/>
    <w:rsid w:val="00333871"/>
    <w:rsid w:val="00347716"/>
    <w:rsid w:val="003506E1"/>
    <w:rsid w:val="003727E3"/>
    <w:rsid w:val="00385A93"/>
    <w:rsid w:val="003910F1"/>
    <w:rsid w:val="003C5F2A"/>
    <w:rsid w:val="003E42FC"/>
    <w:rsid w:val="003E5991"/>
    <w:rsid w:val="003F344A"/>
    <w:rsid w:val="00403FF0"/>
    <w:rsid w:val="004138F1"/>
    <w:rsid w:val="0042046D"/>
    <w:rsid w:val="0042116E"/>
    <w:rsid w:val="00425AEF"/>
    <w:rsid w:val="00426518"/>
    <w:rsid w:val="00427B06"/>
    <w:rsid w:val="00441F59"/>
    <w:rsid w:val="00443B9C"/>
    <w:rsid w:val="00444E07"/>
    <w:rsid w:val="00444FA9"/>
    <w:rsid w:val="0044707D"/>
    <w:rsid w:val="00463286"/>
    <w:rsid w:val="00473E9C"/>
    <w:rsid w:val="00480099"/>
    <w:rsid w:val="00480B84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D7691"/>
    <w:rsid w:val="004E0EC2"/>
    <w:rsid w:val="004E2BD8"/>
    <w:rsid w:val="004F0F1F"/>
    <w:rsid w:val="005022AA"/>
    <w:rsid w:val="00504845"/>
    <w:rsid w:val="0050757F"/>
    <w:rsid w:val="00516AD2"/>
    <w:rsid w:val="0053448B"/>
    <w:rsid w:val="00545DAE"/>
    <w:rsid w:val="00571B83"/>
    <w:rsid w:val="00575A00"/>
    <w:rsid w:val="0058673C"/>
    <w:rsid w:val="00592DC1"/>
    <w:rsid w:val="005A7972"/>
    <w:rsid w:val="005B17E7"/>
    <w:rsid w:val="005B2643"/>
    <w:rsid w:val="005D17FD"/>
    <w:rsid w:val="005E3CF2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1E40"/>
    <w:rsid w:val="006A2FC5"/>
    <w:rsid w:val="006A7D75"/>
    <w:rsid w:val="006B0A70"/>
    <w:rsid w:val="006B358F"/>
    <w:rsid w:val="006B606A"/>
    <w:rsid w:val="006C33AF"/>
    <w:rsid w:val="006D5D22"/>
    <w:rsid w:val="006E0324"/>
    <w:rsid w:val="006E3EFF"/>
    <w:rsid w:val="006E4A76"/>
    <w:rsid w:val="006F1DBD"/>
    <w:rsid w:val="006F3046"/>
    <w:rsid w:val="00700556"/>
    <w:rsid w:val="0070589A"/>
    <w:rsid w:val="007167DD"/>
    <w:rsid w:val="00722D6E"/>
    <w:rsid w:val="0072478B"/>
    <w:rsid w:val="0073414D"/>
    <w:rsid w:val="00743855"/>
    <w:rsid w:val="007475A1"/>
    <w:rsid w:val="0075235E"/>
    <w:rsid w:val="007528A5"/>
    <w:rsid w:val="007554A7"/>
    <w:rsid w:val="007732CC"/>
    <w:rsid w:val="00774079"/>
    <w:rsid w:val="0077752B"/>
    <w:rsid w:val="00793D6F"/>
    <w:rsid w:val="00794090"/>
    <w:rsid w:val="007A0454"/>
    <w:rsid w:val="007A44F8"/>
    <w:rsid w:val="007D21BF"/>
    <w:rsid w:val="007D519B"/>
    <w:rsid w:val="007E04DE"/>
    <w:rsid w:val="007F3C12"/>
    <w:rsid w:val="007F5205"/>
    <w:rsid w:val="0080486B"/>
    <w:rsid w:val="00811CC5"/>
    <w:rsid w:val="008215E7"/>
    <w:rsid w:val="008257B8"/>
    <w:rsid w:val="00827BEE"/>
    <w:rsid w:val="00830FC6"/>
    <w:rsid w:val="00843472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53B5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556F"/>
    <w:rsid w:val="00AC0A38"/>
    <w:rsid w:val="00AC4E0E"/>
    <w:rsid w:val="00AC517B"/>
    <w:rsid w:val="00AD0D19"/>
    <w:rsid w:val="00AF051B"/>
    <w:rsid w:val="00B015A3"/>
    <w:rsid w:val="00B037A2"/>
    <w:rsid w:val="00B31870"/>
    <w:rsid w:val="00B320B8"/>
    <w:rsid w:val="00B35EE2"/>
    <w:rsid w:val="00B36DEF"/>
    <w:rsid w:val="00B57131"/>
    <w:rsid w:val="00B62F2C"/>
    <w:rsid w:val="00B70997"/>
    <w:rsid w:val="00B727C9"/>
    <w:rsid w:val="00B735C8"/>
    <w:rsid w:val="00B76A63"/>
    <w:rsid w:val="00B865BF"/>
    <w:rsid w:val="00BA6350"/>
    <w:rsid w:val="00BB20FD"/>
    <w:rsid w:val="00BB4E29"/>
    <w:rsid w:val="00BB74C9"/>
    <w:rsid w:val="00BC3AB6"/>
    <w:rsid w:val="00BC6A1D"/>
    <w:rsid w:val="00BD19E8"/>
    <w:rsid w:val="00BD4273"/>
    <w:rsid w:val="00C21BDF"/>
    <w:rsid w:val="00C31ED8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4670"/>
    <w:rsid w:val="00D16A7F"/>
    <w:rsid w:val="00D16AD2"/>
    <w:rsid w:val="00D22596"/>
    <w:rsid w:val="00D22691"/>
    <w:rsid w:val="00D24C3D"/>
    <w:rsid w:val="00D45CA2"/>
    <w:rsid w:val="00D46CB1"/>
    <w:rsid w:val="00D723F0"/>
    <w:rsid w:val="00D8133F"/>
    <w:rsid w:val="00D861EE"/>
    <w:rsid w:val="00D95B05"/>
    <w:rsid w:val="00D961E0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4B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55C7"/>
    <w:rsid w:val="00ED62FF"/>
    <w:rsid w:val="00EE0E90"/>
    <w:rsid w:val="00EF3BCA"/>
    <w:rsid w:val="00EF729B"/>
    <w:rsid w:val="00F01B0D"/>
    <w:rsid w:val="00F1238F"/>
    <w:rsid w:val="00F16485"/>
    <w:rsid w:val="00F228ED"/>
    <w:rsid w:val="00F25473"/>
    <w:rsid w:val="00F26E31"/>
    <w:rsid w:val="00F27C6C"/>
    <w:rsid w:val="00F34A8D"/>
    <w:rsid w:val="00F50D25"/>
    <w:rsid w:val="00F535D8"/>
    <w:rsid w:val="00F61155"/>
    <w:rsid w:val="00F708E3"/>
    <w:rsid w:val="00F7156F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8FDFF88-8331-43BB-9560-8ED53555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09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20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2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20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2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2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all-authentication" TargetMode="External" /><Relationship Id="rId6" Type="http://schemas.openxmlformats.org/officeDocument/2006/relationships/hyperlink" Target="https://www.fcc.gov/document/fcc-adopts-rules-help-block-illegal-robocall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