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D68EB" w:rsidP="00AD68EB">
      <w:pPr>
        <w:spacing w:after="0"/>
        <w:jc w:val="center"/>
        <w:rPr>
          <w:rFonts w:ascii="Times New Roman" w:hAnsi="Times New Roman" w:cs="Times New Roman"/>
          <w:b/>
        </w:rPr>
      </w:pPr>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60005038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AD68EB" w:rsidP="00AD68EB">
      <w:pPr>
        <w:spacing w:after="0"/>
        <w:rPr>
          <w:rFonts w:ascii="Times New Roman" w:hAnsi="Times New Roman" w:cs="Times New Roman"/>
          <w:b/>
        </w:rPr>
      </w:pPr>
    </w:p>
    <w:p w:rsidR="00AD68EB" w:rsidRPr="002A21C4" w:rsidP="00AD68EB">
      <w:pPr>
        <w:spacing w:after="0"/>
        <w:rPr>
          <w:rFonts w:ascii="Times New Roman" w:hAnsi="Times New Roman" w:cs="Times New Roman"/>
          <w:b/>
        </w:rPr>
      </w:pPr>
      <w:r w:rsidRPr="002A21C4">
        <w:rPr>
          <w:rFonts w:ascii="Times New Roman" w:hAnsi="Times New Roman" w:cs="Times New Roman"/>
          <w:b/>
        </w:rPr>
        <w:t xml:space="preserve">Media Contact: </w:t>
      </w:r>
    </w:p>
    <w:p w:rsidR="00AD68EB" w:rsidP="00AD68EB">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 Swarztrauber, (202) 418-2261</w:t>
      </w:r>
    </w:p>
    <w:p w:rsidR="00AD68EB" w:rsidRPr="00970BBA" w:rsidP="00AD68EB">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Evan.Swarztrauber@fcc.gov</w:t>
      </w:r>
    </w:p>
    <w:p w:rsidR="00AD68EB" w:rsidRPr="002A21C4" w:rsidP="00AD68EB">
      <w:pPr>
        <w:spacing w:after="0"/>
        <w:rPr>
          <w:rFonts w:ascii="Times New Roman" w:hAnsi="Times New Roman" w:cs="Times New Roman"/>
        </w:rPr>
      </w:pPr>
      <w:bookmarkStart w:id="0" w:name="_GoBack"/>
      <w:bookmarkEnd w:id="0"/>
    </w:p>
    <w:p w:rsidR="00AD68EB" w:rsidP="00AD68EB">
      <w:pPr>
        <w:spacing w:after="0"/>
        <w:rPr>
          <w:rFonts w:ascii="Times New Roman" w:hAnsi="Times New Roman" w:cs="Times New Roman"/>
          <w:b/>
        </w:rPr>
      </w:pPr>
      <w:r w:rsidRPr="002A21C4">
        <w:rPr>
          <w:rFonts w:ascii="Times New Roman" w:hAnsi="Times New Roman" w:cs="Times New Roman"/>
          <w:b/>
        </w:rPr>
        <w:t>For Immediate Release</w:t>
      </w:r>
    </w:p>
    <w:p w:rsidR="00AD68EB" w:rsidRPr="002A21C4" w:rsidP="00AD68EB">
      <w:pPr>
        <w:spacing w:after="0"/>
        <w:rPr>
          <w:rFonts w:ascii="Times New Roman" w:hAnsi="Times New Roman" w:cs="Times New Roman"/>
          <w:b/>
        </w:rPr>
      </w:pPr>
    </w:p>
    <w:p w:rsidR="00AD68EB" w:rsidP="00AD68EB">
      <w:pPr>
        <w:spacing w:after="0"/>
        <w:jc w:val="center"/>
        <w:rPr>
          <w:rFonts w:ascii="Times New Roman" w:hAnsi="Times New Roman" w:cs="Times New Roman"/>
          <w:b/>
          <w:sz w:val="24"/>
        </w:rPr>
      </w:pPr>
      <w:r>
        <w:rPr>
          <w:rFonts w:ascii="Times New Roman" w:hAnsi="Times New Roman" w:cs="Times New Roman"/>
          <w:b/>
          <w:sz w:val="24"/>
        </w:rPr>
        <w:t>STATEMENT OF COMMISSIONER BRENDAN CARR</w:t>
      </w:r>
    </w:p>
    <w:p w:rsidR="00AD68EB" w:rsidRPr="00920DF0" w:rsidP="00AD68EB">
      <w:pPr>
        <w:spacing w:after="0"/>
        <w:jc w:val="center"/>
        <w:rPr>
          <w:rFonts w:ascii="Times New Roman" w:hAnsi="Times New Roman" w:cs="Times New Roman"/>
          <w:b/>
          <w:i/>
          <w:sz w:val="24"/>
        </w:rPr>
      </w:pPr>
      <w:r>
        <w:rPr>
          <w:rFonts w:ascii="Times New Roman" w:hAnsi="Times New Roman" w:cs="Times New Roman"/>
          <w:b/>
          <w:i/>
          <w:sz w:val="24"/>
        </w:rPr>
        <w:t>On the Senate’s STREAMLINE Small Cell Deployment Act</w:t>
      </w:r>
    </w:p>
    <w:p w:rsidR="00AD68EB" w:rsidRPr="002A21C4" w:rsidP="00AD68EB">
      <w:pPr>
        <w:spacing w:after="0"/>
        <w:jc w:val="center"/>
        <w:rPr>
          <w:rFonts w:ascii="Times New Roman" w:hAnsi="Times New Roman" w:cs="Times New Roman"/>
          <w:b/>
        </w:rPr>
      </w:pPr>
    </w:p>
    <w:p w:rsidR="00AD68EB" w:rsidP="00AD68EB">
      <w:pPr>
        <w:rPr>
          <w:rFonts w:ascii="Times New Roman" w:hAnsi="Times New Roman" w:cs="Times New Roman"/>
        </w:rPr>
      </w:pPr>
      <w:r w:rsidRPr="007C709E">
        <w:rPr>
          <w:rFonts w:ascii="Times New Roman" w:hAnsi="Times New Roman" w:cs="Times New Roman"/>
        </w:rPr>
        <w:t xml:space="preserve">WASHINGTON, </w:t>
      </w:r>
      <w:r>
        <w:rPr>
          <w:rFonts w:ascii="Times New Roman" w:hAnsi="Times New Roman" w:cs="Times New Roman"/>
        </w:rPr>
        <w:t>June 3, 2019</w:t>
      </w:r>
      <w:r w:rsidRPr="00807E2E">
        <w:rPr>
          <w:rFonts w:ascii="Times New Roman" w:hAnsi="Times New Roman" w:cs="Times New Roman"/>
        </w:rPr>
        <w:t>—</w:t>
      </w:r>
      <w:r>
        <w:rPr>
          <w:rFonts w:ascii="Times New Roman" w:hAnsi="Times New Roman" w:cs="Times New Roman"/>
        </w:rPr>
        <w:t>Today, Senator John Thune and Senator Brian Schatz introduced the STREAMLINE Small Cell Deployment Act, which would cut costs and streamline the approval periods for small cells—the physical building blocks of 5G.  Senators Thune and Schatz previously introduced this bill in the 115th Congress.  FCC Commissioner Brendan Carr released the following statement:</w:t>
      </w:r>
    </w:p>
    <w:p w:rsidR="00AD68EB" w:rsidP="00AD68EB">
      <w:pPr>
        <w:rPr>
          <w:rFonts w:ascii="Times New Roman" w:hAnsi="Times New Roman" w:cs="Times New Roman"/>
        </w:rPr>
      </w:pPr>
      <w:r w:rsidRPr="007C709E">
        <w:rPr>
          <w:rFonts w:ascii="Times New Roman" w:hAnsi="Times New Roman" w:cs="Times New Roman"/>
        </w:rPr>
        <w:t>“</w:t>
      </w:r>
      <w:r>
        <w:rPr>
          <w:rFonts w:ascii="Times New Roman" w:hAnsi="Times New Roman" w:cs="Times New Roman"/>
        </w:rPr>
        <w:t>I commend Senator Thune and Senator Schatz for their leadership on smart infrastructure policies.  Their bill demonstrates bipartisan support for fee limits, timelines, and other reforms that are key to accelerating the buildout of 5G infrastructure in communities across the country.  If passed, their work to modernize our country’s approach to small cells would notch another solid win for the U.S. in the race to 5G.”</w:t>
      </w:r>
    </w:p>
    <w:p w:rsidR="00AD68EB" w:rsidRPr="003C4527" w:rsidP="00AD68EB">
      <w:pPr>
        <w:pStyle w:val="HTMLPreformatted"/>
        <w:rPr>
          <w:rFonts w:ascii="Times New Roman" w:hAnsi="Times New Roman" w:cs="Times New Roman"/>
          <w:color w:val="000000"/>
          <w:sz w:val="16"/>
          <w:szCs w:val="16"/>
        </w:rPr>
      </w:pPr>
    </w:p>
    <w:p w:rsidR="00AD68EB" w:rsidRPr="004D3991" w:rsidP="00AD68EB">
      <w:pPr>
        <w:spacing w:after="0" w:line="240" w:lineRule="auto"/>
        <w:ind w:right="72"/>
        <w:jc w:val="center"/>
        <w:rPr>
          <w:rFonts w:ascii="Times New Roman" w:eastAsia="Times New Roman" w:hAnsi="Times New Roman" w:cs="Times New Roman"/>
        </w:rPr>
      </w:pPr>
      <w:r w:rsidRPr="004D3991">
        <w:rPr>
          <w:rFonts w:ascii="Times New Roman" w:eastAsia="Times New Roman" w:hAnsi="Times New Roman" w:cs="Times New Roman"/>
        </w:rPr>
        <w:t>###</w:t>
      </w:r>
    </w:p>
    <w:p w:rsidR="00AD68EB" w:rsidRPr="003C4527" w:rsidP="00AD68EB">
      <w:pPr>
        <w:spacing w:after="0" w:line="240" w:lineRule="auto"/>
        <w:ind w:right="72"/>
        <w:jc w:val="center"/>
        <w:rPr>
          <w:rFonts w:ascii="Times New Roman" w:eastAsia="Times New Roman" w:hAnsi="Times New Roman" w:cs="Times New Roman"/>
          <w:b/>
          <w:bCs/>
          <w:sz w:val="16"/>
          <w:szCs w:val="16"/>
        </w:rPr>
      </w:pPr>
    </w:p>
    <w:p w:rsidR="00AD68EB" w:rsidRPr="00D21F51" w:rsidP="00AD68EB">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AD68EB" w:rsidRPr="00D21F51" w:rsidP="00AD68EB">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w:t>
      </w:r>
      <w:r w:rsidRPr="00D21F51">
        <w:rPr>
          <w:rFonts w:ascii="Times New Roman" w:eastAsia="Times New Roman" w:hAnsi="Times New Roman" w:cs="Times New Roman"/>
          <w:b/>
          <w:bCs/>
          <w:sz w:val="18"/>
          <w:szCs w:val="18"/>
        </w:rPr>
        <w:t>BrendanCarrFCC</w:t>
      </w:r>
    </w:p>
    <w:p w:rsidR="00AD68EB" w:rsidRPr="00B97F61" w:rsidP="00AD68EB">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www.fcc.gov/about/leadership/brendan-carr</w:t>
      </w:r>
    </w:p>
    <w:p w:rsidR="00D641D3"/>
    <w:sectPr w:rsidSect="008F413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EB"/>
    <w:rsid w:val="002453D9"/>
    <w:rsid w:val="002A21C4"/>
    <w:rsid w:val="003C4527"/>
    <w:rsid w:val="004D3991"/>
    <w:rsid w:val="007C709E"/>
    <w:rsid w:val="00807E2E"/>
    <w:rsid w:val="00920DF0"/>
    <w:rsid w:val="00970BBA"/>
    <w:rsid w:val="00AD68EB"/>
    <w:rsid w:val="00B97F61"/>
    <w:rsid w:val="00D21F51"/>
    <w:rsid w:val="00D641D3"/>
    <w:rsid w:val="00DD0D60"/>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B30679F-CB09-4186-8389-60B6346A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8EB"/>
  </w:style>
  <w:style w:type="paragraph" w:styleId="Footer">
    <w:name w:val="footer"/>
    <w:basedOn w:val="Normal"/>
    <w:link w:val="FooterChar"/>
    <w:uiPriority w:val="99"/>
    <w:unhideWhenUsed/>
    <w:rsid w:val="00AD6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8EB"/>
  </w:style>
  <w:style w:type="paragraph" w:styleId="HTMLPreformatted">
    <w:name w:val="HTML Preformatted"/>
    <w:basedOn w:val="Normal"/>
    <w:link w:val="HTMLPreformattedChar"/>
    <w:uiPriority w:val="99"/>
    <w:unhideWhenUsed/>
    <w:rsid w:val="00AD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68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