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11299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754936" w:rsidP="00BB4E29">
            <w:pPr>
              <w:rPr>
                <w:b/>
                <w:bCs/>
                <w:sz w:val="22"/>
                <w:szCs w:val="22"/>
                <w:lang w:val="es-ES"/>
              </w:rPr>
            </w:pPr>
            <w:r w:rsidRPr="00754936">
              <w:rPr>
                <w:b/>
                <w:bCs/>
                <w:sz w:val="22"/>
                <w:szCs w:val="22"/>
                <w:lang w:val="es-ES"/>
              </w:rPr>
              <w:t xml:space="preserve">Media Contact: </w:t>
            </w:r>
          </w:p>
          <w:p w:rsidR="007A44F8" w:rsidRPr="00754936" w:rsidP="00BB4E29">
            <w:pPr>
              <w:rPr>
                <w:bCs/>
                <w:sz w:val="22"/>
                <w:szCs w:val="22"/>
                <w:lang w:val="es-ES"/>
              </w:rPr>
            </w:pPr>
            <w:r w:rsidRPr="00754936">
              <w:rPr>
                <w:bCs/>
                <w:sz w:val="22"/>
                <w:szCs w:val="22"/>
                <w:lang w:val="es-ES"/>
              </w:rPr>
              <w:t xml:space="preserve">Neil Grace, </w:t>
            </w:r>
            <w:r w:rsidRPr="00754936" w:rsidR="00AC0A38">
              <w:rPr>
                <w:bCs/>
                <w:sz w:val="22"/>
                <w:szCs w:val="22"/>
                <w:lang w:val="es-ES"/>
              </w:rPr>
              <w:t>(</w:t>
            </w:r>
            <w:r w:rsidRPr="00754936">
              <w:rPr>
                <w:bCs/>
                <w:sz w:val="22"/>
                <w:szCs w:val="22"/>
                <w:lang w:val="es-ES"/>
              </w:rPr>
              <w:t>202</w:t>
            </w:r>
            <w:r w:rsidRPr="00754936" w:rsidR="00AC0A38">
              <w:rPr>
                <w:bCs/>
                <w:sz w:val="22"/>
                <w:szCs w:val="22"/>
                <w:lang w:val="es-ES"/>
              </w:rPr>
              <w:t xml:space="preserve">) </w:t>
            </w:r>
            <w:r w:rsidRPr="00754936">
              <w:rPr>
                <w:bCs/>
                <w:sz w:val="22"/>
                <w:szCs w:val="22"/>
                <w:lang w:val="es-ES"/>
              </w:rPr>
              <w:t>418-050</w:t>
            </w:r>
            <w:r w:rsidRPr="00754936" w:rsidR="00786F7D">
              <w:rPr>
                <w:bCs/>
                <w:sz w:val="22"/>
                <w:szCs w:val="22"/>
                <w:lang w:val="es-ES"/>
              </w:rPr>
              <w:t>6</w:t>
            </w:r>
          </w:p>
          <w:p w:rsidR="00FF232D" w:rsidRPr="00754936" w:rsidP="00BB4E29">
            <w:pPr>
              <w:rPr>
                <w:bCs/>
                <w:sz w:val="22"/>
                <w:szCs w:val="22"/>
                <w:lang w:val="es-ES"/>
              </w:rPr>
            </w:pPr>
            <w:r w:rsidRPr="00754936">
              <w:rPr>
                <w:bCs/>
                <w:sz w:val="22"/>
                <w:szCs w:val="22"/>
                <w:lang w:val="es-ES"/>
              </w:rPr>
              <w:t>neil</w:t>
            </w:r>
            <w:r w:rsidRPr="00754936" w:rsidR="007A44F8">
              <w:rPr>
                <w:bCs/>
                <w:sz w:val="22"/>
                <w:szCs w:val="22"/>
                <w:lang w:val="es-ES"/>
              </w:rPr>
              <w:t>.</w:t>
            </w:r>
            <w:r w:rsidRPr="00754936">
              <w:rPr>
                <w:bCs/>
                <w:sz w:val="22"/>
                <w:szCs w:val="22"/>
                <w:lang w:val="es-ES"/>
              </w:rPr>
              <w:t>grace</w:t>
            </w:r>
            <w:r w:rsidRPr="00754936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754936" w:rsidP="00BB4E29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3761B">
              <w:rPr>
                <w:b/>
                <w:bCs/>
                <w:sz w:val="26"/>
                <w:szCs w:val="26"/>
              </w:rPr>
              <w:t>REFERS</w:t>
            </w:r>
            <w:r w:rsidR="00D45FDC">
              <w:rPr>
                <w:b/>
                <w:bCs/>
                <w:sz w:val="26"/>
                <w:szCs w:val="26"/>
              </w:rPr>
              <w:t xml:space="preserve"> ST. LOUIS</w:t>
            </w:r>
            <w:r w:rsidR="00D36DE3">
              <w:rPr>
                <w:b/>
                <w:bCs/>
                <w:sz w:val="26"/>
                <w:szCs w:val="26"/>
              </w:rPr>
              <w:t>-AREA</w:t>
            </w:r>
            <w:r w:rsidR="00D45FDC">
              <w:rPr>
                <w:b/>
                <w:bCs/>
                <w:sz w:val="26"/>
                <w:szCs w:val="26"/>
              </w:rPr>
              <w:t xml:space="preserve"> </w:t>
            </w:r>
            <w:r w:rsidR="0013761B">
              <w:rPr>
                <w:b/>
                <w:bCs/>
                <w:sz w:val="26"/>
                <w:szCs w:val="26"/>
              </w:rPr>
              <w:t>RADIO STATION</w:t>
            </w:r>
            <w:r w:rsidR="0044306E">
              <w:rPr>
                <w:b/>
                <w:bCs/>
                <w:sz w:val="26"/>
                <w:szCs w:val="26"/>
              </w:rPr>
              <w:t xml:space="preserve">S </w:t>
            </w:r>
            <w:r w:rsidR="00E91DD3">
              <w:rPr>
                <w:b/>
                <w:bCs/>
                <w:sz w:val="26"/>
                <w:szCs w:val="26"/>
              </w:rPr>
              <w:t>TO</w:t>
            </w:r>
            <w:r w:rsidR="00D45FDC">
              <w:rPr>
                <w:b/>
                <w:bCs/>
                <w:sz w:val="26"/>
                <w:szCs w:val="26"/>
              </w:rPr>
              <w:t xml:space="preserve"> HEARING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Radio Licenses at Risk for</w:t>
            </w:r>
            <w:r w:rsidR="007752E2">
              <w:rPr>
                <w:b/>
                <w:bCs/>
                <w:i/>
              </w:rPr>
              <w:t xml:space="preserve"> </w:t>
            </w:r>
            <w:r w:rsidR="00D36DE3">
              <w:rPr>
                <w:b/>
                <w:bCs/>
                <w:i/>
              </w:rPr>
              <w:t xml:space="preserve">Potential </w:t>
            </w:r>
            <w:r w:rsidR="007752E2">
              <w:rPr>
                <w:b/>
                <w:bCs/>
                <w:i/>
              </w:rPr>
              <w:t>Unauthorized Transfer of Control,</w:t>
            </w:r>
            <w:r>
              <w:rPr>
                <w:b/>
                <w:bCs/>
                <w:i/>
              </w:rPr>
              <w:t xml:space="preserve"> </w:t>
            </w:r>
            <w:r w:rsidR="00D36DE3">
              <w:rPr>
                <w:b/>
                <w:bCs/>
                <w:i/>
              </w:rPr>
              <w:t xml:space="preserve">Misrepresentation of </w:t>
            </w:r>
            <w:r>
              <w:rPr>
                <w:b/>
                <w:bCs/>
                <w:i/>
              </w:rPr>
              <w:t>Ownership</w:t>
            </w:r>
            <w:r w:rsidR="0013761B">
              <w:rPr>
                <w:b/>
                <w:bCs/>
                <w:i/>
              </w:rPr>
              <w:t xml:space="preserve">, and </w:t>
            </w:r>
            <w:r w:rsidR="00D36DE3">
              <w:rPr>
                <w:b/>
                <w:bCs/>
                <w:i/>
              </w:rPr>
              <w:t xml:space="preserve">Violations of </w:t>
            </w:r>
            <w:r>
              <w:rPr>
                <w:b/>
                <w:bCs/>
                <w:i/>
              </w:rPr>
              <w:t>FCC Rules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13761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</w:t>
            </w:r>
            <w:r w:rsidRPr="00786F7D">
              <w:rPr>
                <w:sz w:val="22"/>
                <w:szCs w:val="22"/>
              </w:rPr>
              <w:t xml:space="preserve">, </w:t>
            </w:r>
            <w:r w:rsidRPr="00786F7D" w:rsidR="00786F7D">
              <w:rPr>
                <w:sz w:val="22"/>
                <w:szCs w:val="22"/>
              </w:rPr>
              <w:t>June</w:t>
            </w:r>
            <w:r w:rsidRPr="00786F7D" w:rsidR="000E049E">
              <w:rPr>
                <w:sz w:val="22"/>
                <w:szCs w:val="22"/>
              </w:rPr>
              <w:t xml:space="preserve"> </w:t>
            </w:r>
            <w:r w:rsidRPr="00786F7D" w:rsidR="00786F7D">
              <w:rPr>
                <w:sz w:val="22"/>
                <w:szCs w:val="22"/>
              </w:rPr>
              <w:t>0</w:t>
            </w:r>
            <w:r w:rsidR="001D76C5">
              <w:rPr>
                <w:sz w:val="22"/>
                <w:szCs w:val="22"/>
              </w:rPr>
              <w:t>5</w:t>
            </w:r>
            <w:r w:rsidRPr="00786F7D" w:rsidR="00065E2D">
              <w:rPr>
                <w:sz w:val="22"/>
                <w:szCs w:val="22"/>
              </w:rPr>
              <w:t>, 201</w:t>
            </w:r>
            <w:r w:rsidRPr="00786F7D"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</w:t>
            </w:r>
            <w:r w:rsidR="0013761B">
              <w:rPr>
                <w:sz w:val="22"/>
                <w:szCs w:val="22"/>
              </w:rPr>
              <w:t>’s Media Bureau announce</w:t>
            </w:r>
            <w:r w:rsidR="00262C74">
              <w:rPr>
                <w:sz w:val="22"/>
                <w:szCs w:val="22"/>
              </w:rPr>
              <w:t>d today</w:t>
            </w:r>
            <w:r w:rsidR="0013761B">
              <w:rPr>
                <w:sz w:val="22"/>
                <w:szCs w:val="22"/>
              </w:rPr>
              <w:t xml:space="preserve"> it has </w:t>
            </w:r>
            <w:r w:rsidR="007752E2">
              <w:rPr>
                <w:sz w:val="22"/>
                <w:szCs w:val="22"/>
              </w:rPr>
              <w:t>designated</w:t>
            </w:r>
            <w:r w:rsidR="00AE7AF8">
              <w:rPr>
                <w:sz w:val="22"/>
                <w:szCs w:val="22"/>
              </w:rPr>
              <w:t xml:space="preserve"> St. Louis area-based Entertainment Media Trust</w:t>
            </w:r>
            <w:r w:rsidR="00D36DE3">
              <w:rPr>
                <w:sz w:val="22"/>
                <w:szCs w:val="22"/>
              </w:rPr>
              <w:t xml:space="preserve"> (EMT)</w:t>
            </w:r>
            <w:r w:rsidR="00AE7AF8">
              <w:rPr>
                <w:sz w:val="22"/>
                <w:szCs w:val="22"/>
              </w:rPr>
              <w:t xml:space="preserve"> for a hearing</w:t>
            </w:r>
            <w:r w:rsidR="001D4F6C">
              <w:rPr>
                <w:sz w:val="22"/>
                <w:szCs w:val="22"/>
              </w:rPr>
              <w:t xml:space="preserve"> </w:t>
            </w:r>
            <w:r w:rsidR="00D36DE3">
              <w:rPr>
                <w:sz w:val="22"/>
                <w:szCs w:val="22"/>
              </w:rPr>
              <w:t xml:space="preserve">in front of an Administrative Law Judge </w:t>
            </w:r>
            <w:r w:rsidR="0013761B">
              <w:rPr>
                <w:sz w:val="22"/>
                <w:szCs w:val="22"/>
              </w:rPr>
              <w:t>to determine whether</w:t>
            </w:r>
            <w:r w:rsidR="001D4F6C">
              <w:rPr>
                <w:sz w:val="22"/>
                <w:szCs w:val="22"/>
              </w:rPr>
              <w:t xml:space="preserve"> </w:t>
            </w:r>
            <w:r w:rsidR="007752E2">
              <w:rPr>
                <w:sz w:val="22"/>
                <w:szCs w:val="22"/>
              </w:rPr>
              <w:t xml:space="preserve">it </w:t>
            </w:r>
            <w:r w:rsidR="0013761B">
              <w:rPr>
                <w:sz w:val="22"/>
                <w:szCs w:val="22"/>
              </w:rPr>
              <w:t xml:space="preserve">committed </w:t>
            </w:r>
            <w:r w:rsidR="00D36DE3">
              <w:rPr>
                <w:sz w:val="22"/>
                <w:szCs w:val="22"/>
              </w:rPr>
              <w:t xml:space="preserve">serious </w:t>
            </w:r>
            <w:r w:rsidR="0013761B">
              <w:rPr>
                <w:sz w:val="22"/>
                <w:szCs w:val="22"/>
              </w:rPr>
              <w:t>violations of the Communications Act</w:t>
            </w:r>
            <w:r w:rsidR="00524D74">
              <w:rPr>
                <w:sz w:val="22"/>
                <w:szCs w:val="22"/>
              </w:rPr>
              <w:t xml:space="preserve"> and the Commission’s rules</w:t>
            </w:r>
            <w:r w:rsidR="009E09EC">
              <w:rPr>
                <w:sz w:val="22"/>
                <w:szCs w:val="22"/>
              </w:rPr>
              <w:t>.</w:t>
            </w:r>
            <w:r w:rsidR="001D4F6C">
              <w:rPr>
                <w:sz w:val="22"/>
                <w:szCs w:val="22"/>
              </w:rPr>
              <w:t xml:space="preserve">  </w:t>
            </w:r>
            <w:r w:rsidR="00AE7AF8">
              <w:rPr>
                <w:sz w:val="22"/>
                <w:szCs w:val="22"/>
              </w:rPr>
              <w:t xml:space="preserve">If found to have </w:t>
            </w:r>
            <w:r w:rsidR="00D36DE3">
              <w:rPr>
                <w:sz w:val="22"/>
                <w:szCs w:val="22"/>
              </w:rPr>
              <w:t>committed</w:t>
            </w:r>
            <w:r w:rsidR="00524D74">
              <w:rPr>
                <w:sz w:val="22"/>
                <w:szCs w:val="22"/>
              </w:rPr>
              <w:t xml:space="preserve"> these</w:t>
            </w:r>
            <w:r w:rsidR="00D36DE3">
              <w:rPr>
                <w:sz w:val="22"/>
                <w:szCs w:val="22"/>
              </w:rPr>
              <w:t xml:space="preserve"> serious violations,</w:t>
            </w:r>
            <w:r w:rsidR="00AE7AF8">
              <w:rPr>
                <w:sz w:val="22"/>
                <w:szCs w:val="22"/>
              </w:rPr>
              <w:t xml:space="preserve"> </w:t>
            </w:r>
            <w:r w:rsidR="00D36DE3">
              <w:rPr>
                <w:sz w:val="22"/>
                <w:szCs w:val="22"/>
              </w:rPr>
              <w:t>EMT’s</w:t>
            </w:r>
            <w:r w:rsidR="00F01A5C">
              <w:rPr>
                <w:sz w:val="22"/>
                <w:szCs w:val="22"/>
              </w:rPr>
              <w:t xml:space="preserve"> licenses may be cancelled</w:t>
            </w:r>
            <w:r w:rsidRPr="0013761B" w:rsidR="0013761B">
              <w:rPr>
                <w:sz w:val="22"/>
                <w:szCs w:val="22"/>
              </w:rPr>
              <w:t>.</w:t>
            </w:r>
          </w:p>
          <w:p w:rsidR="00262C74" w:rsidP="0013761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D2A29" w:rsidP="004D2A29">
            <w:pPr>
              <w:pStyle w:val="ParaNum"/>
              <w:numPr>
                <w:ilvl w:val="0"/>
                <w:numId w:val="0"/>
              </w:numPr>
              <w:spacing w:after="240"/>
            </w:pPr>
            <w:r>
              <w:rPr>
                <w:szCs w:val="22"/>
              </w:rPr>
              <w:t>EMT</w:t>
            </w:r>
            <w:r w:rsidR="000435C5">
              <w:rPr>
                <w:szCs w:val="22"/>
              </w:rPr>
              <w:t xml:space="preserve"> </w:t>
            </w:r>
            <w:r w:rsidR="00262C74">
              <w:rPr>
                <w:szCs w:val="22"/>
              </w:rPr>
              <w:t xml:space="preserve">purchased four </w:t>
            </w:r>
            <w:r w:rsidR="00262C74">
              <w:t>AM radio stations</w:t>
            </w:r>
            <w:r w:rsidR="0044306E">
              <w:t xml:space="preserve">: </w:t>
            </w:r>
            <w:r w:rsidR="00262C74">
              <w:t>KFTK</w:t>
            </w:r>
            <w:r w:rsidR="001D4F6C">
              <w:t>-</w:t>
            </w:r>
            <w:r w:rsidR="00262C74">
              <w:t>AM</w:t>
            </w:r>
            <w:r w:rsidR="001D4F6C">
              <w:t xml:space="preserve"> </w:t>
            </w:r>
            <w:r w:rsidR="00262C74">
              <w:t>(formerly WQQX</w:t>
            </w:r>
            <w:r w:rsidR="001D4F6C">
              <w:t>-AM</w:t>
            </w:r>
            <w:r w:rsidR="00262C74">
              <w:t>), WQQW</w:t>
            </w:r>
            <w:r w:rsidR="001D4F6C">
              <w:t>-AM</w:t>
            </w:r>
            <w:r w:rsidR="00262C74">
              <w:t>, KZQZ</w:t>
            </w:r>
            <w:r w:rsidR="001D4F6C">
              <w:t>-AM</w:t>
            </w:r>
            <w:r w:rsidR="00262C74">
              <w:t>, and KQQZ</w:t>
            </w:r>
            <w:r w:rsidR="001D4F6C">
              <w:t xml:space="preserve">-AM </w:t>
            </w:r>
            <w:r w:rsidR="00262C74">
              <w:t>in the St. Louis</w:t>
            </w:r>
            <w:r w:rsidR="0044306E">
              <w:t>, Missouri</w:t>
            </w:r>
            <w:r w:rsidR="00262C74">
              <w:t xml:space="preserve"> market</w:t>
            </w:r>
            <w:r w:rsidR="0044306E">
              <w:t xml:space="preserve"> between 2006 and 2010</w:t>
            </w:r>
            <w:r w:rsidR="00262C74">
              <w:t xml:space="preserve">.  </w:t>
            </w:r>
            <w:r w:rsidR="00AE7AF8">
              <w:t xml:space="preserve">The company </w:t>
            </w:r>
            <w:r w:rsidR="00262C74">
              <w:t xml:space="preserve">filed renewal applications for each of these </w:t>
            </w:r>
            <w:r w:rsidR="009E09EC">
              <w:t>s</w:t>
            </w:r>
            <w:r w:rsidR="00262C74">
              <w:t xml:space="preserve">tations in 2012. </w:t>
            </w:r>
            <w:r w:rsidR="00EB14D8">
              <w:t xml:space="preserve"> </w:t>
            </w:r>
            <w:r w:rsidR="00F01A5C">
              <w:t xml:space="preserve">After receiving a </w:t>
            </w:r>
            <w:r w:rsidR="0044306E">
              <w:t xml:space="preserve">petition to deny those </w:t>
            </w:r>
            <w:r w:rsidR="00EB14D8">
              <w:t xml:space="preserve">applications </w:t>
            </w:r>
            <w:r w:rsidR="0044306E">
              <w:t>from local resident and listener</w:t>
            </w:r>
            <w:r w:rsidR="00AE7AF8">
              <w:t xml:space="preserve"> Mark Kern</w:t>
            </w:r>
            <w:r w:rsidR="0044306E">
              <w:t xml:space="preserve">, </w:t>
            </w:r>
            <w:r w:rsidR="00F01A5C">
              <w:t>the</w:t>
            </w:r>
            <w:r w:rsidR="00EB14D8">
              <w:t xml:space="preserve"> Media Bureau conducted a multiyear inquiry into the allegations</w:t>
            </w:r>
            <w:r w:rsidR="00F01A5C">
              <w:t xml:space="preserve"> that the station</w:t>
            </w:r>
            <w:r>
              <w:t>s</w:t>
            </w:r>
            <w:r w:rsidR="00F01A5C">
              <w:t xml:space="preserve"> </w:t>
            </w:r>
            <w:r>
              <w:t xml:space="preserve">were actually </w:t>
            </w:r>
            <w:r w:rsidR="00F01A5C">
              <w:t>controlled by Robert S. Romanik</w:t>
            </w:r>
            <w:r>
              <w:t>,</w:t>
            </w:r>
            <w:r w:rsidR="00754936">
              <w:t xml:space="preserve"> who has been convicted of felony offense</w:t>
            </w:r>
            <w:r w:rsidR="00152CA3">
              <w:t>s</w:t>
            </w:r>
            <w:r w:rsidR="00754936">
              <w:t xml:space="preserve"> for obstruction of justice and bank fraud,</w:t>
            </w:r>
            <w:r>
              <w:t xml:space="preserve"> which would be a violation of</w:t>
            </w:r>
            <w:r>
              <w:t xml:space="preserve"> the </w:t>
            </w:r>
            <w:r w:rsidR="00524D74">
              <w:t xml:space="preserve">Communications Act and the </w:t>
            </w:r>
            <w:r>
              <w:t>Commission’s rules</w:t>
            </w:r>
            <w:r w:rsidR="00EB14D8">
              <w:t>.</w:t>
            </w:r>
          </w:p>
          <w:p w:rsidR="0013761B" w:rsidP="00490409">
            <w:pPr>
              <w:pStyle w:val="ParaNum"/>
              <w:numPr>
                <w:ilvl w:val="0"/>
                <w:numId w:val="0"/>
              </w:numPr>
            </w:pPr>
            <w:r>
              <w:t>The B</w:t>
            </w:r>
            <w:r w:rsidR="00EB14D8">
              <w:t>ureau</w:t>
            </w:r>
            <w:r>
              <w:t>’s</w:t>
            </w:r>
            <w:r w:rsidR="00EB14D8">
              <w:t xml:space="preserve"> </w:t>
            </w:r>
            <w:r>
              <w:t>investigation found significant evidence supporting the claim that Romanik exercised de fact</w:t>
            </w:r>
            <w:r w:rsidR="00BC790A">
              <w:t>o</w:t>
            </w:r>
            <w:r>
              <w:t xml:space="preserve"> control over the stations.  The investigation confirmed that Romanik established EMT and provided</w:t>
            </w:r>
            <w:r>
              <w:t xml:space="preserve"> all of EMT’s funds for the acquisition of the </w:t>
            </w:r>
            <w:r w:rsidR="00586B11">
              <w:t>s</w:t>
            </w:r>
            <w:r>
              <w:t>tations,</w:t>
            </w:r>
            <w:r w:rsidR="00CD0E03">
              <w:t xml:space="preserve"> </w:t>
            </w:r>
            <w:r>
              <w:t xml:space="preserve">but was not listed as a party in any of EMT’s applications.  </w:t>
            </w:r>
          </w:p>
          <w:p w:rsidR="0013761B" w:rsidP="00823075">
            <w:pPr>
              <w:pStyle w:val="ParaNum"/>
              <w:numPr>
                <w:ilvl w:val="0"/>
                <w:numId w:val="0"/>
              </w:numPr>
            </w:pPr>
            <w:r>
              <w:t xml:space="preserve">The </w:t>
            </w:r>
            <w:r w:rsidR="00EB14D8">
              <w:t xml:space="preserve">Bureau’s </w:t>
            </w:r>
            <w:r>
              <w:t xml:space="preserve">investigation </w:t>
            </w:r>
            <w:r w:rsidR="00754936">
              <w:t xml:space="preserve">also </w:t>
            </w:r>
            <w:r>
              <w:t>found that Romanik</w:t>
            </w:r>
            <w:r>
              <w:t xml:space="preserve"> has identified himself as a radio station owner on various forms disclosing his political contributions, purported to assign EMT’s beneficial interest in the </w:t>
            </w:r>
            <w:r w:rsidR="0044306E">
              <w:t>radio s</w:t>
            </w:r>
            <w:r>
              <w:t>tations to his longtime girlfriend, Katrina M. Sanders</w:t>
            </w:r>
            <w:r w:rsidR="00825EC3">
              <w:t>,</w:t>
            </w:r>
            <w:r w:rsidR="0044306E">
              <w:t xml:space="preserve"> </w:t>
            </w:r>
            <w:r>
              <w:t>and participated in negotiations i</w:t>
            </w:r>
            <w:r>
              <w:t>nvolving a Local Programming and Marketing Agreement with Emmis Radio, LLC for KFTK in 2016.</w:t>
            </w:r>
            <w:r w:rsidR="00754936">
              <w:t xml:space="preserve">  </w:t>
            </w:r>
            <w:r w:rsidR="00CD0E03">
              <w:t>I</w:t>
            </w:r>
            <w:r>
              <w:t>n addition, the investigation showed that EMT</w:t>
            </w:r>
            <w:r w:rsidR="00EB14D8">
              <w:t>’s</w:t>
            </w:r>
            <w:r>
              <w:t xml:space="preserve"> </w:t>
            </w:r>
            <w:r w:rsidR="00EB14D8">
              <w:t xml:space="preserve">2012 </w:t>
            </w:r>
            <w:r>
              <w:t xml:space="preserve">trust instrument </w:t>
            </w:r>
            <w:r w:rsidR="00EB14D8">
              <w:t xml:space="preserve">was executed after EMT acquired the stations and </w:t>
            </w:r>
            <w:r>
              <w:t xml:space="preserve">does not </w:t>
            </w:r>
            <w:r w:rsidR="00D36DE3">
              <w:t xml:space="preserve">appear to </w:t>
            </w:r>
            <w:r>
              <w:t>contain provisions insu</w:t>
            </w:r>
            <w:r>
              <w:t xml:space="preserve">lating Romanik </w:t>
            </w:r>
            <w:r w:rsidR="00EB14D8">
              <w:t xml:space="preserve">from ownership </w:t>
            </w:r>
            <w:r w:rsidR="00C55F33">
              <w:t xml:space="preserve">of the stations as required under </w:t>
            </w:r>
            <w:r w:rsidR="00CD0E03">
              <w:t>Commission</w:t>
            </w:r>
            <w:r w:rsidR="00C55F33">
              <w:t xml:space="preserve"> rules. </w:t>
            </w:r>
          </w:p>
          <w:p w:rsidR="00850E26" w:rsidRPr="00D45FDC" w:rsidP="0013761B">
            <w:pPr>
              <w:pStyle w:val="ParaNum"/>
              <w:numPr>
                <w:ilvl w:val="0"/>
                <w:numId w:val="0"/>
              </w:numPr>
              <w:spacing w:after="0"/>
              <w:rPr>
                <w:rStyle w:val="Hyperlink"/>
                <w:color w:val="auto"/>
                <w:u w:val="none"/>
              </w:rPr>
            </w:pPr>
            <w:r>
              <w:t xml:space="preserve">The hearing will be scheduled and heard by the </w:t>
            </w:r>
            <w:r w:rsidR="00CD0E03">
              <w:t>Commission</w:t>
            </w:r>
            <w:r>
              <w:t>’s Administrative Law Judge.</w:t>
            </w:r>
          </w:p>
          <w:p w:rsidR="00BD19E8" w:rsidRPr="007475A1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6F3611"/>
    <w:multiLevelType w:val="hybridMultilevel"/>
    <w:tmpl w:val="D0668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85"/>
    <w:rsid w:val="0002500C"/>
    <w:rsid w:val="000311FC"/>
    <w:rsid w:val="00040127"/>
    <w:rsid w:val="000435C5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761B"/>
    <w:rsid w:val="00142C13"/>
    <w:rsid w:val="00152776"/>
    <w:rsid w:val="00152CA3"/>
    <w:rsid w:val="00153222"/>
    <w:rsid w:val="001577D3"/>
    <w:rsid w:val="001733A6"/>
    <w:rsid w:val="00184EAD"/>
    <w:rsid w:val="001865A9"/>
    <w:rsid w:val="00187DB2"/>
    <w:rsid w:val="001B20BB"/>
    <w:rsid w:val="001C4370"/>
    <w:rsid w:val="001D3779"/>
    <w:rsid w:val="001D4F6C"/>
    <w:rsid w:val="001D76C5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2C74"/>
    <w:rsid w:val="00266966"/>
    <w:rsid w:val="00285C36"/>
    <w:rsid w:val="00293144"/>
    <w:rsid w:val="00294C0C"/>
    <w:rsid w:val="002A0934"/>
    <w:rsid w:val="002A2407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66138"/>
    <w:rsid w:val="003727E3"/>
    <w:rsid w:val="00385A93"/>
    <w:rsid w:val="003910F1"/>
    <w:rsid w:val="003D006F"/>
    <w:rsid w:val="003E42FC"/>
    <w:rsid w:val="003E5991"/>
    <w:rsid w:val="003F344A"/>
    <w:rsid w:val="00403D98"/>
    <w:rsid w:val="00403FF0"/>
    <w:rsid w:val="0042046D"/>
    <w:rsid w:val="0042116E"/>
    <w:rsid w:val="00425AEF"/>
    <w:rsid w:val="00426518"/>
    <w:rsid w:val="00427B06"/>
    <w:rsid w:val="00441F59"/>
    <w:rsid w:val="0044306E"/>
    <w:rsid w:val="00444E07"/>
    <w:rsid w:val="00444FA9"/>
    <w:rsid w:val="00473E9C"/>
    <w:rsid w:val="00480099"/>
    <w:rsid w:val="00490409"/>
    <w:rsid w:val="004941A2"/>
    <w:rsid w:val="00497858"/>
    <w:rsid w:val="004A729A"/>
    <w:rsid w:val="004B4FEA"/>
    <w:rsid w:val="004C0ADA"/>
    <w:rsid w:val="004C433E"/>
    <w:rsid w:val="004C4512"/>
    <w:rsid w:val="004C4F36"/>
    <w:rsid w:val="004D2A29"/>
    <w:rsid w:val="004D3D85"/>
    <w:rsid w:val="004E2BD8"/>
    <w:rsid w:val="004F0F1F"/>
    <w:rsid w:val="005022AA"/>
    <w:rsid w:val="00504845"/>
    <w:rsid w:val="0050757F"/>
    <w:rsid w:val="00516AD2"/>
    <w:rsid w:val="00524D74"/>
    <w:rsid w:val="00545DAE"/>
    <w:rsid w:val="00571B83"/>
    <w:rsid w:val="00575A00"/>
    <w:rsid w:val="0058673C"/>
    <w:rsid w:val="00586B11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54936"/>
    <w:rsid w:val="007732CC"/>
    <w:rsid w:val="00774079"/>
    <w:rsid w:val="007752E2"/>
    <w:rsid w:val="0077752B"/>
    <w:rsid w:val="00780BD6"/>
    <w:rsid w:val="00786F7D"/>
    <w:rsid w:val="00793D6F"/>
    <w:rsid w:val="00794090"/>
    <w:rsid w:val="007A44F8"/>
    <w:rsid w:val="007D21BF"/>
    <w:rsid w:val="007F3C12"/>
    <w:rsid w:val="007F5205"/>
    <w:rsid w:val="0080486B"/>
    <w:rsid w:val="008215E7"/>
    <w:rsid w:val="00823075"/>
    <w:rsid w:val="00825EC3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673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292F"/>
    <w:rsid w:val="009734B6"/>
    <w:rsid w:val="0098096F"/>
    <w:rsid w:val="0098437A"/>
    <w:rsid w:val="00986C92"/>
    <w:rsid w:val="00993C47"/>
    <w:rsid w:val="009972BC"/>
    <w:rsid w:val="009B4B16"/>
    <w:rsid w:val="009E09EC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4CD"/>
    <w:rsid w:val="00AE7AF8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790A"/>
    <w:rsid w:val="00BD19E8"/>
    <w:rsid w:val="00BD4273"/>
    <w:rsid w:val="00C31ED8"/>
    <w:rsid w:val="00C321BA"/>
    <w:rsid w:val="00C432E4"/>
    <w:rsid w:val="00C55F33"/>
    <w:rsid w:val="00C70C26"/>
    <w:rsid w:val="00C72001"/>
    <w:rsid w:val="00C772B7"/>
    <w:rsid w:val="00C80347"/>
    <w:rsid w:val="00C87A89"/>
    <w:rsid w:val="00CB7C1A"/>
    <w:rsid w:val="00CC5E08"/>
    <w:rsid w:val="00CD0E03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0AD8"/>
    <w:rsid w:val="00D36DE3"/>
    <w:rsid w:val="00D45FDC"/>
    <w:rsid w:val="00D46CB1"/>
    <w:rsid w:val="00D723F0"/>
    <w:rsid w:val="00D8133F"/>
    <w:rsid w:val="00D85366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25F5"/>
    <w:rsid w:val="00E644FE"/>
    <w:rsid w:val="00E72733"/>
    <w:rsid w:val="00E742FA"/>
    <w:rsid w:val="00E76816"/>
    <w:rsid w:val="00E83DBF"/>
    <w:rsid w:val="00E87C13"/>
    <w:rsid w:val="00E91DD3"/>
    <w:rsid w:val="00E94CD9"/>
    <w:rsid w:val="00E97391"/>
    <w:rsid w:val="00EA1A76"/>
    <w:rsid w:val="00EA290B"/>
    <w:rsid w:val="00EB14D8"/>
    <w:rsid w:val="00EE0E90"/>
    <w:rsid w:val="00EF3BCA"/>
    <w:rsid w:val="00EF729B"/>
    <w:rsid w:val="00F01A5C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882EF7B-B48F-4990-B32A-16221A34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customStyle="1" w:styleId="ParaNum">
    <w:name w:val="ParaNum"/>
    <w:basedOn w:val="Normal"/>
    <w:link w:val="ParaNumChar"/>
    <w:rsid w:val="00D45FDC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rsid w:val="00D45FDC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9E0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09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25E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5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5E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