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9473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001D9" w:rsidP="00B001D9">
      <w:pPr>
        <w:suppressAutoHyphens/>
        <w:jc w:val="center"/>
        <w:outlineLvl w:val="0"/>
        <w:rPr>
          <w:snapToGrid/>
        </w:rPr>
      </w:pPr>
      <w:r>
        <w:t>Columbia Regional Office</w:t>
      </w:r>
    </w:p>
    <w:p w:rsidR="00B001D9" w:rsidP="00B001D9">
      <w:pPr>
        <w:suppressAutoHyphens/>
        <w:jc w:val="center"/>
        <w:outlineLvl w:val="0"/>
      </w:pPr>
      <w:r>
        <w:t>9050 Junction Drive</w:t>
      </w:r>
    </w:p>
    <w:p w:rsidR="00B001D9" w:rsidP="00B001D9">
      <w:pPr>
        <w:suppressAutoHyphens/>
        <w:jc w:val="center"/>
        <w:outlineLvl w:val="0"/>
      </w:pPr>
      <w:r>
        <w:t>Annapolis Junction, Maryland 20701</w:t>
      </w:r>
    </w:p>
    <w:p w:rsidR="00B001D9" w:rsidP="00B001D9">
      <w:pPr>
        <w:suppressAutoHyphens/>
        <w:jc w:val="center"/>
        <w:outlineLvl w:val="0"/>
        <w:rPr>
          <w:szCs w:val="24"/>
        </w:rPr>
      </w:pPr>
      <w:r>
        <w:rPr>
          <w:szCs w:val="24"/>
        </w:rPr>
        <w:t>Field@FCC.gov</w:t>
      </w:r>
    </w:p>
    <w:p w:rsidR="00B001D9" w:rsidP="00B001D9">
      <w:pPr>
        <w:suppressAutoHyphens/>
        <w:jc w:val="center"/>
        <w:rPr>
          <w:szCs w:val="24"/>
        </w:rPr>
      </w:pPr>
      <w:r>
        <w:rPr>
          <w:szCs w:val="24"/>
        </w:rPr>
        <w:t>(301) 725-1996</w:t>
      </w:r>
    </w:p>
    <w:p w:rsidR="00381FFF" w:rsidRPr="001B667E" w:rsidP="00381FFF">
      <w:pPr>
        <w:suppressAutoHyphens/>
      </w:pPr>
    </w:p>
    <w:p w:rsidR="00381FFF" w:rsidRPr="00955407" w:rsidP="00381FFF">
      <w:pPr>
        <w:suppressAutoHyphens/>
        <w:jc w:val="center"/>
        <w:rPr>
          <w:b/>
          <w:szCs w:val="24"/>
        </w:rPr>
      </w:pPr>
      <w:r w:rsidRPr="00C50641">
        <w:rPr>
          <w:szCs w:val="24"/>
        </w:rPr>
        <w:t>June 18, 2019</w:t>
      </w:r>
      <w:bookmarkStart w:id="0" w:name="_GoBack"/>
      <w:bookmarkEnd w:id="0"/>
    </w:p>
    <w:p w:rsidR="00381FFF" w:rsidP="00381FFF">
      <w:pPr>
        <w:suppressAutoHyphens/>
        <w:rPr>
          <w:szCs w:val="24"/>
        </w:rPr>
      </w:pPr>
    </w:p>
    <w:p w:rsidR="00E3436E" w:rsidRPr="00E3436E" w:rsidP="00E3436E">
      <w:pPr>
        <w:widowControl/>
        <w:rPr>
          <w:szCs w:val="24"/>
        </w:rPr>
      </w:pPr>
    </w:p>
    <w:p w:rsidR="00FC0BDE" w:rsidRPr="00303471" w:rsidP="00FC0BDE">
      <w:pPr>
        <w:widowControl/>
      </w:pPr>
      <w:r w:rsidRPr="00C922C3">
        <w:t>T</w:t>
      </w:r>
      <w:r>
        <w:t>emistocles</w:t>
      </w:r>
      <w:r>
        <w:rPr>
          <w:rFonts w:ascii="Verdana" w:hAnsi="Verdana"/>
          <w:color w:val="000000"/>
          <w:sz w:val="17"/>
          <w:szCs w:val="17"/>
          <w:shd w:val="clear" w:color="auto" w:fill="FAFAFA"/>
        </w:rPr>
        <w:t xml:space="preserve"> </w:t>
      </w:r>
      <w:r>
        <w:t>Arias</w:t>
      </w:r>
    </w:p>
    <w:p w:rsidR="00381FFF" w:rsidRPr="008D5303" w:rsidP="00FC0BDE">
      <w:pPr>
        <w:widowControl/>
        <w:rPr>
          <w:szCs w:val="24"/>
        </w:rPr>
      </w:pPr>
      <w:r>
        <w:t>Hazleton</w:t>
      </w:r>
      <w:r w:rsidR="00FC0BDE">
        <w:t>, Pennsylvania</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2B2951" w:rsidR="00FC0BDE">
        <w:t>EB-FIELDNER-1</w:t>
      </w:r>
      <w:r w:rsidR="00FC0BDE">
        <w:t>9</w:t>
      </w:r>
      <w:r w:rsidRPr="002B2951" w:rsidR="00FC0BDE">
        <w:t>-0002</w:t>
      </w:r>
      <w:r w:rsidR="0063452C">
        <w:t>9067</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9C7249">
        <w:rPr>
          <w:color w:val="000000"/>
        </w:rPr>
        <w:t>February 13</w:t>
      </w:r>
      <w:r w:rsidR="004D6410">
        <w:rPr>
          <w:color w:val="000000"/>
        </w:rPr>
        <w:t>, 2019</w:t>
      </w:r>
      <w:r w:rsidR="009C7249">
        <w:rPr>
          <w:color w:val="000000"/>
        </w:rPr>
        <w:t xml:space="preserve"> and April 30,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C7249">
        <w:rPr>
          <w:color w:val="000000" w:themeColor="text1"/>
          <w:szCs w:val="24"/>
        </w:rPr>
        <w:t>100.5</w:t>
      </w:r>
      <w:r w:rsidR="0028661F">
        <w:rPr>
          <w:color w:val="000000"/>
        </w:rPr>
        <w:t xml:space="preserve"> MHz in </w:t>
      </w:r>
      <w:r w:rsidR="009C7249">
        <w:rPr>
          <w:color w:val="000000"/>
        </w:rPr>
        <w:t>Hazleton</w:t>
      </w:r>
      <w:r w:rsidR="00FC0BDE">
        <w:rPr>
          <w:color w:val="000000"/>
        </w:rPr>
        <w:t>, Pennsylvania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C7249">
        <w:rPr>
          <w:color w:val="000000"/>
        </w:rPr>
        <w:t>100.5</w:t>
      </w:r>
      <w:r w:rsidR="0037411D">
        <w:rPr>
          <w:color w:val="000000"/>
        </w:rPr>
        <w:t> </w:t>
      </w:r>
      <w:r w:rsidRPr="004D5B02">
        <w:rPr>
          <w:color w:val="000000"/>
        </w:rPr>
        <w:t xml:space="preserve">MHz were emanating from </w:t>
      </w:r>
      <w:r w:rsidR="00FC0BDE">
        <w:t>your residence</w:t>
      </w:r>
      <w:r w:rsidR="00F44139">
        <w:t xml:space="preserve"> </w:t>
      </w:r>
      <w:r w:rsidR="00B001D9">
        <w:t>on West 11</w:t>
      </w:r>
      <w:r w:rsidRPr="00180C2C" w:rsidR="00B001D9">
        <w:rPr>
          <w:vertAlign w:val="superscript"/>
        </w:rPr>
        <w:t>th</w:t>
      </w:r>
      <w:r w:rsidR="00B001D9">
        <w:t xml:space="preserve"> Street </w:t>
      </w:r>
      <w:r w:rsidR="00F44139">
        <w:t xml:space="preserve">in </w:t>
      </w:r>
      <w:r w:rsidR="009C7249">
        <w:t>Hazleton</w:t>
      </w:r>
      <w:r w:rsidR="00F44139">
        <w:t xml:space="preserve">, </w:t>
      </w:r>
      <w:r w:rsidR="00FC0BDE">
        <w:t>Pennsylvania</w:t>
      </w:r>
      <w:r>
        <w:rPr>
          <w:color w:val="000000"/>
        </w:rPr>
        <w:t xml:space="preserve">.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9C7249">
        <w:rPr>
          <w:color w:val="000000"/>
        </w:rPr>
        <w:t>100.5</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9C7249">
        <w:rPr>
          <w:color w:val="000000"/>
          <w:szCs w:val="24"/>
        </w:rPr>
        <w:t>Hazleton</w:t>
      </w:r>
      <w:r w:rsidR="00767603">
        <w:rPr>
          <w:color w:val="000000"/>
          <w:szCs w:val="24"/>
        </w:rPr>
        <w:t xml:space="preserve">, </w:t>
      </w:r>
      <w:r w:rsidR="00FC0BDE">
        <w:rPr>
          <w:color w:val="000000"/>
          <w:szCs w:val="24"/>
        </w:rPr>
        <w:t>Pennsylvania</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9C7249">
        <w:t>100.5</w:t>
      </w:r>
      <w:r>
        <w:t xml:space="preserve"> MHz,</w:t>
      </w:r>
      <w:r w:rsidRPr="004E291F">
        <w:t xml:space="preserve"> must be licensed by the FCC pursuant to </w:t>
      </w:r>
      <w:r w:rsidR="00902E5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B136E8">
        <w:t>p</w:t>
      </w:r>
      <w:r w:rsidRPr="004E291F">
        <w:t>art 15 of th</w:t>
      </w:r>
      <w:r>
        <w:t>e Commission’s rules.</w:t>
      </w:r>
      <w:r>
        <w:rPr>
          <w:rStyle w:val="FootnoteReference"/>
          <w:vertAlign w:val="superscript"/>
        </w:rPr>
        <w:footnoteReference w:id="4"/>
      </w:r>
      <w:r w:rsidRPr="004E291F">
        <w:t xml:space="preserve"> </w:t>
      </w:r>
      <w:r>
        <w:t xml:space="preserve"> </w:t>
      </w:r>
      <w:bookmarkStart w:id="2" w:name="_Hlk9516726"/>
      <w:r w:rsidR="00B001D9">
        <w:t>On February 13, 2019,</w:t>
      </w:r>
      <w:bookmarkEnd w:id="2"/>
      <w:r w:rsidR="00B001D9">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9C7249">
        <w:rPr>
          <w:color w:val="000000"/>
          <w:szCs w:val="24"/>
        </w:rPr>
        <w:t>100.5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w:t>
      </w:r>
      <w:r w:rsidR="009C7249">
        <w:rPr>
          <w:color w:val="000000"/>
          <w:szCs w:val="24"/>
        </w:rPr>
        <w:t>250</w:t>
      </w:r>
      <w:r w:rsidRPr="00EF05ED" w:rsidR="00324403">
        <w:rPr>
          <w:color w:val="000000"/>
          <w:szCs w:val="24"/>
        </w:rPr>
        <w:t xml:space="preserve"> µV/m at 3 meters for non-licensed devices.  </w:t>
      </w:r>
      <w:r w:rsidRPr="00EF05ED" w:rsidR="00324403">
        <w:rPr>
          <w:color w:val="000000"/>
        </w:rPr>
        <w:t>Thus, this station is operati</w:t>
      </w:r>
      <w:r w:rsidR="00324403">
        <w:rPr>
          <w:color w:val="000000"/>
        </w:rPr>
        <w:t xml:space="preserve">ng in violation of </w:t>
      </w:r>
      <w:r w:rsidR="00902E5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2825BE" w:rsidRPr="002825BE" w:rsidP="002825BE">
      <w:pPr>
        <w:widowControl/>
        <w:ind w:firstLine="720"/>
      </w:pPr>
      <w:r>
        <w:t>FCC News, “</w:t>
      </w:r>
      <w:r w:rsidRPr="002825BE">
        <w:t>FCC ENFORCEMENT BUREAU APPLAUDS WESTCHESTER</w:t>
      </w:r>
    </w:p>
    <w:p w:rsidR="00324403" w:rsidRPr="00F23FAE" w:rsidP="002825BE">
      <w:pPr>
        <w:widowControl/>
        <w:ind w:left="720" w:firstLine="720"/>
      </w:pPr>
      <w:r w:rsidRPr="002825BE">
        <w:t>COUNTY DISTRICT ATTORNEY FOR PIRATE RADIO CASE</w:t>
      </w: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942D1"/>
    <w:rsid w:val="000D17B2"/>
    <w:rsid w:val="00133ADE"/>
    <w:rsid w:val="00180C2C"/>
    <w:rsid w:val="001A4DE8"/>
    <w:rsid w:val="001B667E"/>
    <w:rsid w:val="00254D36"/>
    <w:rsid w:val="002825BE"/>
    <w:rsid w:val="0028661F"/>
    <w:rsid w:val="002A3871"/>
    <w:rsid w:val="002B2951"/>
    <w:rsid w:val="002D158A"/>
    <w:rsid w:val="00303471"/>
    <w:rsid w:val="00324403"/>
    <w:rsid w:val="00353435"/>
    <w:rsid w:val="0037411D"/>
    <w:rsid w:val="00381FFF"/>
    <w:rsid w:val="00491B7A"/>
    <w:rsid w:val="00494172"/>
    <w:rsid w:val="004D5B02"/>
    <w:rsid w:val="004D6410"/>
    <w:rsid w:val="004E291F"/>
    <w:rsid w:val="004F6A20"/>
    <w:rsid w:val="005003FB"/>
    <w:rsid w:val="005264F6"/>
    <w:rsid w:val="005B5AEB"/>
    <w:rsid w:val="005E7E13"/>
    <w:rsid w:val="00602BFF"/>
    <w:rsid w:val="0061221F"/>
    <w:rsid w:val="00616ED5"/>
    <w:rsid w:val="00624F4C"/>
    <w:rsid w:val="0063452C"/>
    <w:rsid w:val="006B5284"/>
    <w:rsid w:val="006C3EE2"/>
    <w:rsid w:val="007461BB"/>
    <w:rsid w:val="00767603"/>
    <w:rsid w:val="00775F08"/>
    <w:rsid w:val="007C149F"/>
    <w:rsid w:val="007D1C58"/>
    <w:rsid w:val="007E73CB"/>
    <w:rsid w:val="008154BD"/>
    <w:rsid w:val="00837A05"/>
    <w:rsid w:val="00857372"/>
    <w:rsid w:val="008A0C47"/>
    <w:rsid w:val="008A7949"/>
    <w:rsid w:val="008C4C8E"/>
    <w:rsid w:val="008D5303"/>
    <w:rsid w:val="00902E52"/>
    <w:rsid w:val="0090559D"/>
    <w:rsid w:val="00955407"/>
    <w:rsid w:val="009709D6"/>
    <w:rsid w:val="0099361E"/>
    <w:rsid w:val="009C7249"/>
    <w:rsid w:val="00A450E6"/>
    <w:rsid w:val="00A52F28"/>
    <w:rsid w:val="00A612C5"/>
    <w:rsid w:val="00A70496"/>
    <w:rsid w:val="00AB1D08"/>
    <w:rsid w:val="00B001D9"/>
    <w:rsid w:val="00B0315D"/>
    <w:rsid w:val="00B136E8"/>
    <w:rsid w:val="00B73C22"/>
    <w:rsid w:val="00B74B32"/>
    <w:rsid w:val="00B75ECB"/>
    <w:rsid w:val="00B82C77"/>
    <w:rsid w:val="00C04FC3"/>
    <w:rsid w:val="00C50641"/>
    <w:rsid w:val="00C648A4"/>
    <w:rsid w:val="00C922C3"/>
    <w:rsid w:val="00CC41E5"/>
    <w:rsid w:val="00CF5447"/>
    <w:rsid w:val="00D10FCF"/>
    <w:rsid w:val="00D150CF"/>
    <w:rsid w:val="00D4220D"/>
    <w:rsid w:val="00D54626"/>
    <w:rsid w:val="00D5759B"/>
    <w:rsid w:val="00D651EE"/>
    <w:rsid w:val="00D7103A"/>
    <w:rsid w:val="00DD33A0"/>
    <w:rsid w:val="00E305C8"/>
    <w:rsid w:val="00E3436E"/>
    <w:rsid w:val="00E407C6"/>
    <w:rsid w:val="00E561EC"/>
    <w:rsid w:val="00E84636"/>
    <w:rsid w:val="00EA6551"/>
    <w:rsid w:val="00EB4243"/>
    <w:rsid w:val="00EC1B09"/>
    <w:rsid w:val="00EC2315"/>
    <w:rsid w:val="00EF05ED"/>
    <w:rsid w:val="00F1583C"/>
    <w:rsid w:val="00F23FAE"/>
    <w:rsid w:val="00F4198B"/>
    <w:rsid w:val="00F44139"/>
    <w:rsid w:val="00F53D63"/>
    <w:rsid w:val="00F800D9"/>
    <w:rsid w:val="00F8725B"/>
    <w:rsid w:val="00FC0BDE"/>
    <w:rsid w:val="00FC62F7"/>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