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4520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P="00381FFF">
      <w:pPr>
        <w:suppressAutoHyphens/>
      </w:pPr>
    </w:p>
    <w:p w:rsidR="00381FFF" w:rsidRPr="0060365E" w:rsidP="00131BCF">
      <w:pPr>
        <w:suppressAutoHyphens/>
        <w:jc w:val="center"/>
        <w:rPr>
          <w:b/>
          <w:color w:val="FF0000"/>
          <w:szCs w:val="24"/>
        </w:rPr>
      </w:pPr>
      <w:r>
        <w:t>June 27, 2019</w:t>
      </w:r>
    </w:p>
    <w:p w:rsidR="00381FFF" w:rsidP="00381FFF">
      <w:pPr>
        <w:suppressAutoHyphens/>
        <w:rPr>
          <w:szCs w:val="24"/>
        </w:rPr>
      </w:pPr>
    </w:p>
    <w:p w:rsidR="00131BCF" w:rsidP="00381FFF">
      <w:pPr>
        <w:suppressAutoHyphens/>
        <w:rPr>
          <w:szCs w:val="24"/>
        </w:rPr>
      </w:pPr>
      <w:bookmarkStart w:id="0" w:name="_GoBack"/>
      <w:bookmarkEnd w:id="0"/>
    </w:p>
    <w:p w:rsidR="00381FFF" w:rsidRPr="006352A6" w:rsidP="00381FFF">
      <w:pPr>
        <w:suppressAutoHyphens/>
        <w:rPr>
          <w:szCs w:val="24"/>
        </w:rPr>
      </w:pPr>
      <w:r>
        <w:rPr>
          <w:szCs w:val="24"/>
        </w:rPr>
        <w:t>Anibal Liriano</w:t>
      </w:r>
      <w:r w:rsidRPr="00A40D01" w:rsidR="00A40D01">
        <w:rPr>
          <w:szCs w:val="24"/>
        </w:rPr>
        <w:t xml:space="preserve"> </w:t>
      </w:r>
    </w:p>
    <w:p w:rsidR="00381FFF" w:rsidRPr="008D5303" w:rsidP="00381FFF">
      <w:pPr>
        <w:widowControl/>
        <w:rPr>
          <w:szCs w:val="24"/>
        </w:rPr>
      </w:pPr>
      <w:r>
        <w:rPr>
          <w:szCs w:val="24"/>
        </w:rPr>
        <w:t>Bronx</w:t>
      </w:r>
      <w:r w:rsidR="0060365E">
        <w:rPr>
          <w:szCs w:val="24"/>
        </w:rPr>
        <w:t>,</w:t>
      </w:r>
      <w:r w:rsidRPr="008D5303">
        <w:rPr>
          <w:szCs w:val="24"/>
        </w:rPr>
        <w:t xml:space="preserve"> </w:t>
      </w:r>
      <w:r>
        <w:rPr>
          <w:szCs w:val="24"/>
        </w:rPr>
        <w:t xml:space="preserve">New </w:t>
      </w:r>
      <w:r w:rsidR="0060365E">
        <w:rPr>
          <w:szCs w:val="24"/>
        </w:rPr>
        <w:t>York</w:t>
      </w:r>
    </w:p>
    <w:p w:rsidR="00381FFF" w:rsidRPr="008D5303" w:rsidP="00381FFF">
      <w:pPr>
        <w:widowControl/>
        <w:rPr>
          <w:b/>
          <w:sz w:val="22"/>
        </w:rPr>
      </w:pPr>
    </w:p>
    <w:p w:rsidR="0026368E" w:rsidRPr="001C5FF8" w:rsidP="0026368E">
      <w:pPr>
        <w:jc w:val="center"/>
        <w:rPr>
          <w:b/>
          <w:sz w:val="22"/>
          <w:szCs w:val="22"/>
        </w:rPr>
      </w:pPr>
      <w:r w:rsidRPr="000D17B2">
        <w:rPr>
          <w:b/>
          <w:szCs w:val="24"/>
        </w:rPr>
        <w:t>NOTICE OF UNLICENSED OPERATION</w:t>
      </w:r>
      <w:r w:rsidRPr="0026368E">
        <w:rPr>
          <w:b/>
          <w:sz w:val="22"/>
          <w:szCs w:val="22"/>
        </w:rPr>
        <w:t xml:space="preserve"> </w:t>
      </w:r>
      <w:r w:rsidRPr="001C5FF8">
        <w:rPr>
          <w:b/>
          <w:sz w:val="22"/>
          <w:szCs w:val="22"/>
        </w:rPr>
        <w:t>AND</w:t>
      </w:r>
    </w:p>
    <w:p w:rsidR="00381FFF" w:rsidRPr="000D17B2" w:rsidP="005D55E3">
      <w:pPr>
        <w:jc w:val="center"/>
        <w:rPr>
          <w:szCs w:val="24"/>
        </w:rPr>
      </w:pPr>
      <w:r w:rsidRPr="001C5FF8">
        <w:rPr>
          <w:b/>
          <w:sz w:val="22"/>
          <w:szCs w:val="22"/>
        </w:rPr>
        <w:t>NOTIFICATION OF HARMFUL INTERFERENCE</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6708A4">
        <w:t>7</w:t>
      </w:r>
      <w:r w:rsidRPr="00654C1D">
        <w:t>-000</w:t>
      </w:r>
      <w:r w:rsidR="005160A1">
        <w:t>2</w:t>
      </w:r>
      <w:r w:rsidR="006708A4">
        <w:t>5031</w:t>
      </w:r>
    </w:p>
    <w:p w:rsidR="00381FFF" w:rsidRPr="00955407" w:rsidP="00381FFF">
      <w:pPr>
        <w:pStyle w:val="Header"/>
        <w:widowControl/>
        <w:tabs>
          <w:tab w:val="clear" w:pos="4320"/>
          <w:tab w:val="clear" w:pos="8640"/>
        </w:tabs>
        <w:rPr>
          <w:b/>
          <w:szCs w:val="24"/>
          <w:highlight w:val="yellow"/>
        </w:rPr>
      </w:pPr>
    </w:p>
    <w:p w:rsidR="00381FFF" w:rsidP="00381FFF">
      <w:pPr>
        <w:widowControl/>
        <w:rPr>
          <w:color w:val="000000"/>
        </w:rPr>
      </w:pPr>
      <w:r w:rsidRPr="00EF3319">
        <w:rPr>
          <w:color w:val="000000" w:themeColor="text1"/>
          <w:szCs w:val="24"/>
        </w:rPr>
        <w:t xml:space="preserve">The Federal Communications Commission (FCC or Commission) </w:t>
      </w:r>
      <w:r w:rsidR="0060365E">
        <w:rPr>
          <w:rStyle w:val="BodyText2Char1Char5"/>
          <w:szCs w:val="22"/>
        </w:rPr>
        <w:t xml:space="preserve">received a complaint </w:t>
      </w:r>
      <w:r w:rsidRPr="004C17E9" w:rsidR="004C17E9">
        <w:rPr>
          <w:szCs w:val="22"/>
        </w:rPr>
        <w:t xml:space="preserve">concerning an apparent </w:t>
      </w:r>
      <w:r w:rsidR="00D43503">
        <w:rPr>
          <w:szCs w:val="22"/>
        </w:rPr>
        <w:t>unauthorized</w:t>
      </w:r>
      <w:r w:rsidRPr="004C17E9" w:rsidR="00D43503">
        <w:rPr>
          <w:szCs w:val="22"/>
        </w:rPr>
        <w:t xml:space="preserve"> </w:t>
      </w:r>
      <w:r w:rsidRPr="004C17E9" w:rsidR="004C17E9">
        <w:rPr>
          <w:szCs w:val="22"/>
        </w:rPr>
        <w:t xml:space="preserve">broadcast station </w:t>
      </w:r>
      <w:r w:rsidR="0060365E">
        <w:t xml:space="preserve">operating </w:t>
      </w:r>
      <w:r w:rsidR="001F6905">
        <w:t xml:space="preserve">on 89.7 MHz in the Bronx, New York </w:t>
      </w:r>
      <w:r w:rsidR="00974EBC">
        <w:t xml:space="preserve">and causing </w:t>
      </w:r>
      <w:r w:rsidR="001F6905">
        <w:t xml:space="preserve">harmful </w:t>
      </w:r>
      <w:r w:rsidR="00974EBC">
        <w:t xml:space="preserve">interference to </w:t>
      </w:r>
      <w:r w:rsidR="001F6905">
        <w:t xml:space="preserve">the reception of </w:t>
      </w:r>
      <w:r w:rsidR="00974EBC">
        <w:t>licensed station W</w:t>
      </w:r>
      <w:r w:rsidR="006708A4">
        <w:t>KCR</w:t>
      </w:r>
      <w:r w:rsidR="00974EBC">
        <w:t xml:space="preserve"> </w:t>
      </w:r>
      <w:r w:rsidR="001F6905">
        <w:t xml:space="preserve">which operates on 89.9 MHz </w:t>
      </w:r>
      <w:r w:rsidRPr="004C17E9" w:rsidR="004C17E9">
        <w:rPr>
          <w:szCs w:val="22"/>
        </w:rPr>
        <w:t xml:space="preserve">in </w:t>
      </w:r>
      <w:r w:rsidR="006708A4">
        <w:rPr>
          <w:szCs w:val="22"/>
        </w:rPr>
        <w:t>New York</w:t>
      </w:r>
      <w:r w:rsidR="00974EBC">
        <w:rPr>
          <w:szCs w:val="22"/>
        </w:rPr>
        <w:t>,</w:t>
      </w:r>
      <w:r w:rsidR="0060365E">
        <w:rPr>
          <w:szCs w:val="22"/>
        </w:rPr>
        <w:t xml:space="preserve"> </w:t>
      </w:r>
      <w:r w:rsidRPr="004C17E9" w:rsidR="004C17E9">
        <w:rPr>
          <w:szCs w:val="22"/>
        </w:rPr>
        <w:t xml:space="preserve">New </w:t>
      </w:r>
      <w:r w:rsidR="0060365E">
        <w:rPr>
          <w:szCs w:val="22"/>
        </w:rPr>
        <w:t>York</w:t>
      </w:r>
      <w:r w:rsidRPr="004C17E9" w:rsidR="004C17E9">
        <w:rPr>
          <w:szCs w:val="22"/>
        </w:rPr>
        <w:t xml:space="preserve">.  </w:t>
      </w:r>
      <w:r w:rsidRPr="00EF3319">
        <w:rPr>
          <w:szCs w:val="22"/>
        </w:rPr>
        <w:t xml:space="preserve">On </w:t>
      </w:r>
      <w:r w:rsidR="002A3343">
        <w:rPr>
          <w:szCs w:val="22"/>
        </w:rPr>
        <w:t xml:space="preserve">March 7, 2019 and </w:t>
      </w:r>
      <w:r w:rsidR="006708A4">
        <w:rPr>
          <w:szCs w:val="22"/>
        </w:rPr>
        <w:t>May</w:t>
      </w:r>
      <w:r w:rsidR="0060365E">
        <w:rPr>
          <w:szCs w:val="22"/>
        </w:rPr>
        <w:t xml:space="preserve"> </w:t>
      </w:r>
      <w:r w:rsidR="006708A4">
        <w:rPr>
          <w:szCs w:val="22"/>
        </w:rPr>
        <w:t>1</w:t>
      </w:r>
      <w:r w:rsidRPr="00EF3319">
        <w:rPr>
          <w:szCs w:val="22"/>
        </w:rPr>
        <w:t>, 201</w:t>
      </w:r>
      <w:r w:rsidR="006708A4">
        <w:rPr>
          <w:szCs w:val="22"/>
        </w:rPr>
        <w:t>9</w:t>
      </w:r>
      <w:r w:rsidRPr="00EF3319">
        <w:rPr>
          <w:szCs w:val="22"/>
        </w:rPr>
        <w:t xml:space="preserve">, Agents from the New York Office (NY Office) of the Commission’s Enforcement Bureau (Bureau) </w:t>
      </w:r>
      <w:bookmarkStart w:id="1" w:name="_Hlk531170990"/>
      <w:r w:rsidRPr="00EF3319" w:rsidR="00A37E4D">
        <w:rPr>
          <w:szCs w:val="22"/>
        </w:rPr>
        <w:t>investigated</w:t>
      </w:r>
      <w:r w:rsidRPr="00A37E4D">
        <w:rPr>
          <w:color w:val="000000"/>
        </w:rPr>
        <w:t xml:space="preserve"> and </w:t>
      </w:r>
      <w:bookmarkEnd w:id="1"/>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40CF5">
        <w:rPr>
          <w:color w:val="000000"/>
        </w:rPr>
        <w:t>89.7</w:t>
      </w:r>
      <w:r w:rsidR="0037411D">
        <w:rPr>
          <w:color w:val="000000"/>
        </w:rPr>
        <w:t> </w:t>
      </w:r>
      <w:r w:rsidRPr="004D5B02">
        <w:rPr>
          <w:color w:val="000000"/>
        </w:rPr>
        <w:t>MHz were emanating from</w:t>
      </w:r>
      <w:r w:rsidR="001F6905">
        <w:rPr>
          <w:color w:val="000000"/>
        </w:rPr>
        <w:t xml:space="preserve"> a multi-family dwelling at</w:t>
      </w:r>
      <w:r w:rsidR="00974EBC">
        <w:rPr>
          <w:color w:val="000000"/>
        </w:rPr>
        <w:t xml:space="preserve"> </w:t>
      </w:r>
      <w:r w:rsidR="00E40CF5">
        <w:t>1375 Grand Concourse, Bronx, NY 10452</w:t>
      </w:r>
      <w:r>
        <w:rPr>
          <w:color w:val="000000"/>
        </w:rPr>
        <w:t xml:space="preserve">.  </w:t>
      </w:r>
      <w:r w:rsidRPr="00467D0E" w:rsidR="00467D0E">
        <w:rPr>
          <w:color w:val="000000"/>
        </w:rPr>
        <w:t xml:space="preserve">Agents confirmed, through investigation, that you are </w:t>
      </w:r>
      <w:r w:rsidR="00A37E4D">
        <w:rPr>
          <w:color w:val="000000"/>
        </w:rPr>
        <w:t xml:space="preserve">an </w:t>
      </w:r>
      <w:r w:rsidRPr="00467D0E" w:rsidR="00467D0E">
        <w:rPr>
          <w:color w:val="000000"/>
        </w:rPr>
        <w:t>operator</w:t>
      </w:r>
      <w:r w:rsidR="00A37E4D">
        <w:rPr>
          <w:color w:val="000000"/>
        </w:rPr>
        <w:t xml:space="preserve"> </w:t>
      </w:r>
      <w:r w:rsidRPr="00467D0E" w:rsidR="00467D0E">
        <w:rPr>
          <w:color w:val="000000"/>
        </w:rPr>
        <w:t>of the unlicensed radio station</w:t>
      </w:r>
      <w:r w:rsidR="00E40CF5">
        <w:rPr>
          <w:color w:val="000000"/>
        </w:rPr>
        <w:t xml:space="preserve"> </w:t>
      </w:r>
      <w:r w:rsidR="001F6905">
        <w:rPr>
          <w:color w:val="000000"/>
        </w:rPr>
        <w:t xml:space="preserve">and maintain a </w:t>
      </w:r>
      <w:r w:rsidR="00E40CF5">
        <w:rPr>
          <w:color w:val="000000"/>
        </w:rPr>
        <w:t>studio at 1</w:t>
      </w:r>
      <w:r w:rsidR="00E40CF5">
        <w:t>160 Crownwell Ave</w:t>
      </w:r>
      <w:r w:rsidR="001F6905">
        <w:t>nue</w:t>
      </w:r>
      <w:r w:rsidR="00E40CF5">
        <w:t>, Suite #2, Bronx N</w:t>
      </w:r>
      <w:r w:rsidR="001F6905">
        <w:t xml:space="preserve">ew </w:t>
      </w:r>
      <w:r w:rsidR="00E40CF5">
        <w:t>Y</w:t>
      </w:r>
      <w:r w:rsidR="001F6905">
        <w:t>ork</w:t>
      </w:r>
      <w:r w:rsidR="00E40CF5">
        <w:t xml:space="preserve"> 10452</w:t>
      </w:r>
      <w:r w:rsidRPr="00467D0E" w:rsidR="00467D0E">
        <w:rPr>
          <w:color w:val="000000"/>
        </w:rPr>
        <w:t xml:space="preserve">.  </w:t>
      </w:r>
      <w:r w:rsidRPr="00974EBC">
        <w:rPr>
          <w:color w:val="000000"/>
        </w:rPr>
        <w:t>T</w:t>
      </w:r>
      <w:r w:rsidRPr="00B75ECB">
        <w:rPr>
          <w:color w:val="000000"/>
        </w:rPr>
        <w:t xml:space="preserve">he Commission’s records show that no license was issued for operation of a broadcast station </w:t>
      </w:r>
      <w:r>
        <w:rPr>
          <w:color w:val="000000"/>
        </w:rPr>
        <w:t xml:space="preserve">on </w:t>
      </w:r>
      <w:r w:rsidR="00E40CF5">
        <w:rPr>
          <w:color w:val="000000"/>
        </w:rPr>
        <w:t>89.7</w:t>
      </w:r>
      <w:r>
        <w:rPr>
          <w:color w:val="000000"/>
        </w:rPr>
        <w:t xml:space="preserve"> MHz </w:t>
      </w:r>
      <w:r w:rsidRPr="00B75ECB">
        <w:rPr>
          <w:color w:val="000000"/>
        </w:rPr>
        <w:t>at th</w:t>
      </w:r>
      <w:r w:rsidR="001F6905">
        <w:rPr>
          <w:color w:val="000000"/>
        </w:rPr>
        <w:t xml:space="preserve">ese </w:t>
      </w:r>
      <w:r w:rsidRPr="00B75ECB">
        <w:rPr>
          <w:color w:val="000000"/>
        </w:rPr>
        <w:t>location</w:t>
      </w:r>
      <w:r w:rsidR="001F6905">
        <w:rPr>
          <w:color w:val="000000"/>
        </w:rPr>
        <w:t>s in the Bronx</w:t>
      </w:r>
      <w:r w:rsidR="00A37E4D">
        <w:rPr>
          <w:color w:val="000000"/>
        </w:rPr>
        <w:t>.</w:t>
      </w:r>
    </w:p>
    <w:p w:rsidR="00D43503" w:rsidP="00324403">
      <w:pPr>
        <w:widowControl/>
      </w:pPr>
    </w:p>
    <w:p w:rsidR="00381FFF" w:rsidP="00324403">
      <w:pPr>
        <w:widowControl/>
        <w:rPr>
          <w:color w:val="000000"/>
        </w:rPr>
      </w:pPr>
      <w:r w:rsidRPr="004E291F">
        <w:t>Radio stations</w:t>
      </w:r>
      <w:r>
        <w:t xml:space="preserve"> operating on a range of frequencies,</w:t>
      </w:r>
      <w:bookmarkStart w:id="2" w:name="_Hlk533358281"/>
      <w:r>
        <w:rPr>
          <w:rStyle w:val="FootnoteReference"/>
          <w:vertAlign w:val="superscript"/>
        </w:rPr>
        <w:footnoteReference w:id="2"/>
      </w:r>
      <w:bookmarkEnd w:id="2"/>
      <w:r>
        <w:t xml:space="preserve"> including </w:t>
      </w:r>
      <w:r w:rsidR="00E40CF5">
        <w:t>89.7</w:t>
      </w:r>
      <w:r>
        <w:t xml:space="preserve"> MHz,</w:t>
      </w:r>
      <w:r w:rsidRPr="004E291F">
        <w:t xml:space="preserve"> must be licensed by the FCC pursuant to </w:t>
      </w:r>
      <w:r w:rsidR="0033309A">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33309A">
        <w:t>p</w:t>
      </w:r>
      <w:r w:rsidRPr="004E291F">
        <w:t>art 15 of th</w:t>
      </w:r>
      <w:r>
        <w:t>e Commission’s rules.</w:t>
      </w:r>
      <w:r>
        <w:rPr>
          <w:rStyle w:val="FootnoteReference"/>
          <w:vertAlign w:val="superscript"/>
        </w:rPr>
        <w:footnoteReference w:id="4"/>
      </w:r>
      <w:r w:rsidRPr="004E291F">
        <w:t xml:space="preserve"> </w:t>
      </w:r>
      <w:r>
        <w:t xml:space="preserve"> </w:t>
      </w:r>
      <w:r w:rsidR="001F6905">
        <w:t>On Ma</w:t>
      </w:r>
      <w:r w:rsidR="002A3343">
        <w:t>rch 7</w:t>
      </w:r>
      <w:r w:rsidR="001F6905">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40CF5">
        <w:rPr>
          <w:color w:val="000000"/>
          <w:szCs w:val="24"/>
        </w:rPr>
        <w:t>89.7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33309A">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0B166E" w:rsidRPr="004E291F" w:rsidP="00324403">
      <w:pPr>
        <w:widowControl/>
      </w:pPr>
    </w:p>
    <w:p w:rsidR="00324403" w:rsidP="00324403">
      <w:pPr>
        <w:pStyle w:val="Default"/>
      </w:pPr>
      <w:bookmarkStart w:id="4" w:name="_Hlk531171065"/>
      <w:r w:rsidRPr="005D55E3">
        <w:rPr>
          <w:szCs w:val="22"/>
        </w:rPr>
        <w:t xml:space="preserve">Operation of radio transmitting equipment without a valid FCC authorization or license is a violation of </w:t>
      </w:r>
      <w:r w:rsidR="0033309A">
        <w:rPr>
          <w:szCs w:val="22"/>
        </w:rPr>
        <w:t>s</w:t>
      </w:r>
      <w:r w:rsidRPr="005D55E3">
        <w:rPr>
          <w:szCs w:val="22"/>
        </w:rPr>
        <w:t>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4"/>
    </w:p>
    <w:p w:rsidR="00D43503" w:rsidP="00324403">
      <w:pPr>
        <w:widowControl/>
        <w:rPr>
          <w:b/>
        </w:rPr>
      </w:pPr>
    </w:p>
    <w:p w:rsidR="00324403" w:rsidP="00324403">
      <w:pPr>
        <w:widowControl/>
      </w:pPr>
      <w:bookmarkStart w:id="5" w:name="_Hlk531171109"/>
      <w:r>
        <w:rPr>
          <w:b/>
        </w:rPr>
        <w:t xml:space="preserve">UNAUTHORIZED </w:t>
      </w:r>
      <w:r>
        <w:rPr>
          <w:b/>
        </w:rPr>
        <w:t xml:space="preserve">OPERATION OF THIS RADIO </w:t>
      </w:r>
      <w:r>
        <w:rPr>
          <w:b/>
        </w:rPr>
        <w:t xml:space="preserve">TRANSMITTING DEVICE AND ASSOCIATED HARMFUL INTERFERENCE </w:t>
      </w:r>
      <w:r>
        <w:rPr>
          <w:b/>
        </w:rPr>
        <w:t xml:space="preserve">MUST </w:t>
      </w:r>
      <w:r>
        <w:rPr>
          <w:b/>
        </w:rPr>
        <w:t xml:space="preserve">CEASE </w:t>
      </w:r>
      <w:r>
        <w:rPr>
          <w:b/>
        </w:rPr>
        <w:t>IMMEDIATELY</w:t>
      </w:r>
      <w:r>
        <w:rPr>
          <w:b/>
        </w:rPr>
        <w:t xml:space="preserve"> AND MUST NOT RESUME</w:t>
      </w:r>
      <w:bookmarkEnd w:id="5"/>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E02E6F" w:rsidP="00324403">
      <w:pPr>
        <w:pStyle w:val="Default"/>
        <w:rPr>
          <w:noProof/>
        </w:rPr>
      </w:pPr>
    </w:p>
    <w:p w:rsidR="00E02E6F" w:rsidP="00324403">
      <w:pPr>
        <w:pStyle w:val="Default"/>
        <w:rPr>
          <w:noProof/>
        </w:rPr>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r>
        <w:t>List of previous notifications</w:t>
      </w: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71A6" w:rsidP="00381FFF">
      <w:r>
        <w:separator/>
      </w:r>
    </w:p>
  </w:footnote>
  <w:footnote w:type="continuationSeparator" w:id="1">
    <w:p w:rsidR="004971A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3" w:name="_Hlk500428851"/>
      <w:r w:rsidRPr="004E291F">
        <w:t xml:space="preserve">47 CFR §§ 15.1 </w:t>
      </w:r>
      <w:bookmarkEnd w:id="3"/>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CD5D33" w:rsidP="00CD5D33">
      <w:pPr>
        <w:pStyle w:val="FootnoteText"/>
        <w:spacing w:after="120"/>
      </w:pPr>
      <w:r w:rsidRPr="00E02E6F">
        <w:rPr>
          <w:rStyle w:val="FootnoteReference"/>
          <w:vertAlign w:val="superscript"/>
        </w:rPr>
        <w:footnoteRef/>
      </w:r>
      <w:r>
        <w:t xml:space="preserve"> 47 U.S.C. § 301.</w:t>
      </w:r>
    </w:p>
  </w:footnote>
  <w:footnote w:id="7">
    <w:p w:rsidR="00CD5D33" w:rsidP="00CD5D33">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551CA"/>
    <w:rsid w:val="00060254"/>
    <w:rsid w:val="00083F2A"/>
    <w:rsid w:val="000B166E"/>
    <w:rsid w:val="000D012A"/>
    <w:rsid w:val="000D17B2"/>
    <w:rsid w:val="000E2252"/>
    <w:rsid w:val="00131BCF"/>
    <w:rsid w:val="0014524B"/>
    <w:rsid w:val="001A4DE8"/>
    <w:rsid w:val="001B667E"/>
    <w:rsid w:val="001C5FF8"/>
    <w:rsid w:val="001D40A2"/>
    <w:rsid w:val="001F6905"/>
    <w:rsid w:val="002275D3"/>
    <w:rsid w:val="00254D36"/>
    <w:rsid w:val="0026368E"/>
    <w:rsid w:val="0028661F"/>
    <w:rsid w:val="002934D6"/>
    <w:rsid w:val="00295AAE"/>
    <w:rsid w:val="002A3343"/>
    <w:rsid w:val="002A3871"/>
    <w:rsid w:val="002C14A2"/>
    <w:rsid w:val="002D158A"/>
    <w:rsid w:val="002E4209"/>
    <w:rsid w:val="00324403"/>
    <w:rsid w:val="0033309A"/>
    <w:rsid w:val="003533FF"/>
    <w:rsid w:val="00353435"/>
    <w:rsid w:val="0037411D"/>
    <w:rsid w:val="00381FFF"/>
    <w:rsid w:val="0038656C"/>
    <w:rsid w:val="003C7B88"/>
    <w:rsid w:val="00446D79"/>
    <w:rsid w:val="00467D0E"/>
    <w:rsid w:val="004774A0"/>
    <w:rsid w:val="00482E46"/>
    <w:rsid w:val="004971A6"/>
    <w:rsid w:val="004C17E9"/>
    <w:rsid w:val="004D5B02"/>
    <w:rsid w:val="004E291F"/>
    <w:rsid w:val="005160A1"/>
    <w:rsid w:val="005264F6"/>
    <w:rsid w:val="005A04E7"/>
    <w:rsid w:val="005B3279"/>
    <w:rsid w:val="005B5AEB"/>
    <w:rsid w:val="005D55E3"/>
    <w:rsid w:val="005E7E13"/>
    <w:rsid w:val="00602BFF"/>
    <w:rsid w:val="0060365E"/>
    <w:rsid w:val="0061337F"/>
    <w:rsid w:val="00621945"/>
    <w:rsid w:val="00624F4C"/>
    <w:rsid w:val="006352A6"/>
    <w:rsid w:val="00637D85"/>
    <w:rsid w:val="00654C1D"/>
    <w:rsid w:val="006708A4"/>
    <w:rsid w:val="006A2F52"/>
    <w:rsid w:val="006A7A28"/>
    <w:rsid w:val="007461BB"/>
    <w:rsid w:val="00775ACA"/>
    <w:rsid w:val="00792397"/>
    <w:rsid w:val="007B7A62"/>
    <w:rsid w:val="007C2F6D"/>
    <w:rsid w:val="007D1C58"/>
    <w:rsid w:val="007E73CB"/>
    <w:rsid w:val="0081342C"/>
    <w:rsid w:val="0084544F"/>
    <w:rsid w:val="00895257"/>
    <w:rsid w:val="008A0C47"/>
    <w:rsid w:val="008A605A"/>
    <w:rsid w:val="008D5303"/>
    <w:rsid w:val="008E6FE1"/>
    <w:rsid w:val="00931491"/>
    <w:rsid w:val="00944AC8"/>
    <w:rsid w:val="00947656"/>
    <w:rsid w:val="00955407"/>
    <w:rsid w:val="0096762F"/>
    <w:rsid w:val="009709D6"/>
    <w:rsid w:val="00974EBC"/>
    <w:rsid w:val="00995FAA"/>
    <w:rsid w:val="009B3289"/>
    <w:rsid w:val="009B766F"/>
    <w:rsid w:val="009E636C"/>
    <w:rsid w:val="009F5C83"/>
    <w:rsid w:val="00A011BF"/>
    <w:rsid w:val="00A309F6"/>
    <w:rsid w:val="00A37E4D"/>
    <w:rsid w:val="00A40D01"/>
    <w:rsid w:val="00A450E6"/>
    <w:rsid w:val="00A849CF"/>
    <w:rsid w:val="00AB1D08"/>
    <w:rsid w:val="00AB400F"/>
    <w:rsid w:val="00B02075"/>
    <w:rsid w:val="00B0315D"/>
    <w:rsid w:val="00B73C22"/>
    <w:rsid w:val="00B75ECB"/>
    <w:rsid w:val="00B82C77"/>
    <w:rsid w:val="00BB61E5"/>
    <w:rsid w:val="00C01865"/>
    <w:rsid w:val="00C4591F"/>
    <w:rsid w:val="00C648A4"/>
    <w:rsid w:val="00C751EE"/>
    <w:rsid w:val="00C91C5D"/>
    <w:rsid w:val="00CC0F2C"/>
    <w:rsid w:val="00CC41E5"/>
    <w:rsid w:val="00CD5D33"/>
    <w:rsid w:val="00CF5447"/>
    <w:rsid w:val="00D150CF"/>
    <w:rsid w:val="00D20F93"/>
    <w:rsid w:val="00D414E9"/>
    <w:rsid w:val="00D43503"/>
    <w:rsid w:val="00D54626"/>
    <w:rsid w:val="00D64294"/>
    <w:rsid w:val="00D65302"/>
    <w:rsid w:val="00D95C7C"/>
    <w:rsid w:val="00D96534"/>
    <w:rsid w:val="00DA0DB7"/>
    <w:rsid w:val="00DD33A0"/>
    <w:rsid w:val="00DF3E15"/>
    <w:rsid w:val="00E02E6F"/>
    <w:rsid w:val="00E23CA9"/>
    <w:rsid w:val="00E407C6"/>
    <w:rsid w:val="00E40CF5"/>
    <w:rsid w:val="00E62257"/>
    <w:rsid w:val="00E84636"/>
    <w:rsid w:val="00EA3961"/>
    <w:rsid w:val="00EA6551"/>
    <w:rsid w:val="00EB5A90"/>
    <w:rsid w:val="00EC1B09"/>
    <w:rsid w:val="00EF05ED"/>
    <w:rsid w:val="00EF3319"/>
    <w:rsid w:val="00F00BC3"/>
    <w:rsid w:val="00F1583C"/>
    <w:rsid w:val="00F23FAE"/>
    <w:rsid w:val="00F506D1"/>
    <w:rsid w:val="00F53D63"/>
    <w:rsid w:val="00F8725B"/>
    <w:rsid w:val="00F97EDD"/>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