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1E7CE2" w:rsidRPr="001E7CE2" w:rsidP="001E7CE2">
      <w:pPr>
        <w:jc w:val="center"/>
        <w:rPr>
          <w:b/>
          <w:bCs/>
          <w:caps/>
          <w:szCs w:val="22"/>
        </w:rPr>
      </w:pPr>
      <w:bookmarkStart w:id="0" w:name="_GoBack"/>
      <w:bookmarkEnd w:id="0"/>
      <w:r w:rsidRPr="001E7CE2">
        <w:rPr>
          <w:b/>
          <w:bCs/>
          <w:caps/>
          <w:szCs w:val="22"/>
        </w:rPr>
        <w:t>Statement of</w:t>
      </w:r>
    </w:p>
    <w:p w:rsidR="001E7CE2" w:rsidRPr="001E7CE2" w:rsidP="001E7CE2">
      <w:pPr>
        <w:jc w:val="center"/>
        <w:rPr>
          <w:b/>
          <w:bCs/>
          <w:caps/>
          <w:szCs w:val="22"/>
        </w:rPr>
      </w:pPr>
      <w:r w:rsidRPr="001E7CE2">
        <w:rPr>
          <w:b/>
          <w:bCs/>
          <w:caps/>
          <w:szCs w:val="22"/>
        </w:rPr>
        <w:t xml:space="preserve">Commissioner </w:t>
      </w:r>
      <w:r w:rsidRPr="000E7749" w:rsidR="00B008FB">
        <w:rPr>
          <w:b/>
        </w:rPr>
        <w:t>MICHAEL O’RIELLY</w:t>
      </w:r>
    </w:p>
    <w:p w:rsidR="0041065A" w:rsidP="0041065A">
      <w:pPr>
        <w:spacing w:before="120" w:after="120"/>
        <w:ind w:left="720" w:hanging="720"/>
        <w:rPr>
          <w:szCs w:val="22"/>
        </w:rPr>
      </w:pPr>
      <w:r w:rsidRPr="001E7CE2">
        <w:rPr>
          <w:szCs w:val="22"/>
        </w:rPr>
        <w:t>Re:</w:t>
      </w:r>
      <w:r w:rsidRPr="001E7CE2">
        <w:rPr>
          <w:szCs w:val="22"/>
        </w:rPr>
        <w:tab/>
      </w:r>
      <w:r w:rsidRPr="001E7CE2" w:rsidR="001E7CE2">
        <w:rPr>
          <w:i/>
          <w:szCs w:val="22"/>
        </w:rPr>
        <w:t>Promoting Telehealth for Low-Income Consumers</w:t>
      </w:r>
      <w:r w:rsidRPr="001E7CE2" w:rsidR="001E7CE2">
        <w:rPr>
          <w:szCs w:val="22"/>
        </w:rPr>
        <w:t>, WC Docket No. 18-213</w:t>
      </w:r>
      <w:r w:rsidRPr="001E7CE2">
        <w:rPr>
          <w:szCs w:val="22"/>
        </w:rPr>
        <w:t>, Notice of Proposed Rulemaking</w:t>
      </w:r>
    </w:p>
    <w:p w:rsidR="00B008FB" w:rsidP="00B008FB">
      <w:pPr>
        <w:spacing w:after="120"/>
        <w:ind w:firstLine="720"/>
      </w:pPr>
      <w:r>
        <w:t xml:space="preserve">This item continues the process of asking important questions related to the establishment of a Connected Care pilot program, and Commissioner Carr deserves credit for his dedication in pursuing this initiative.  </w:t>
      </w:r>
    </w:p>
    <w:p w:rsidR="00B008FB" w:rsidP="00B008FB">
      <w:pPr>
        <w:spacing w:after="120"/>
        <w:ind w:firstLine="720"/>
      </w:pPr>
      <w:r>
        <w:t>Nonetheless, as we take further steps in establishing this program, w</w:t>
      </w:r>
      <w:r w:rsidRPr="000E7749">
        <w:t>e need to be mindful of</w:t>
      </w:r>
      <w:r>
        <w:t xml:space="preserve"> several principles that I previously outlined at the NOI stage, and will not reiterate here.  Further, it does seem important to acknowledge the use of general USF funding to pay for the pilot.</w:t>
      </w:r>
      <w:r w:rsidRPr="000E7749">
        <w:t xml:space="preserve"> </w:t>
      </w:r>
      <w:r>
        <w:t xml:space="preserve"> This NPRM does not propose to include the pilot within any one of the four USF programs or to fund it under their budgets</w:t>
      </w:r>
      <w:r w:rsidRPr="000E7749">
        <w:t xml:space="preserve">.  However, $100 million in funding </w:t>
      </w:r>
      <w:r>
        <w:t xml:space="preserve">must </w:t>
      </w:r>
      <w:r w:rsidRPr="000E7749">
        <w:t xml:space="preserve">come from </w:t>
      </w:r>
      <w:r>
        <w:t>somewhere</w:t>
      </w:r>
      <w:r w:rsidRPr="000E7749">
        <w:t xml:space="preserve">, and </w:t>
      </w:r>
      <w:r>
        <w:t xml:space="preserve">that source is USF ratepayers, who </w:t>
      </w:r>
      <w:r w:rsidRPr="000E7749">
        <w:t>will</w:t>
      </w:r>
      <w:r>
        <w:t xml:space="preserve"> inevitably see their contributions burden rise as a result</w:t>
      </w:r>
      <w:r w:rsidRPr="000E7749">
        <w:t xml:space="preserve">.  </w:t>
      </w:r>
    </w:p>
    <w:p w:rsidR="00B008FB" w:rsidRPr="000E7749" w:rsidP="00B008FB">
      <w:pPr>
        <w:spacing w:after="120"/>
        <w:ind w:firstLine="720"/>
      </w:pPr>
      <w:r>
        <w:t>I appreciate Commissioner Carr’s hard work on this item and look forward to more in-depth discussions about the points I previously raised and creation of the pilot in the context of the larger USF.</w:t>
      </w:r>
    </w:p>
    <w:p w:rsidR="00B008FB" w:rsidRPr="001E7CE2" w:rsidP="0041065A">
      <w:pPr>
        <w:spacing w:before="120" w:after="120"/>
        <w:ind w:left="720" w:hanging="720"/>
        <w:rPr>
          <w:szCs w:val="22"/>
        </w:rPr>
      </w:pPr>
    </w:p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Heavy Heap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730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04119">
    <w:pPr>
      <w:pStyle w:val="Header"/>
    </w:pPr>
    <w:r>
      <w:tab/>
      <w:t>Federal Communications Commission</w:t>
    </w:r>
    <w:r>
      <w:tab/>
    </w:r>
    <w:r w:rsidR="001E7CE2">
      <w:t>FCC 19-64</w:t>
    </w:r>
  </w:p>
  <w:p w:rsidR="00D25FB5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D25FB5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RPr="00B04119" w:rsidP="00B04119">
    <w:pPr>
      <w:pStyle w:val="Header"/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>
      <w:tab/>
    </w:r>
    <w:r w:rsidRPr="00B04119">
      <w:t>Federal Communications Commission</w:t>
    </w:r>
    <w:r w:rsidRPr="00B04119">
      <w:tab/>
    </w:r>
    <w:r w:rsidRPr="00B04119" w:rsidR="0041065A">
      <w:rPr>
        <w:spacing w:val="-2"/>
      </w:rPr>
      <w:t>FCC 19-</w:t>
    </w:r>
    <w:r w:rsidR="00640B32">
      <w:rPr>
        <w:spacing w:val="-2"/>
      </w:rPr>
      <w:t>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5A"/>
    <w:rsid w:val="00036039"/>
    <w:rsid w:val="00037F90"/>
    <w:rsid w:val="000875BF"/>
    <w:rsid w:val="00096D8C"/>
    <w:rsid w:val="000C0B65"/>
    <w:rsid w:val="000E05FE"/>
    <w:rsid w:val="000E3D42"/>
    <w:rsid w:val="000E7749"/>
    <w:rsid w:val="00122BD5"/>
    <w:rsid w:val="00133F79"/>
    <w:rsid w:val="00194A66"/>
    <w:rsid w:val="001D6BCF"/>
    <w:rsid w:val="001E01CA"/>
    <w:rsid w:val="001E7CE2"/>
    <w:rsid w:val="00211247"/>
    <w:rsid w:val="00275CF5"/>
    <w:rsid w:val="0028301F"/>
    <w:rsid w:val="00285017"/>
    <w:rsid w:val="002A2D2E"/>
    <w:rsid w:val="002C00E8"/>
    <w:rsid w:val="00343749"/>
    <w:rsid w:val="003660ED"/>
    <w:rsid w:val="003B0550"/>
    <w:rsid w:val="003B694F"/>
    <w:rsid w:val="003F171C"/>
    <w:rsid w:val="0041065A"/>
    <w:rsid w:val="00412FC5"/>
    <w:rsid w:val="00422276"/>
    <w:rsid w:val="004242F1"/>
    <w:rsid w:val="00445A00"/>
    <w:rsid w:val="00451B0F"/>
    <w:rsid w:val="004C2EE3"/>
    <w:rsid w:val="004E4A22"/>
    <w:rsid w:val="00511968"/>
    <w:rsid w:val="00547BB1"/>
    <w:rsid w:val="0055614C"/>
    <w:rsid w:val="00566D06"/>
    <w:rsid w:val="005E14C2"/>
    <w:rsid w:val="00607BA5"/>
    <w:rsid w:val="0061180A"/>
    <w:rsid w:val="00626EB6"/>
    <w:rsid w:val="00640B32"/>
    <w:rsid w:val="00655D03"/>
    <w:rsid w:val="00683388"/>
    <w:rsid w:val="00683F84"/>
    <w:rsid w:val="006A6A81"/>
    <w:rsid w:val="006F7393"/>
    <w:rsid w:val="0070224F"/>
    <w:rsid w:val="007115F7"/>
    <w:rsid w:val="00785689"/>
    <w:rsid w:val="0079754B"/>
    <w:rsid w:val="007A1E6D"/>
    <w:rsid w:val="007B0EB2"/>
    <w:rsid w:val="00810B6F"/>
    <w:rsid w:val="00822CE0"/>
    <w:rsid w:val="00841AB1"/>
    <w:rsid w:val="008C68F1"/>
    <w:rsid w:val="00921803"/>
    <w:rsid w:val="00926503"/>
    <w:rsid w:val="009726D8"/>
    <w:rsid w:val="009A5E11"/>
    <w:rsid w:val="009D7308"/>
    <w:rsid w:val="009F76DB"/>
    <w:rsid w:val="00A32C3B"/>
    <w:rsid w:val="00A45F4F"/>
    <w:rsid w:val="00A600A9"/>
    <w:rsid w:val="00AA55B7"/>
    <w:rsid w:val="00AA5B9E"/>
    <w:rsid w:val="00AB2407"/>
    <w:rsid w:val="00AB53DF"/>
    <w:rsid w:val="00B008FB"/>
    <w:rsid w:val="00B04119"/>
    <w:rsid w:val="00B07E5C"/>
    <w:rsid w:val="00B811F7"/>
    <w:rsid w:val="00BA5DC6"/>
    <w:rsid w:val="00BA6196"/>
    <w:rsid w:val="00BC6D8C"/>
    <w:rsid w:val="00C34006"/>
    <w:rsid w:val="00C36B4C"/>
    <w:rsid w:val="00C426B1"/>
    <w:rsid w:val="00C66160"/>
    <w:rsid w:val="00C721AC"/>
    <w:rsid w:val="00C90D6A"/>
    <w:rsid w:val="00CA247E"/>
    <w:rsid w:val="00CA6D21"/>
    <w:rsid w:val="00CC72B6"/>
    <w:rsid w:val="00D0218D"/>
    <w:rsid w:val="00D25FB5"/>
    <w:rsid w:val="00D44223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5409F"/>
    <w:rsid w:val="00ED05AF"/>
    <w:rsid w:val="00EE6488"/>
    <w:rsid w:val="00F021FA"/>
    <w:rsid w:val="00F62E97"/>
    <w:rsid w:val="00F64209"/>
    <w:rsid w:val="00F93B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49F124E-95B5-4880-AB14-7CFB9F83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E11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9A5E11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9A5E11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9A5E11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9A5E1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9A5E11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9A5E11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9A5E11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9A5E11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9A5E11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9A5E1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A5E11"/>
  </w:style>
  <w:style w:type="paragraph" w:customStyle="1" w:styleId="ParaNum">
    <w:name w:val="ParaNum"/>
    <w:basedOn w:val="Normal"/>
    <w:rsid w:val="009A5E11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9A5E11"/>
    <w:rPr>
      <w:sz w:val="20"/>
    </w:rPr>
  </w:style>
  <w:style w:type="character" w:styleId="EndnoteReference">
    <w:name w:val="endnote reference"/>
    <w:semiHidden/>
    <w:rsid w:val="009A5E11"/>
    <w:rPr>
      <w:vertAlign w:val="superscript"/>
    </w:rPr>
  </w:style>
  <w:style w:type="paragraph" w:styleId="FootnoteText">
    <w:name w:val="footnote text"/>
    <w:rsid w:val="009A5E11"/>
    <w:pPr>
      <w:spacing w:after="120"/>
    </w:pPr>
  </w:style>
  <w:style w:type="character" w:styleId="FootnoteReference">
    <w:name w:val="footnote reference"/>
    <w:rsid w:val="009A5E11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9A5E11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9A5E11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9A5E11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9A5E11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9A5E11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9A5E11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9A5E11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9A5E11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9A5E11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9A5E11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9A5E11"/>
  </w:style>
  <w:style w:type="paragraph" w:styleId="Header">
    <w:name w:val="header"/>
    <w:basedOn w:val="Normal"/>
    <w:autoRedefine/>
    <w:rsid w:val="009A5E11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rsid w:val="009A5E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5E11"/>
  </w:style>
  <w:style w:type="paragraph" w:styleId="BlockText">
    <w:name w:val="Block Text"/>
    <w:basedOn w:val="Normal"/>
    <w:rsid w:val="009A5E11"/>
    <w:pPr>
      <w:spacing w:after="240"/>
      <w:ind w:left="1440" w:right="1440"/>
    </w:pPr>
  </w:style>
  <w:style w:type="paragraph" w:customStyle="1" w:styleId="Paratitle">
    <w:name w:val="Para title"/>
    <w:basedOn w:val="Normal"/>
    <w:rsid w:val="009A5E11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9A5E11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9A5E11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9A5E11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9A5E11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9A5E11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A5E11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