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93554" w:rsidRPr="00793554" w:rsidP="00793554">
      <w:pPr>
        <w:rPr>
          <w:rFonts w:ascii="Times New Roman" w:hAnsi="Times New Roman" w:cs="Times New Roman"/>
          <w:b/>
          <w:sz w:val="24"/>
          <w:szCs w:val="24"/>
        </w:rPr>
      </w:pPr>
      <w:bookmarkStart w:id="0" w:name="_GoBack"/>
      <w:bookmarkEnd w:id="0"/>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93554" w:rsidRPr="00793554" w:rsidP="00793554">
      <w:pPr>
        <w:rPr>
          <w:rFonts w:ascii="Times New Roman" w:hAnsi="Times New Roman" w:cs="Times New Roman"/>
          <w:b/>
          <w:bCs/>
          <w:sz w:val="24"/>
          <w:szCs w:val="24"/>
        </w:rPr>
      </w:pPr>
    </w:p>
    <w:p w:rsidR="00793554" w:rsidP="00793554">
      <w:pPr>
        <w:rPr>
          <w:rFonts w:ascii="Times New Roman" w:hAnsi="Times New Roman" w:cs="Times New Roman"/>
          <w:b/>
          <w:bCs/>
          <w:sz w:val="24"/>
          <w:szCs w:val="24"/>
        </w:rPr>
      </w:pPr>
    </w:p>
    <w:p w:rsidR="00F21EDF" w:rsidRPr="00F21EDF" w:rsidP="00C153A9">
      <w:pPr>
        <w:rPr>
          <w:rFonts w:ascii="Times New Roman" w:hAnsi="Times New Roman" w:cs="Times New Roman"/>
          <w:b/>
          <w:sz w:val="24"/>
          <w:szCs w:val="24"/>
        </w:rPr>
      </w:pPr>
      <w:r w:rsidRPr="00F21EDF">
        <w:rPr>
          <w:rFonts w:ascii="Times New Roman" w:hAnsi="Times New Roman" w:cs="Times New Roman"/>
          <w:b/>
          <w:sz w:val="24"/>
          <w:szCs w:val="24"/>
        </w:rPr>
        <w:t xml:space="preserve">Media Contact: </w:t>
      </w:r>
    </w:p>
    <w:p w:rsidR="00C153A9" w:rsidRPr="00C153A9" w:rsidP="00C153A9">
      <w:pPr>
        <w:rPr>
          <w:rFonts w:ascii="Times New Roman" w:hAnsi="Times New Roman" w:cs="Times New Roman"/>
          <w:sz w:val="24"/>
          <w:szCs w:val="24"/>
        </w:rPr>
      </w:pPr>
      <w:r w:rsidRPr="00C153A9">
        <w:rPr>
          <w:rFonts w:ascii="Times New Roman" w:hAnsi="Times New Roman" w:cs="Times New Roman"/>
          <w:sz w:val="24"/>
          <w:szCs w:val="24"/>
        </w:rPr>
        <w:t>202-418-2400</w:t>
      </w:r>
    </w:p>
    <w:p w:rsidR="00C153A9" w:rsidRPr="00C153A9" w:rsidP="00C153A9">
      <w:pPr>
        <w:rPr>
          <w:rFonts w:ascii="Times New Roman" w:hAnsi="Times New Roman" w:cs="Times New Roman"/>
          <w:sz w:val="24"/>
          <w:szCs w:val="24"/>
        </w:rPr>
      </w:pPr>
      <w:hyperlink r:id="rId5" w:history="1">
        <w:r w:rsidRPr="00C153A9">
          <w:rPr>
            <w:rStyle w:val="Hyperlink"/>
            <w:rFonts w:ascii="Times New Roman" w:hAnsi="Times New Roman" w:cs="Times New Roman"/>
            <w:sz w:val="24"/>
            <w:szCs w:val="24"/>
          </w:rPr>
          <w:t>Umair.Javed@fcc.gov</w:t>
        </w:r>
      </w:hyperlink>
      <w:r>
        <w:rPr>
          <w:rFonts w:ascii="Times New Roman" w:hAnsi="Times New Roman" w:cs="Times New Roman"/>
          <w:sz w:val="24"/>
          <w:szCs w:val="24"/>
        </w:rPr>
        <w:t xml:space="preserve"> </w:t>
      </w:r>
    </w:p>
    <w:p w:rsidR="00C153A9" w:rsidRPr="00C153A9" w:rsidP="00C153A9">
      <w:pPr>
        <w:rPr>
          <w:rFonts w:ascii="Times New Roman" w:hAnsi="Times New Roman" w:cs="Times New Roman"/>
          <w:sz w:val="24"/>
          <w:szCs w:val="24"/>
        </w:rPr>
      </w:pPr>
    </w:p>
    <w:p w:rsidR="00C153A9" w:rsidP="00C153A9">
      <w:pPr>
        <w:rPr>
          <w:rFonts w:ascii="Times New Roman" w:hAnsi="Times New Roman" w:cs="Times New Roman"/>
          <w:b/>
          <w:bCs/>
          <w:sz w:val="24"/>
          <w:szCs w:val="24"/>
        </w:rPr>
      </w:pPr>
      <w:r>
        <w:rPr>
          <w:rFonts w:ascii="Times New Roman" w:hAnsi="Times New Roman" w:cs="Times New Roman"/>
          <w:b/>
          <w:bCs/>
          <w:sz w:val="24"/>
          <w:szCs w:val="24"/>
        </w:rPr>
        <w:t>For Immediate Release</w:t>
      </w:r>
    </w:p>
    <w:p w:rsidR="00C153A9" w:rsidP="00C153A9">
      <w:pPr>
        <w:rPr>
          <w:rFonts w:ascii="Times New Roman" w:hAnsi="Times New Roman" w:cs="Times New Roman"/>
          <w:sz w:val="24"/>
          <w:szCs w:val="24"/>
        </w:rPr>
      </w:pPr>
    </w:p>
    <w:p w:rsidR="00C153A9" w:rsidP="00C153A9">
      <w:pPr>
        <w:jc w:val="center"/>
        <w:rPr>
          <w:rFonts w:ascii="Times New Roman" w:hAnsi="Times New Roman" w:cs="Times New Roman"/>
          <w:b/>
          <w:bCs/>
          <w:sz w:val="24"/>
          <w:szCs w:val="24"/>
        </w:rPr>
      </w:pPr>
      <w:r>
        <w:rPr>
          <w:rFonts w:ascii="Times New Roman" w:hAnsi="Times New Roman" w:cs="Times New Roman"/>
          <w:b/>
          <w:bCs/>
          <w:sz w:val="24"/>
          <w:szCs w:val="24"/>
        </w:rPr>
        <w:t xml:space="preserve">COMMISSIONER JESSICA ROSENWORCEL ON DEPARTMENT OF JUSTICE APPROVAL OF T-MOBILE/SPRINT MERGER: </w:t>
      </w:r>
    </w:p>
    <w:p w:rsidR="00C153A9" w:rsidP="00C153A9">
      <w:pPr>
        <w:jc w:val="center"/>
        <w:rPr>
          <w:rFonts w:ascii="Times New Roman" w:hAnsi="Times New Roman" w:cs="Times New Roman"/>
          <w:b/>
          <w:bCs/>
          <w:sz w:val="24"/>
          <w:szCs w:val="24"/>
        </w:rPr>
      </w:pPr>
    </w:p>
    <w:p w:rsidR="00C153A9" w:rsidP="00C153A9">
      <w:pPr>
        <w:rPr>
          <w:rFonts w:ascii="Times New Roman" w:hAnsi="Times New Roman" w:cs="Times New Roman"/>
          <w:sz w:val="24"/>
          <w:szCs w:val="24"/>
        </w:rPr>
      </w:pPr>
      <w:r>
        <w:rPr>
          <w:rFonts w:ascii="Times New Roman" w:hAnsi="Times New Roman" w:cs="Times New Roman"/>
          <w:sz w:val="24"/>
          <w:szCs w:val="24"/>
        </w:rPr>
        <w:t xml:space="preserve">WASHINGTON, July 26, 2019: Today, Commissioner Rosenworcel released the following statement on the Department of Justice’s </w:t>
      </w:r>
      <w:r w:rsidR="00336B8D">
        <w:rPr>
          <w:rFonts w:ascii="Times New Roman" w:hAnsi="Times New Roman" w:cs="Times New Roman"/>
          <w:sz w:val="24"/>
          <w:szCs w:val="24"/>
        </w:rPr>
        <w:t xml:space="preserve">proposed settlement </w:t>
      </w:r>
      <w:r>
        <w:rPr>
          <w:rFonts w:ascii="Times New Roman" w:hAnsi="Times New Roman" w:cs="Times New Roman"/>
          <w:sz w:val="24"/>
          <w:szCs w:val="24"/>
        </w:rPr>
        <w:t xml:space="preserve">of the T-Mobile/Sprint merger: </w:t>
      </w:r>
    </w:p>
    <w:p w:rsidR="00C153A9" w:rsidP="00C153A9">
      <w:pPr>
        <w:rPr>
          <w:rFonts w:ascii="Times New Roman" w:hAnsi="Times New Roman" w:cs="Times New Roman"/>
          <w:sz w:val="24"/>
          <w:szCs w:val="24"/>
        </w:rPr>
      </w:pPr>
    </w:p>
    <w:p w:rsidR="00C153A9" w:rsidP="00C153A9">
      <w:pPr>
        <w:rPr>
          <w:rFonts w:ascii="Times New Roman" w:hAnsi="Times New Roman" w:cs="Times New Roman"/>
          <w:b/>
          <w:bCs/>
          <w:sz w:val="24"/>
          <w:szCs w:val="24"/>
        </w:rPr>
      </w:pPr>
      <w:r>
        <w:rPr>
          <w:rFonts w:ascii="Times New Roman" w:hAnsi="Times New Roman" w:cs="Times New Roman"/>
          <w:sz w:val="24"/>
          <w:szCs w:val="24"/>
        </w:rPr>
        <w:t>“Today the Department of Justice gave its blessing to the largest wireless merger in history.  I remain skeptical that this combination is good for consumers, good for competition, or good for the economy. Before the FCC votes on this new deal, the public should have the opportunity to weigh in and comment. Too much here has been done behind closed doors.”</w:t>
      </w:r>
    </w:p>
    <w:p w:rsidR="00C153A9" w:rsidP="00C153A9">
      <w:pPr>
        <w:jc w:val="center"/>
        <w:rPr>
          <w:rFonts w:ascii="Times New Roman" w:hAnsi="Times New Roman" w:cs="Times New Roman"/>
          <w:b/>
          <w:bCs/>
          <w:sz w:val="24"/>
          <w:szCs w:val="24"/>
        </w:rPr>
      </w:pPr>
    </w:p>
    <w:p w:rsidR="00793554" w:rsidRPr="00793554" w:rsidP="00793554">
      <w:pPr>
        <w:jc w:val="center"/>
        <w:rPr>
          <w:rFonts w:ascii="Times New Roman" w:hAnsi="Times New Roman" w:cs="Times New Roman"/>
          <w:b/>
          <w:sz w:val="24"/>
          <w:szCs w:val="24"/>
        </w:rPr>
      </w:pPr>
    </w:p>
    <w:p w:rsidR="00793554" w:rsidP="00793554">
      <w:pPr>
        <w:jc w:val="center"/>
        <w:rPr>
          <w:rFonts w:ascii="Times New Roman" w:hAnsi="Times New Roman" w:cs="Times New Roman"/>
        </w:rPr>
      </w:pPr>
    </w:p>
    <w:p w:rsidR="00793554" w:rsidRPr="00E04FCE" w:rsidP="00793554">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793554" w:rsidRPr="00E04FCE" w:rsidP="00793554">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793554" w:rsidRPr="00E04FCE" w:rsidP="00793554">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793554" w:rsidRPr="00E04FCE" w:rsidP="00793554">
      <w:pPr>
        <w:jc w:val="center"/>
        <w:rPr>
          <w:rFonts w:ascii="Times New Roman" w:hAnsi="Times New Roman" w:cs="Times New Roman"/>
          <w:b/>
          <w:bCs/>
          <w:sz w:val="18"/>
          <w:szCs w:val="18"/>
        </w:rPr>
      </w:pPr>
    </w:p>
    <w:p w:rsidR="00D641D3" w:rsidRPr="00793554" w:rsidP="00793554">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54"/>
    <w:rsid w:val="00336B8D"/>
    <w:rsid w:val="003454B2"/>
    <w:rsid w:val="0036304B"/>
    <w:rsid w:val="00614F99"/>
    <w:rsid w:val="00760958"/>
    <w:rsid w:val="00793554"/>
    <w:rsid w:val="007C6544"/>
    <w:rsid w:val="007E54B2"/>
    <w:rsid w:val="007F5C27"/>
    <w:rsid w:val="00C153A9"/>
    <w:rsid w:val="00CF06FA"/>
    <w:rsid w:val="00D641D3"/>
    <w:rsid w:val="00E00835"/>
    <w:rsid w:val="00E04FCE"/>
    <w:rsid w:val="00F21EDF"/>
    <w:rsid w:val="00F74920"/>
    <w:rsid w:val="00F978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86D5441-8699-4D44-B984-E5012707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93554"/>
    <w:rPr>
      <w:color w:val="0000FF"/>
      <w:u w:val="single"/>
    </w:rPr>
  </w:style>
  <w:style w:type="character" w:styleId="FollowedHyperlink">
    <w:name w:val="FollowedHyperlink"/>
    <w:basedOn w:val="DefaultParagraphFont"/>
    <w:uiPriority w:val="99"/>
    <w:semiHidden/>
    <w:unhideWhenUsed/>
    <w:rsid w:val="00793554"/>
    <w:rPr>
      <w:color w:val="954F72" w:themeColor="followedHyperlink"/>
      <w:u w:val="single"/>
    </w:rPr>
  </w:style>
  <w:style w:type="paragraph" w:styleId="BalloonText">
    <w:name w:val="Balloon Text"/>
    <w:basedOn w:val="Normal"/>
    <w:link w:val="BalloonTextChar"/>
    <w:uiPriority w:val="99"/>
    <w:semiHidden/>
    <w:unhideWhenUsed/>
    <w:rsid w:val="007F5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Umair.Javed@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