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CENTURYLINK</w:t>
      </w:r>
      <w:r w:rsidR="00313982">
        <w:rPr>
          <w:szCs w:val="22"/>
        </w:rPr>
        <w:t xml:space="preserve"> (</w:t>
      </w:r>
      <w:r>
        <w:rPr>
          <w:szCs w:val="22"/>
        </w:rPr>
        <w:t>QWEST CO</w:t>
      </w:r>
      <w:r w:rsidR="00313982">
        <w:rPr>
          <w:szCs w:val="22"/>
        </w:rPr>
        <w:t>RPORATION/CENTURYLINK QC)</w:t>
      </w:r>
    </w:p>
    <w:p w:rsidR="00AC191A" w:rsidP="00AC191A">
      <w:pPr>
        <w:pStyle w:val="Title"/>
        <w:jc w:val="left"/>
        <w:rPr>
          <w:szCs w:val="22"/>
        </w:rPr>
      </w:pPr>
    </w:p>
    <w:p w:rsidR="00BB6E7C" w:rsidP="00585588">
      <w:pPr>
        <w:pStyle w:val="Title"/>
        <w:jc w:val="left"/>
        <w:rPr>
          <w:szCs w:val="22"/>
        </w:rPr>
      </w:pPr>
      <w:r>
        <w:rPr>
          <w:szCs w:val="22"/>
        </w:rPr>
        <w:t>WC Docket No. 1</w:t>
      </w:r>
      <w:r w:rsidR="00D322C0">
        <w:rPr>
          <w:szCs w:val="22"/>
        </w:rPr>
        <w:t>9</w:t>
      </w:r>
      <w:r>
        <w:rPr>
          <w:szCs w:val="22"/>
        </w:rPr>
        <w:t>-</w:t>
      </w:r>
      <w:r w:rsidR="00703253">
        <w:rPr>
          <w:szCs w:val="22"/>
        </w:rPr>
        <w:t>220</w:t>
      </w:r>
      <w:r>
        <w:rPr>
          <w:szCs w:val="22"/>
        </w:rPr>
        <w:tab/>
      </w:r>
      <w:r>
        <w:rPr>
          <w:szCs w:val="22"/>
        </w:rPr>
        <w:tab/>
      </w:r>
      <w:r>
        <w:rPr>
          <w:szCs w:val="22"/>
        </w:rPr>
        <w:tab/>
      </w:r>
      <w:r>
        <w:rPr>
          <w:szCs w:val="22"/>
        </w:rPr>
        <w:tab/>
      </w:r>
      <w:r>
        <w:rPr>
          <w:szCs w:val="22"/>
        </w:rPr>
        <w:tab/>
        <w:t xml:space="preserve">            </w:t>
      </w:r>
      <w:r w:rsidR="00556697">
        <w:rPr>
          <w:szCs w:val="22"/>
        </w:rPr>
        <w:tab/>
        <w:t xml:space="preserve"> </w:t>
      </w:r>
      <w:r w:rsidR="00703253">
        <w:rPr>
          <w:szCs w:val="22"/>
        </w:rPr>
        <w:t xml:space="preserve">  </w:t>
      </w:r>
      <w:r w:rsidR="001C3165">
        <w:rPr>
          <w:szCs w:val="22"/>
        </w:rPr>
        <w:t xml:space="preserve">July </w:t>
      </w:r>
      <w:r w:rsidR="00F55AB2">
        <w:rPr>
          <w:szCs w:val="22"/>
        </w:rPr>
        <w:t>31</w:t>
      </w:r>
      <w:r>
        <w:rPr>
          <w:szCs w:val="22"/>
        </w:rPr>
        <w:t>, 201</w:t>
      </w:r>
      <w:r w:rsidR="00D322C0">
        <w:rPr>
          <w:szCs w:val="22"/>
        </w:rPr>
        <w:t>9</w:t>
      </w:r>
    </w:p>
    <w:p w:rsidR="008961DF" w:rsidP="00585588">
      <w:pPr>
        <w:pStyle w:val="Title"/>
        <w:jc w:val="left"/>
        <w:rPr>
          <w:szCs w:val="22"/>
        </w:rPr>
      </w:pPr>
      <w:r w:rsidRPr="00F046EC">
        <w:rPr>
          <w:szCs w:val="22"/>
        </w:rPr>
        <w:t xml:space="preserve">Report No. </w:t>
      </w:r>
      <w:r>
        <w:rPr>
          <w:szCs w:val="22"/>
        </w:rPr>
        <w:t>NCD-2</w:t>
      </w:r>
      <w:r w:rsidR="00D322C0">
        <w:rPr>
          <w:szCs w:val="22"/>
        </w:rPr>
        <w:t>9</w:t>
      </w:r>
      <w:r w:rsidR="00F55AB2">
        <w:rPr>
          <w:szCs w:val="22"/>
        </w:rPr>
        <w:t>6</w:t>
      </w:r>
      <w:r w:rsidR="00A90641">
        <w:rPr>
          <w:szCs w:val="22"/>
        </w:rPr>
        <w:t>1</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sidRPr="009E4360">
        <w:rPr>
          <w:szCs w:val="22"/>
        </w:rPr>
        <w:t>Qwest Corporation</w:t>
      </w:r>
      <w:r w:rsidR="00215858">
        <w:rPr>
          <w:szCs w:val="22"/>
        </w:rPr>
        <w:t>/</w:t>
      </w:r>
      <w:r w:rsidRPr="009E4360" w:rsidR="00C80DE9">
        <w:rPr>
          <w:szCs w:val="22"/>
        </w:rPr>
        <w:t>CenturyLink</w:t>
      </w:r>
      <w:r w:rsidR="00C80DE9">
        <w:rPr>
          <w:szCs w:val="22"/>
        </w:rPr>
        <w:t xml:space="preserve"> QC</w:t>
      </w:r>
      <w:r w:rsidRPr="009E4360" w:rsidR="00553243">
        <w:rPr>
          <w:szCs w:val="22"/>
        </w:rPr>
        <w:t xml:space="preserve"> (CenturyLink)</w:t>
      </w:r>
      <w:r w:rsidRPr="009C555B" w:rsidR="00553243">
        <w:rPr>
          <w:szCs w:val="22"/>
        </w:rPr>
        <w:t xml:space="preserve">, an incumbent local exchange carrier (LEC), </w:t>
      </w:r>
      <w:r w:rsidRPr="00F046EC" w:rsidR="00553243">
        <w:rPr>
          <w:szCs w:val="22"/>
        </w:rPr>
        <w:t xml:space="preserve">has filed certification that </w:t>
      </w:r>
      <w:r w:rsidR="00553243">
        <w:rPr>
          <w:szCs w:val="22"/>
        </w:rPr>
        <w:t xml:space="preserve">public notice of network change(s) </w:t>
      </w:r>
      <w:r w:rsidRPr="00804C85" w:rsidR="00553243">
        <w:rPr>
          <w:szCs w:val="22"/>
        </w:rPr>
        <w:t>involving the retirement of copper</w:t>
      </w:r>
      <w:r w:rsidR="00553243">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553243">
        <w:rPr>
          <w:szCs w:val="22"/>
        </w:rPr>
        <w:t xml:space="preserve"> together with certification of service on identified interconnecting telephone exchange service providers, as required by section 51.333(a).</w:t>
      </w:r>
      <w:r>
        <w:rPr>
          <w:rStyle w:val="FootnoteReference"/>
          <w:szCs w:val="22"/>
        </w:rPr>
        <w:footnoteReference w:id="3"/>
      </w:r>
      <w:r w:rsidR="00553243">
        <w:rPr>
          <w:szCs w:val="22"/>
        </w:rPr>
        <w:t xml:space="preserve">  </w:t>
      </w:r>
      <w:r w:rsidRPr="009C555B" w:rsidR="00553243">
        <w:rPr>
          <w:szCs w:val="22"/>
        </w:rPr>
        <w:t>Upon initial review the filing appears to be complete.</w:t>
      </w:r>
      <w:r>
        <w:rPr>
          <w:rStyle w:val="FootnoteReference"/>
          <w:szCs w:val="22"/>
        </w:rPr>
        <w:footnoteReference w:id="4"/>
      </w:r>
      <w:r w:rsidR="00553243">
        <w:rPr>
          <w:szCs w:val="22"/>
        </w:rPr>
        <w:t xml:space="preserve">  </w:t>
      </w:r>
      <w:r w:rsidRPr="00E25608" w:rsidR="00553243">
        <w:rPr>
          <w:szCs w:val="22"/>
        </w:rPr>
        <w:t xml:space="preserve">Specific network change information can be obtained on the Internet at:  </w:t>
      </w:r>
      <w:hyperlink r:id="rId5" w:history="1">
        <w:r w:rsidRPr="00E73A02" w:rsidR="00553243">
          <w:rPr>
            <w:rStyle w:val="Hyperlink"/>
            <w:szCs w:val="22"/>
          </w:rPr>
          <w:t>http://qwest.centurylink.com/disclosures/</w:t>
        </w:r>
      </w:hyperlink>
      <w:r w:rsidR="00553243">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610"/>
        <w:gridCol w:w="2070"/>
        <w:gridCol w:w="2520"/>
      </w:tblGrid>
      <w:tr w:rsidTr="00C81F03">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160" w:type="dxa"/>
          </w:tcPr>
          <w:p w:rsidR="00C152CC" w:rsidRPr="007E723C" w:rsidP="00163618">
            <w:pPr>
              <w:tabs>
                <w:tab w:val="left" w:pos="0"/>
              </w:tabs>
              <w:suppressAutoHyphens/>
              <w:rPr>
                <w:b/>
                <w:szCs w:val="22"/>
              </w:rPr>
            </w:pPr>
            <w:r w:rsidRPr="009F4F1C">
              <w:rPr>
                <w:b/>
                <w:szCs w:val="22"/>
              </w:rPr>
              <w:t xml:space="preserve">CenturyLink/Qwest </w:t>
            </w:r>
            <w:r>
              <w:rPr>
                <w:b/>
                <w:szCs w:val="22"/>
              </w:rPr>
              <w:t>Disclosure</w:t>
            </w:r>
            <w:r w:rsidRPr="009F4F1C">
              <w:rPr>
                <w:b/>
                <w:szCs w:val="22"/>
              </w:rPr>
              <w:t xml:space="preserve"> No.</w:t>
            </w:r>
          </w:p>
        </w:tc>
        <w:tc>
          <w:tcPr>
            <w:tcW w:w="261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2070" w:type="dxa"/>
            <w:shd w:val="clear" w:color="auto" w:fill="auto"/>
          </w:tcPr>
          <w:p w:rsidR="00C152CC" w:rsidRPr="007E723C" w:rsidP="00163618">
            <w:pPr>
              <w:tabs>
                <w:tab w:val="left" w:pos="0"/>
              </w:tabs>
              <w:suppressAutoHyphens/>
              <w:rPr>
                <w:b/>
                <w:szCs w:val="22"/>
              </w:rPr>
            </w:pPr>
            <w:r>
              <w:rPr>
                <w:b/>
                <w:szCs w:val="22"/>
              </w:rPr>
              <w:t>Location of Change(s)</w:t>
            </w:r>
          </w:p>
        </w:tc>
        <w:tc>
          <w:tcPr>
            <w:tcW w:w="2520" w:type="dxa"/>
            <w:shd w:val="clear" w:color="auto" w:fill="auto"/>
          </w:tcPr>
          <w:p w:rsidR="00C152CC" w:rsidRPr="007E723C" w:rsidP="00163618">
            <w:pPr>
              <w:tabs>
                <w:tab w:val="left" w:pos="0"/>
              </w:tabs>
              <w:suppressAutoHyphens/>
              <w:rPr>
                <w:b/>
                <w:szCs w:val="22"/>
              </w:rPr>
            </w:pPr>
            <w:r>
              <w:rPr>
                <w:b/>
                <w:szCs w:val="22"/>
              </w:rPr>
              <w:t xml:space="preserve">Planned </w:t>
            </w:r>
            <w:r w:rsidRPr="007E723C">
              <w:rPr>
                <w:b/>
                <w:szCs w:val="22"/>
              </w:rPr>
              <w:t>Implementation Date(s)</w:t>
            </w:r>
          </w:p>
        </w:tc>
      </w:tr>
      <w:tr w:rsidTr="00C81F03">
        <w:tblPrEx>
          <w:tblW w:w="9360" w:type="dxa"/>
          <w:tblInd w:w="108" w:type="dxa"/>
          <w:tblLayout w:type="fixed"/>
          <w:tblLook w:val="01E0"/>
        </w:tblPrEx>
        <w:trPr>
          <w:trHeight w:val="980"/>
        </w:trPr>
        <w:tc>
          <w:tcPr>
            <w:tcW w:w="2160" w:type="dxa"/>
          </w:tcPr>
          <w:p w:rsidR="00C152CC" w:rsidRPr="004047CD" w:rsidP="00163618">
            <w:pPr>
              <w:autoSpaceDE w:val="0"/>
              <w:autoSpaceDN w:val="0"/>
              <w:adjustRightInd w:val="0"/>
              <w:rPr>
                <w:szCs w:val="22"/>
              </w:rPr>
            </w:pPr>
            <w:r>
              <w:rPr>
                <w:bCs/>
                <w:color w:val="231F20"/>
                <w:szCs w:val="22"/>
              </w:rPr>
              <w:t>8</w:t>
            </w:r>
            <w:r w:rsidR="00DE33F0">
              <w:rPr>
                <w:bCs/>
                <w:color w:val="231F20"/>
                <w:szCs w:val="22"/>
              </w:rPr>
              <w:t>2</w:t>
            </w:r>
            <w:r w:rsidR="00A90641">
              <w:rPr>
                <w:bCs/>
                <w:color w:val="231F20"/>
                <w:szCs w:val="22"/>
              </w:rPr>
              <w:t>5</w:t>
            </w:r>
          </w:p>
          <w:p w:rsidR="00C152CC" w:rsidRPr="006F5D07" w:rsidP="00163618">
            <w:pPr>
              <w:autoSpaceDE w:val="0"/>
              <w:autoSpaceDN w:val="0"/>
              <w:adjustRightInd w:val="0"/>
              <w:rPr>
                <w:szCs w:val="22"/>
              </w:rPr>
            </w:pPr>
          </w:p>
        </w:tc>
        <w:tc>
          <w:tcPr>
            <w:tcW w:w="2610" w:type="dxa"/>
            <w:shd w:val="clear" w:color="auto" w:fill="auto"/>
          </w:tcPr>
          <w:p w:rsidR="00C152CC" w:rsidRPr="0019040E" w:rsidP="00163618">
            <w:pPr>
              <w:pStyle w:val="Default"/>
              <w:rPr>
                <w:rFonts w:ascii="Times New Roman" w:hAnsi="Times New Roman" w:cs="Times New Roman"/>
                <w:sz w:val="22"/>
                <w:szCs w:val="22"/>
              </w:rPr>
            </w:pPr>
            <w:r w:rsidRPr="00C97A00">
              <w:rPr>
                <w:rFonts w:ascii="Times New Roman" w:hAnsi="Times New Roman" w:cs="Times New Roman"/>
                <w:sz w:val="22"/>
                <w:szCs w:val="22"/>
              </w:rPr>
              <w:t xml:space="preserve">Due to growth in the area, CenturyLink plans to retire copper and </w:t>
            </w:r>
            <w:r w:rsidRPr="000B0488" w:rsidR="000B0488">
              <w:rPr>
                <w:rFonts w:ascii="Times New Roman" w:hAnsi="Times New Roman" w:cs="Times New Roman"/>
                <w:sz w:val="22"/>
                <w:szCs w:val="22"/>
              </w:rPr>
              <w:t>cut facilities to fiber fed digital loop carrier systems (DLCs).</w:t>
            </w:r>
          </w:p>
        </w:tc>
        <w:tc>
          <w:tcPr>
            <w:tcW w:w="2070" w:type="dxa"/>
            <w:shd w:val="clear" w:color="auto" w:fill="auto"/>
          </w:tcPr>
          <w:p w:rsidR="00B74948" w:rsidRPr="001B12BB" w:rsidP="00163618">
            <w:pPr>
              <w:pStyle w:val="Default"/>
              <w:rPr>
                <w:rFonts w:ascii="Times New Roman" w:hAnsi="Times New Roman" w:cs="Times New Roman"/>
                <w:sz w:val="22"/>
                <w:szCs w:val="22"/>
              </w:rPr>
            </w:pPr>
            <w:r>
              <w:rPr>
                <w:rFonts w:ascii="Times New Roman" w:hAnsi="Times New Roman" w:cs="Times New Roman"/>
                <w:sz w:val="22"/>
                <w:szCs w:val="22"/>
              </w:rPr>
              <w:t>Detroit Lakes</w:t>
            </w:r>
            <w:r w:rsidR="00553243">
              <w:rPr>
                <w:rFonts w:ascii="Times New Roman" w:hAnsi="Times New Roman" w:cs="Times New Roman"/>
                <w:sz w:val="22"/>
                <w:szCs w:val="22"/>
              </w:rPr>
              <w:t xml:space="preserve">, </w:t>
            </w:r>
            <w:r>
              <w:rPr>
                <w:rFonts w:ascii="Times New Roman" w:hAnsi="Times New Roman" w:cs="Times New Roman"/>
                <w:sz w:val="22"/>
                <w:szCs w:val="22"/>
              </w:rPr>
              <w:t>MN</w:t>
            </w:r>
          </w:p>
        </w:tc>
        <w:tc>
          <w:tcPr>
            <w:tcW w:w="2520" w:type="dxa"/>
            <w:shd w:val="clear" w:color="auto" w:fill="auto"/>
          </w:tcPr>
          <w:p w:rsidR="00C152CC" w:rsidRPr="00630F9F" w:rsidP="00163618">
            <w:pPr>
              <w:tabs>
                <w:tab w:val="left" w:pos="0"/>
              </w:tabs>
              <w:suppressAutoHyphens/>
              <w:rPr>
                <w:b/>
                <w:szCs w:val="22"/>
              </w:rPr>
            </w:pPr>
            <w:r>
              <w:rPr>
                <w:szCs w:val="22"/>
              </w:rPr>
              <w:t>October 31</w:t>
            </w:r>
            <w:r w:rsidR="00553243">
              <w:rPr>
                <w:szCs w:val="22"/>
              </w:rPr>
              <w:t>, 2019</w:t>
            </w:r>
          </w:p>
        </w:tc>
      </w:tr>
    </w:tbl>
    <w:p w:rsidR="00C152CC" w:rsidP="00C152CC">
      <w:pPr>
        <w:tabs>
          <w:tab w:val="left" w:pos="0"/>
        </w:tabs>
        <w:suppressAutoHyphens/>
        <w:rPr>
          <w:szCs w:val="22"/>
        </w:rPr>
      </w:pPr>
    </w:p>
    <w:p w:rsidR="00C152CC" w:rsidRPr="005833F6" w:rsidP="00C152CC">
      <w:pPr>
        <w:tabs>
          <w:tab w:val="left" w:pos="0"/>
        </w:tabs>
        <w:suppressAutoHyphens/>
        <w:rPr>
          <w:szCs w:val="22"/>
        </w:rPr>
      </w:pPr>
      <w:r w:rsidRPr="005833F6">
        <w:rPr>
          <w:szCs w:val="22"/>
        </w:rPr>
        <w:t>Incumbent LEC contact:</w:t>
      </w:r>
    </w:p>
    <w:p w:rsidR="00C152CC" w:rsidRPr="003E53E0" w:rsidP="00C152CC">
      <w:pPr>
        <w:tabs>
          <w:tab w:val="left" w:pos="0"/>
        </w:tabs>
        <w:suppressAutoHyphens/>
        <w:rPr>
          <w:szCs w:val="22"/>
        </w:rPr>
      </w:pPr>
      <w:r>
        <w:rPr>
          <w:szCs w:val="22"/>
        </w:rPr>
        <w:t>Jeffrey S. Lanning</w:t>
      </w:r>
    </w:p>
    <w:p w:rsidR="00C152CC" w:rsidRPr="003E53E0" w:rsidP="00C152CC">
      <w:pPr>
        <w:tabs>
          <w:tab w:val="left" w:pos="0"/>
        </w:tabs>
        <w:suppressAutoHyphens/>
        <w:rPr>
          <w:szCs w:val="22"/>
        </w:rPr>
      </w:pPr>
      <w:r>
        <w:rPr>
          <w:szCs w:val="22"/>
        </w:rPr>
        <w:t>Assistant General Counsel</w:t>
      </w:r>
      <w:r w:rsidRPr="003E53E0" w:rsidR="00553243">
        <w:rPr>
          <w:szCs w:val="22"/>
        </w:rPr>
        <w:t xml:space="preserve"> – Federal </w:t>
      </w:r>
      <w:r>
        <w:rPr>
          <w:szCs w:val="22"/>
        </w:rPr>
        <w:t xml:space="preserve">Government </w:t>
      </w:r>
      <w:r w:rsidRPr="003E53E0" w:rsidR="00553243">
        <w:rPr>
          <w:szCs w:val="22"/>
        </w:rPr>
        <w:t>Affairs</w:t>
      </w:r>
    </w:p>
    <w:p w:rsidR="00C152CC" w:rsidRPr="003E53E0" w:rsidP="00C152CC">
      <w:pPr>
        <w:tabs>
          <w:tab w:val="left" w:pos="0"/>
        </w:tabs>
        <w:suppressAutoHyphens/>
        <w:rPr>
          <w:szCs w:val="22"/>
        </w:rPr>
      </w:pPr>
      <w:r>
        <w:rPr>
          <w:szCs w:val="22"/>
        </w:rPr>
        <w:t>CenturyLink (Qwest)</w:t>
      </w:r>
    </w:p>
    <w:p w:rsidR="00C152CC" w:rsidRPr="003E53E0" w:rsidP="00C152CC">
      <w:pPr>
        <w:tabs>
          <w:tab w:val="left" w:pos="0"/>
        </w:tabs>
        <w:suppressAutoHyphens/>
        <w:rPr>
          <w:szCs w:val="22"/>
        </w:rPr>
      </w:pPr>
      <w:r w:rsidRPr="003E53E0">
        <w:rPr>
          <w:szCs w:val="22"/>
        </w:rPr>
        <w:t>1099 New York Avenue, N.W., Suite 250</w:t>
      </w:r>
    </w:p>
    <w:p w:rsidR="00C152CC" w:rsidP="00C152CC">
      <w:pPr>
        <w:tabs>
          <w:tab w:val="left" w:pos="0"/>
        </w:tabs>
        <w:suppressAutoHyphens/>
        <w:rPr>
          <w:szCs w:val="22"/>
        </w:rPr>
      </w:pPr>
      <w:r w:rsidRPr="003E53E0">
        <w:rPr>
          <w:szCs w:val="22"/>
        </w:rPr>
        <w:t>Washington, D.C. 20001</w:t>
      </w:r>
    </w:p>
    <w:p w:rsidR="00C152CC" w:rsidRPr="001F49E1" w:rsidP="00C152CC">
      <w:pPr>
        <w:tabs>
          <w:tab w:val="left" w:pos="0"/>
        </w:tabs>
        <w:suppressAutoHyphens/>
        <w:rPr>
          <w:b/>
          <w:szCs w:val="22"/>
        </w:rPr>
      </w:pPr>
      <w:r w:rsidRPr="003E53E0">
        <w:rPr>
          <w:szCs w:val="22"/>
        </w:rPr>
        <w:t>Phone:  (202) 429-31</w:t>
      </w:r>
      <w:r>
        <w:rPr>
          <w:szCs w:val="22"/>
        </w:rPr>
        <w:t>13</w:t>
      </w:r>
    </w:p>
    <w:p w:rsidR="00C152CC" w:rsidRPr="007F510F" w:rsidP="00C152CC">
      <w:pPr>
        <w:rPr>
          <w:szCs w:val="22"/>
        </w:rPr>
      </w:pPr>
    </w:p>
    <w:p w:rsidR="006E7B5B" w:rsidRPr="00082C34" w:rsidP="006E7B5B">
      <w:pPr>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LEC’s network.  Such objections must be filed with the Commission, and served on the incumbent LEC, no later </w:t>
      </w:r>
      <w:r w:rsidRPr="00546004">
        <w:rPr>
          <w:szCs w:val="22"/>
        </w:rPr>
        <w:t>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80526B" w:rsidP="0080526B">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161AC0" w:rsidRPr="00C56363" w:rsidP="00161AC0">
      <w:pPr>
        <w:pStyle w:val="FootnoteText"/>
        <w:rPr>
          <w:sz w:val="20"/>
        </w:rPr>
      </w:pPr>
      <w:r>
        <w:rPr>
          <w:rStyle w:val="FootnoteReference"/>
        </w:rPr>
        <w:footnoteRef/>
      </w:r>
      <w:r>
        <w:t xml:space="preserve"> </w:t>
      </w:r>
      <w:r w:rsidRPr="0080526B" w:rsidR="0080526B">
        <w:rPr>
          <w:i/>
          <w:sz w:val="20"/>
        </w:rPr>
        <w:t>See</w:t>
      </w:r>
      <w:r w:rsidRPr="00F26490" w:rsidR="0080526B">
        <w:rPr>
          <w:sz w:val="20"/>
        </w:rPr>
        <w:t xml:space="preserv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5932943"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12"/>
    <w:rsid w:val="00036BA0"/>
    <w:rsid w:val="000407C8"/>
    <w:rsid w:val="00082C34"/>
    <w:rsid w:val="000B0488"/>
    <w:rsid w:val="000B7A17"/>
    <w:rsid w:val="000F3F25"/>
    <w:rsid w:val="001454F9"/>
    <w:rsid w:val="00161AC0"/>
    <w:rsid w:val="00163618"/>
    <w:rsid w:val="0019040E"/>
    <w:rsid w:val="001931EB"/>
    <w:rsid w:val="001B12BB"/>
    <w:rsid w:val="001B46A7"/>
    <w:rsid w:val="001B6771"/>
    <w:rsid w:val="001C261C"/>
    <w:rsid w:val="001C3165"/>
    <w:rsid w:val="001F07A9"/>
    <w:rsid w:val="001F49E1"/>
    <w:rsid w:val="00215858"/>
    <w:rsid w:val="00233295"/>
    <w:rsid w:val="002463B6"/>
    <w:rsid w:val="0027135E"/>
    <w:rsid w:val="002A1AA0"/>
    <w:rsid w:val="002A326D"/>
    <w:rsid w:val="002D783A"/>
    <w:rsid w:val="00313982"/>
    <w:rsid w:val="00320652"/>
    <w:rsid w:val="00323CD4"/>
    <w:rsid w:val="00370AEA"/>
    <w:rsid w:val="003E53E0"/>
    <w:rsid w:val="004047CD"/>
    <w:rsid w:val="00444978"/>
    <w:rsid w:val="004F3D8A"/>
    <w:rsid w:val="004F48EF"/>
    <w:rsid w:val="00546004"/>
    <w:rsid w:val="00553243"/>
    <w:rsid w:val="00556697"/>
    <w:rsid w:val="00567BD5"/>
    <w:rsid w:val="005833F6"/>
    <w:rsid w:val="00585588"/>
    <w:rsid w:val="00630F9F"/>
    <w:rsid w:val="0063533E"/>
    <w:rsid w:val="00646DE9"/>
    <w:rsid w:val="00671064"/>
    <w:rsid w:val="006A2E3C"/>
    <w:rsid w:val="006A3F39"/>
    <w:rsid w:val="006E7B5B"/>
    <w:rsid w:val="006F5D07"/>
    <w:rsid w:val="00703253"/>
    <w:rsid w:val="00761B64"/>
    <w:rsid w:val="007868C8"/>
    <w:rsid w:val="007B096E"/>
    <w:rsid w:val="007E723C"/>
    <w:rsid w:val="007F510F"/>
    <w:rsid w:val="00804C85"/>
    <w:rsid w:val="0080526B"/>
    <w:rsid w:val="008665B8"/>
    <w:rsid w:val="00877F45"/>
    <w:rsid w:val="008961DF"/>
    <w:rsid w:val="008F14AA"/>
    <w:rsid w:val="00903DBD"/>
    <w:rsid w:val="00921012"/>
    <w:rsid w:val="009C555B"/>
    <w:rsid w:val="009E4360"/>
    <w:rsid w:val="009F4F1C"/>
    <w:rsid w:val="009F7799"/>
    <w:rsid w:val="00A4097D"/>
    <w:rsid w:val="00A53944"/>
    <w:rsid w:val="00A90641"/>
    <w:rsid w:val="00AC191A"/>
    <w:rsid w:val="00AC4A53"/>
    <w:rsid w:val="00B2754A"/>
    <w:rsid w:val="00B3153A"/>
    <w:rsid w:val="00B74948"/>
    <w:rsid w:val="00BA357E"/>
    <w:rsid w:val="00BB6E7C"/>
    <w:rsid w:val="00C152CC"/>
    <w:rsid w:val="00C2582B"/>
    <w:rsid w:val="00C56363"/>
    <w:rsid w:val="00C613F7"/>
    <w:rsid w:val="00C80DE9"/>
    <w:rsid w:val="00C81F03"/>
    <w:rsid w:val="00C97A00"/>
    <w:rsid w:val="00CC055D"/>
    <w:rsid w:val="00D322C0"/>
    <w:rsid w:val="00D45146"/>
    <w:rsid w:val="00D61919"/>
    <w:rsid w:val="00D954C4"/>
    <w:rsid w:val="00DE33F0"/>
    <w:rsid w:val="00E25608"/>
    <w:rsid w:val="00E37281"/>
    <w:rsid w:val="00E73A02"/>
    <w:rsid w:val="00E8010E"/>
    <w:rsid w:val="00EA17C2"/>
    <w:rsid w:val="00EB7576"/>
    <w:rsid w:val="00EC7DC8"/>
    <w:rsid w:val="00EE43BF"/>
    <w:rsid w:val="00F046EC"/>
    <w:rsid w:val="00F26490"/>
    <w:rsid w:val="00F55AB2"/>
    <w:rsid w:val="00FD6B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qwest.centurylink.com/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