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207E8">
        <w:rPr>
          <w:szCs w:val="22"/>
        </w:rPr>
        <w:t>MERRIMACK COUNTY</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25660B">
        <w:rPr>
          <w:szCs w:val="22"/>
        </w:rPr>
        <w:t>233</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1F152C">
        <w:rPr>
          <w:szCs w:val="22"/>
        </w:rPr>
        <w:t>August 19</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7207E8">
        <w:rPr>
          <w:szCs w:val="22"/>
        </w:rPr>
        <w:t>6</w:t>
      </w:r>
      <w:r w:rsidR="001F152C">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Merrimack County</w:t>
      </w:r>
      <w:r w:rsidR="00AE7733">
        <w:rPr>
          <w:szCs w:val="22"/>
        </w:rPr>
        <w:t xml:space="preserve"> Telephone Company</w:t>
      </w:r>
      <w:r w:rsidRPr="009E4360" w:rsidR="00A66C74">
        <w:rPr>
          <w:szCs w:val="22"/>
        </w:rPr>
        <w:t xml:space="preserve"> (</w:t>
      </w:r>
      <w:r w:rsidR="00852F4D">
        <w:rPr>
          <w:szCs w:val="22"/>
        </w:rPr>
        <w:t>Merrimack</w:t>
      </w:r>
      <w:r w:rsidR="00AE7733">
        <w:rPr>
          <w:szCs w:val="22"/>
        </w:rPr>
        <w:t xml:space="preserve"> </w:t>
      </w:r>
      <w:r w:rsidR="00852F4D">
        <w:rPr>
          <w:szCs w:val="22"/>
        </w:rPr>
        <w:t xml:space="preserve">County </w:t>
      </w:r>
      <w:r w:rsidR="00AE7733">
        <w:rPr>
          <w:szCs w:val="22"/>
        </w:rPr>
        <w:t>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790"/>
        <w:gridCol w:w="2520"/>
      </w:tblGrid>
      <w:tr w:rsidTr="003314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43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9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3314EE">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A496C">
              <w:rPr>
                <w:bCs/>
                <w:color w:val="231F20"/>
                <w:szCs w:val="22"/>
              </w:rPr>
              <w:t>40</w:t>
            </w:r>
            <w:r w:rsidR="00E2254E">
              <w:rPr>
                <w:bCs/>
                <w:color w:val="231F20"/>
                <w:szCs w:val="22"/>
              </w:rPr>
              <w:t xml:space="preserve"> Merrimack County Telephone </w:t>
            </w:r>
            <w:r w:rsidR="00C00AD3">
              <w:rPr>
                <w:bCs/>
                <w:color w:val="231F20"/>
                <w:szCs w:val="22"/>
              </w:rPr>
              <w:t>(</w:t>
            </w:r>
            <w:r w:rsidR="002A496C">
              <w:rPr>
                <w:bCs/>
                <w:color w:val="231F20"/>
                <w:szCs w:val="22"/>
              </w:rPr>
              <w:t>Winnepocket</w:t>
            </w:r>
            <w:r w:rsidR="00C00AD3">
              <w:rPr>
                <w:bCs/>
                <w:color w:val="231F20"/>
                <w:szCs w:val="22"/>
              </w:rPr>
              <w:t>)</w:t>
            </w:r>
          </w:p>
        </w:tc>
        <w:tc>
          <w:tcPr>
            <w:tcW w:w="2430" w:type="dxa"/>
            <w:shd w:val="clear" w:color="auto" w:fill="auto"/>
          </w:tcPr>
          <w:p w:rsidR="00C152CC" w:rsidRPr="0019040E" w:rsidP="00163618">
            <w:pPr>
              <w:pStyle w:val="Default"/>
              <w:rPr>
                <w:rFonts w:ascii="Times New Roman" w:hAnsi="Times New Roman" w:cs="Times New Roman"/>
                <w:sz w:val="22"/>
                <w:szCs w:val="22"/>
              </w:rPr>
            </w:pPr>
            <w:r w:rsidRPr="00E2254E">
              <w:rPr>
                <w:rFonts w:ascii="Times New Roman" w:hAnsi="Times New Roman" w:cs="Times New Roman"/>
                <w:sz w:val="22"/>
                <w:szCs w:val="22"/>
              </w:rPr>
              <w:t>Merrimack County Telephone</w:t>
            </w:r>
            <w:r w:rsidR="00AE7733">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790" w:type="dxa"/>
            <w:shd w:val="clear" w:color="auto" w:fill="auto"/>
          </w:tcPr>
          <w:p w:rsidR="00754FEE" w:rsidRPr="00860B5A" w:rsidP="00163618">
            <w:pPr>
              <w:pStyle w:val="Default"/>
              <w:rPr>
                <w:szCs w:val="22"/>
              </w:rPr>
            </w:pPr>
            <w:r>
              <w:rPr>
                <w:rFonts w:ascii="Times New Roman" w:hAnsi="Times New Roman" w:cs="Times New Roman"/>
                <w:sz w:val="22"/>
                <w:szCs w:val="22"/>
              </w:rPr>
              <w:t xml:space="preserve">The following </w:t>
            </w:r>
            <w:r w:rsidR="00596CD1">
              <w:rPr>
                <w:rFonts w:ascii="Times New Roman" w:hAnsi="Times New Roman" w:cs="Times New Roman"/>
                <w:sz w:val="22"/>
                <w:szCs w:val="22"/>
              </w:rPr>
              <w:t xml:space="preserve">New Hampshire </w:t>
            </w:r>
            <w:r>
              <w:rPr>
                <w:rFonts w:ascii="Times New Roman" w:hAnsi="Times New Roman" w:cs="Times New Roman"/>
                <w:sz w:val="22"/>
                <w:szCs w:val="22"/>
              </w:rPr>
              <w:t>DSA</w:t>
            </w:r>
            <w:r w:rsidR="006E369F">
              <w:rPr>
                <w:rFonts w:ascii="Times New Roman" w:hAnsi="Times New Roman" w:cs="Times New Roman"/>
                <w:sz w:val="22"/>
                <w:szCs w:val="22"/>
              </w:rPr>
              <w:t xml:space="preserve"> location (CLLI)</w:t>
            </w:r>
            <w:r>
              <w:rPr>
                <w:rFonts w:ascii="Times New Roman" w:hAnsi="Times New Roman" w:cs="Times New Roman"/>
                <w:sz w:val="22"/>
                <w:szCs w:val="22"/>
              </w:rPr>
              <w:t>: WRNRNH</w:t>
            </w:r>
            <w:r w:rsidR="00CC199A">
              <w:rPr>
                <w:rFonts w:ascii="Times New Roman" w:hAnsi="Times New Roman" w:cs="Times New Roman"/>
                <w:sz w:val="22"/>
                <w:szCs w:val="22"/>
              </w:rPr>
              <w:t>43</w:t>
            </w:r>
            <w:r w:rsidR="00A262A6">
              <w:rPr>
                <w:rFonts w:ascii="Times New Roman" w:hAnsi="Times New Roman" w:cs="Times New Roman"/>
                <w:sz w:val="22"/>
                <w:szCs w:val="22"/>
              </w:rPr>
              <w:t xml:space="preserve"> in Webster, NH </w:t>
            </w:r>
            <w:r w:rsidRPr="004D2A8A" w:rsidR="00AE7733">
              <w:rPr>
                <w:rFonts w:ascii="Times New Roman" w:hAnsi="Times New Roman" w:cs="Times New Roman"/>
                <w:sz w:val="22"/>
                <w:szCs w:val="22"/>
              </w:rPr>
              <w:t>&amp; at facilities associated with the locations served by th</w:t>
            </w:r>
            <w:r w:rsidR="00CC199A">
              <w:rPr>
                <w:rFonts w:ascii="Times New Roman" w:hAnsi="Times New Roman" w:cs="Times New Roman"/>
                <w:sz w:val="22"/>
                <w:szCs w:val="22"/>
              </w:rPr>
              <w:t>is</w:t>
            </w:r>
            <w:r w:rsidRPr="004D2A8A" w:rsidR="00AE7733">
              <w:rPr>
                <w:rFonts w:ascii="Times New Roman" w:hAnsi="Times New Roman" w:cs="Times New Roman"/>
                <w:sz w:val="22"/>
                <w:szCs w:val="22"/>
              </w:rPr>
              <w:t xml:space="preserve"> DSA listed in Exhibit A of </w:t>
            </w:r>
            <w:r w:rsidRPr="006E369F" w:rsidR="006E369F">
              <w:rPr>
                <w:rFonts w:ascii="Times New Roman" w:hAnsi="Times New Roman" w:cs="Times New Roman"/>
                <w:sz w:val="22"/>
                <w:szCs w:val="22"/>
              </w:rPr>
              <w:t>Merrimack County Telephone</w:t>
            </w:r>
            <w:r w:rsidRPr="004D2A8A" w:rsidR="00AE7733">
              <w:rPr>
                <w:rFonts w:ascii="Times New Roman" w:hAnsi="Times New Roman" w:cs="Times New Roman"/>
                <w:sz w:val="22"/>
                <w:szCs w:val="22"/>
              </w:rPr>
              <w:t>’s notice.</w:t>
            </w:r>
          </w:p>
        </w:tc>
        <w:tc>
          <w:tcPr>
            <w:tcW w:w="2520" w:type="dxa"/>
            <w:shd w:val="clear" w:color="auto" w:fill="auto"/>
          </w:tcPr>
          <w:p w:rsidR="00C152CC" w:rsidRPr="001F152C" w:rsidP="00163618">
            <w:pPr>
              <w:tabs>
                <w:tab w:val="left" w:pos="0"/>
              </w:tabs>
              <w:suppressAutoHyphens/>
              <w:rPr>
                <w:b/>
                <w:szCs w:val="22"/>
              </w:rPr>
            </w:pPr>
            <w:r>
              <w:rPr>
                <w:szCs w:val="22"/>
              </w:rPr>
              <w:t xml:space="preserve">On or after </w:t>
            </w:r>
            <w:r w:rsidR="002A496C">
              <w:rPr>
                <w:szCs w:val="22"/>
              </w:rPr>
              <w:t>November 11</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7207E8"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772533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4229"/>
    <w:rsid w:val="000C6518"/>
    <w:rsid w:val="0013334B"/>
    <w:rsid w:val="00134078"/>
    <w:rsid w:val="001454F9"/>
    <w:rsid w:val="00163618"/>
    <w:rsid w:val="00177963"/>
    <w:rsid w:val="00177BD0"/>
    <w:rsid w:val="0019040E"/>
    <w:rsid w:val="001B46A7"/>
    <w:rsid w:val="001B53AA"/>
    <w:rsid w:val="001E30AC"/>
    <w:rsid w:val="001E37FA"/>
    <w:rsid w:val="001E3C78"/>
    <w:rsid w:val="001F152C"/>
    <w:rsid w:val="001F49E1"/>
    <w:rsid w:val="00232B62"/>
    <w:rsid w:val="002359C4"/>
    <w:rsid w:val="002463B6"/>
    <w:rsid w:val="0025660B"/>
    <w:rsid w:val="002566C0"/>
    <w:rsid w:val="00284121"/>
    <w:rsid w:val="002A1AA0"/>
    <w:rsid w:val="002A496C"/>
    <w:rsid w:val="002B1A7C"/>
    <w:rsid w:val="002B368F"/>
    <w:rsid w:val="002D783A"/>
    <w:rsid w:val="00301441"/>
    <w:rsid w:val="00323CD4"/>
    <w:rsid w:val="003314EE"/>
    <w:rsid w:val="00334F8B"/>
    <w:rsid w:val="00335CAE"/>
    <w:rsid w:val="00341C3B"/>
    <w:rsid w:val="00343AE9"/>
    <w:rsid w:val="00347802"/>
    <w:rsid w:val="00377EFB"/>
    <w:rsid w:val="003A340E"/>
    <w:rsid w:val="003F0799"/>
    <w:rsid w:val="00412663"/>
    <w:rsid w:val="00423AC8"/>
    <w:rsid w:val="00475C9C"/>
    <w:rsid w:val="00482414"/>
    <w:rsid w:val="004D2A8A"/>
    <w:rsid w:val="004E283C"/>
    <w:rsid w:val="004F48EF"/>
    <w:rsid w:val="00526475"/>
    <w:rsid w:val="00530FE7"/>
    <w:rsid w:val="00546004"/>
    <w:rsid w:val="00556FB7"/>
    <w:rsid w:val="00567BD5"/>
    <w:rsid w:val="005708EE"/>
    <w:rsid w:val="00585588"/>
    <w:rsid w:val="00596CD1"/>
    <w:rsid w:val="005B12B2"/>
    <w:rsid w:val="005B4B85"/>
    <w:rsid w:val="005F112C"/>
    <w:rsid w:val="005F6B71"/>
    <w:rsid w:val="00602FDE"/>
    <w:rsid w:val="0063111A"/>
    <w:rsid w:val="0063533E"/>
    <w:rsid w:val="00646DE9"/>
    <w:rsid w:val="00670F68"/>
    <w:rsid w:val="00671064"/>
    <w:rsid w:val="0067361B"/>
    <w:rsid w:val="006A1B1C"/>
    <w:rsid w:val="006A2E3C"/>
    <w:rsid w:val="006D2065"/>
    <w:rsid w:val="006E369F"/>
    <w:rsid w:val="006E7B5B"/>
    <w:rsid w:val="006F5D07"/>
    <w:rsid w:val="007207E8"/>
    <w:rsid w:val="00731E39"/>
    <w:rsid w:val="00754FEE"/>
    <w:rsid w:val="007579DD"/>
    <w:rsid w:val="007868C8"/>
    <w:rsid w:val="007D49B2"/>
    <w:rsid w:val="007E09E8"/>
    <w:rsid w:val="007E0B65"/>
    <w:rsid w:val="007E1DED"/>
    <w:rsid w:val="007E723C"/>
    <w:rsid w:val="007F510F"/>
    <w:rsid w:val="007F6829"/>
    <w:rsid w:val="00804C85"/>
    <w:rsid w:val="00814929"/>
    <w:rsid w:val="00852F4D"/>
    <w:rsid w:val="00860B5A"/>
    <w:rsid w:val="008641CA"/>
    <w:rsid w:val="008737F8"/>
    <w:rsid w:val="00877F45"/>
    <w:rsid w:val="008800FB"/>
    <w:rsid w:val="00881DAB"/>
    <w:rsid w:val="008961DF"/>
    <w:rsid w:val="00903DBD"/>
    <w:rsid w:val="009109D4"/>
    <w:rsid w:val="009447B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262A6"/>
    <w:rsid w:val="00A336BE"/>
    <w:rsid w:val="00A65878"/>
    <w:rsid w:val="00A66C74"/>
    <w:rsid w:val="00A75818"/>
    <w:rsid w:val="00A93BD4"/>
    <w:rsid w:val="00A96558"/>
    <w:rsid w:val="00AA3FB9"/>
    <w:rsid w:val="00AB0B61"/>
    <w:rsid w:val="00AC191A"/>
    <w:rsid w:val="00AC2D8F"/>
    <w:rsid w:val="00AC4106"/>
    <w:rsid w:val="00AE0B97"/>
    <w:rsid w:val="00AE7733"/>
    <w:rsid w:val="00AE793F"/>
    <w:rsid w:val="00B2208B"/>
    <w:rsid w:val="00B2754A"/>
    <w:rsid w:val="00B27EC6"/>
    <w:rsid w:val="00B36D68"/>
    <w:rsid w:val="00B43E40"/>
    <w:rsid w:val="00B80313"/>
    <w:rsid w:val="00B95BF2"/>
    <w:rsid w:val="00BB6E7C"/>
    <w:rsid w:val="00BE2E7E"/>
    <w:rsid w:val="00C00AD3"/>
    <w:rsid w:val="00C152CC"/>
    <w:rsid w:val="00C16E96"/>
    <w:rsid w:val="00C2582B"/>
    <w:rsid w:val="00C47303"/>
    <w:rsid w:val="00C613F7"/>
    <w:rsid w:val="00C7147C"/>
    <w:rsid w:val="00C93499"/>
    <w:rsid w:val="00CC199A"/>
    <w:rsid w:val="00CC6B0A"/>
    <w:rsid w:val="00D45146"/>
    <w:rsid w:val="00D57426"/>
    <w:rsid w:val="00D75CD6"/>
    <w:rsid w:val="00D82DCF"/>
    <w:rsid w:val="00D83871"/>
    <w:rsid w:val="00D954C4"/>
    <w:rsid w:val="00D97E66"/>
    <w:rsid w:val="00DA2570"/>
    <w:rsid w:val="00DB6D1D"/>
    <w:rsid w:val="00E2254E"/>
    <w:rsid w:val="00E25608"/>
    <w:rsid w:val="00E35DE9"/>
    <w:rsid w:val="00E37281"/>
    <w:rsid w:val="00E44A5E"/>
    <w:rsid w:val="00EA17C2"/>
    <w:rsid w:val="00EB355B"/>
    <w:rsid w:val="00EB7576"/>
    <w:rsid w:val="00EC133F"/>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